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D8" w:rsidRDefault="002660D5" w:rsidP="00653029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F0E18">
        <w:rPr>
          <w:rFonts w:ascii="Times New Roman CYR" w:hAnsi="Times New Roman CYR" w:cs="Times New Roman CYR"/>
          <w:b/>
          <w:sz w:val="28"/>
          <w:szCs w:val="28"/>
        </w:rPr>
        <w:t>Бизнес - требования</w:t>
      </w:r>
      <w:r w:rsidRPr="00EF0E18">
        <w:rPr>
          <w:rFonts w:ascii="Times New Roman" w:hAnsi="Times New Roman"/>
          <w:b/>
          <w:sz w:val="28"/>
          <w:szCs w:val="28"/>
        </w:rPr>
        <w:t>:</w:t>
      </w:r>
    </w:p>
    <w:p w:rsidR="00140842" w:rsidRDefault="00140842" w:rsidP="00653029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Примечания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40842" w:rsidRDefault="003C7826" w:rsidP="001408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партнером в данном </w:t>
      </w:r>
      <w:r w:rsidR="00140842">
        <w:rPr>
          <w:rFonts w:ascii="Times New Roman" w:hAnsi="Times New Roman"/>
          <w:sz w:val="28"/>
          <w:szCs w:val="28"/>
        </w:rPr>
        <w:t>документе понимается</w:t>
      </w:r>
      <w:r>
        <w:rPr>
          <w:rFonts w:ascii="Times New Roman" w:hAnsi="Times New Roman"/>
          <w:sz w:val="28"/>
          <w:szCs w:val="28"/>
        </w:rPr>
        <w:t xml:space="preserve"> элемент справочника «Партнеры» с установленным в значение «Истина» элементом «Клиент» формы элементы Справочника «Партнеры».</w:t>
      </w:r>
      <w:r w:rsidR="00140842">
        <w:rPr>
          <w:rFonts w:ascii="Times New Roman" w:hAnsi="Times New Roman"/>
          <w:sz w:val="28"/>
          <w:szCs w:val="28"/>
        </w:rPr>
        <w:t xml:space="preserve"> </w:t>
      </w:r>
    </w:p>
    <w:p w:rsidR="004603EA" w:rsidRPr="00140842" w:rsidRDefault="004603EA" w:rsidP="001408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респондентом понимается анкетируемый человек, человек который отвечает на вопросы по телефону.</w:t>
      </w:r>
    </w:p>
    <w:p w:rsidR="004714D8" w:rsidRPr="00EF0E18" w:rsidRDefault="004714D8" w:rsidP="00653029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E18">
        <w:rPr>
          <w:rFonts w:ascii="Times New Roman" w:hAnsi="Times New Roman"/>
          <w:b/>
          <w:sz w:val="28"/>
          <w:szCs w:val="28"/>
        </w:rPr>
        <w:t>Описание исходного состояния</w:t>
      </w:r>
      <w:r w:rsidR="001D29B1">
        <w:rPr>
          <w:rFonts w:ascii="Times New Roman" w:hAnsi="Times New Roman"/>
          <w:b/>
          <w:sz w:val="28"/>
          <w:szCs w:val="28"/>
        </w:rPr>
        <w:t xml:space="preserve"> подсистемы </w:t>
      </w:r>
      <w:r w:rsidR="006C6040">
        <w:rPr>
          <w:rFonts w:ascii="Times New Roman" w:hAnsi="Times New Roman"/>
          <w:b/>
          <w:sz w:val="28"/>
          <w:szCs w:val="28"/>
        </w:rPr>
        <w:t>ИС УТ 11.1.2.8 и видение доработки</w:t>
      </w:r>
      <w:r w:rsidR="007041FD" w:rsidRPr="007041FD">
        <w:rPr>
          <w:rFonts w:ascii="Times New Roman" w:hAnsi="Times New Roman"/>
          <w:b/>
          <w:sz w:val="28"/>
          <w:szCs w:val="28"/>
        </w:rPr>
        <w:t>[*]</w:t>
      </w:r>
      <w:r w:rsidRPr="00EF0E18">
        <w:rPr>
          <w:rFonts w:ascii="Times New Roman" w:hAnsi="Times New Roman"/>
          <w:b/>
          <w:sz w:val="28"/>
          <w:szCs w:val="28"/>
        </w:rPr>
        <w:t>:</w:t>
      </w:r>
    </w:p>
    <w:p w:rsidR="00D13E96" w:rsidRDefault="002013FE" w:rsidP="0065302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63D8">
        <w:rPr>
          <w:rFonts w:ascii="Times New Roman" w:hAnsi="Times New Roman"/>
          <w:sz w:val="28"/>
          <w:szCs w:val="28"/>
        </w:rPr>
        <w:t xml:space="preserve"> измененную </w:t>
      </w:r>
      <w:r>
        <w:rPr>
          <w:rFonts w:ascii="Times New Roman" w:hAnsi="Times New Roman"/>
          <w:sz w:val="28"/>
          <w:szCs w:val="28"/>
        </w:rPr>
        <w:t>конфигурацию УТ 11.1.2.8 была внедрена подсистема «Анкетирование»</w:t>
      </w:r>
      <w:r w:rsidR="00137222">
        <w:rPr>
          <w:rFonts w:ascii="Times New Roman" w:hAnsi="Times New Roman"/>
          <w:sz w:val="28"/>
          <w:szCs w:val="28"/>
        </w:rPr>
        <w:t xml:space="preserve"> (не тесная интеграция) из библиотеки стандартных подсистем версии 2.1.9</w:t>
      </w:r>
      <w:r w:rsidR="00C05D47">
        <w:rPr>
          <w:rFonts w:ascii="Times New Roman" w:hAnsi="Times New Roman"/>
          <w:sz w:val="28"/>
          <w:szCs w:val="28"/>
        </w:rPr>
        <w:t xml:space="preserve">.* </w:t>
      </w:r>
      <w:r w:rsidR="00137222">
        <w:rPr>
          <w:rFonts w:ascii="Times New Roman" w:hAnsi="Times New Roman"/>
          <w:sz w:val="28"/>
          <w:szCs w:val="28"/>
        </w:rPr>
        <w:t xml:space="preserve">(для платформы 8.2) </w:t>
      </w:r>
      <w:r w:rsidR="008D09DD">
        <w:rPr>
          <w:rFonts w:ascii="Times New Roman" w:hAnsi="Times New Roman"/>
          <w:sz w:val="28"/>
          <w:szCs w:val="28"/>
        </w:rPr>
        <w:t>для целей реализации функцион</w:t>
      </w:r>
      <w:r w:rsidR="00137222">
        <w:rPr>
          <w:rFonts w:ascii="Times New Roman" w:hAnsi="Times New Roman"/>
          <w:sz w:val="28"/>
          <w:szCs w:val="28"/>
        </w:rPr>
        <w:t xml:space="preserve">альности перечисленной в пункте </w:t>
      </w:r>
      <w:r w:rsidR="00137222" w:rsidRPr="00137222">
        <w:rPr>
          <w:rFonts w:ascii="Times New Roman" w:hAnsi="Times New Roman"/>
          <w:sz w:val="28"/>
          <w:szCs w:val="28"/>
        </w:rPr>
        <w:t>[</w:t>
      </w:r>
      <w:r w:rsidR="008D09DD">
        <w:rPr>
          <w:rFonts w:ascii="Times New Roman" w:hAnsi="Times New Roman"/>
          <w:sz w:val="28"/>
          <w:szCs w:val="28"/>
        </w:rPr>
        <w:t>*</w:t>
      </w:r>
      <w:r w:rsidR="007041FD">
        <w:rPr>
          <w:rFonts w:ascii="Times New Roman" w:hAnsi="Times New Roman"/>
          <w:sz w:val="28"/>
          <w:szCs w:val="28"/>
        </w:rPr>
        <w:t>*</w:t>
      </w:r>
      <w:r w:rsidR="00137222">
        <w:rPr>
          <w:rFonts w:ascii="Times New Roman" w:hAnsi="Times New Roman"/>
          <w:sz w:val="28"/>
          <w:szCs w:val="28"/>
        </w:rPr>
        <w:t>]</w:t>
      </w:r>
      <w:r w:rsidR="004130B0">
        <w:rPr>
          <w:rFonts w:ascii="Times New Roman" w:hAnsi="Times New Roman"/>
          <w:sz w:val="28"/>
          <w:szCs w:val="28"/>
        </w:rPr>
        <w:t xml:space="preserve"> и </w:t>
      </w:r>
      <w:r w:rsidR="004130B0" w:rsidRPr="004130B0">
        <w:rPr>
          <w:rFonts w:ascii="Times New Roman" w:hAnsi="Times New Roman"/>
          <w:sz w:val="28"/>
          <w:szCs w:val="28"/>
        </w:rPr>
        <w:t>[*]</w:t>
      </w:r>
      <w:r w:rsidR="00C05D47">
        <w:rPr>
          <w:rFonts w:ascii="Times New Roman" w:hAnsi="Times New Roman"/>
          <w:sz w:val="28"/>
          <w:szCs w:val="28"/>
        </w:rPr>
        <w:t xml:space="preserve">. </w:t>
      </w:r>
      <w:r w:rsidR="000263D8">
        <w:rPr>
          <w:rFonts w:ascii="Times New Roman" w:hAnsi="Times New Roman"/>
          <w:sz w:val="28"/>
          <w:szCs w:val="28"/>
        </w:rPr>
        <w:t>В процессе внедрения и тестирования данной под</w:t>
      </w:r>
      <w:r w:rsidR="008D09DD">
        <w:rPr>
          <w:rFonts w:ascii="Times New Roman" w:hAnsi="Times New Roman"/>
          <w:sz w:val="28"/>
          <w:szCs w:val="28"/>
        </w:rPr>
        <w:t>системы были устранены ошибки (</w:t>
      </w:r>
      <w:r w:rsidR="000263D8">
        <w:rPr>
          <w:rFonts w:ascii="Times New Roman" w:hAnsi="Times New Roman"/>
          <w:sz w:val="28"/>
          <w:szCs w:val="28"/>
        </w:rPr>
        <w:t>недостающие функции подсистемы</w:t>
      </w:r>
      <w:r w:rsidR="008D09DD">
        <w:rPr>
          <w:rFonts w:ascii="Times New Roman" w:hAnsi="Times New Roman"/>
          <w:sz w:val="28"/>
          <w:szCs w:val="28"/>
        </w:rPr>
        <w:t xml:space="preserve"> «Анкетирование»</w:t>
      </w:r>
      <w:r w:rsidR="000263D8">
        <w:rPr>
          <w:rFonts w:ascii="Times New Roman" w:hAnsi="Times New Roman"/>
          <w:sz w:val="28"/>
          <w:szCs w:val="28"/>
        </w:rPr>
        <w:t>)</w:t>
      </w:r>
      <w:r w:rsidR="003B39E0">
        <w:rPr>
          <w:rFonts w:ascii="Times New Roman" w:hAnsi="Times New Roman"/>
          <w:sz w:val="28"/>
          <w:szCs w:val="28"/>
        </w:rPr>
        <w:t xml:space="preserve"> средствами</w:t>
      </w:r>
      <w:r w:rsidR="0092411E">
        <w:rPr>
          <w:rFonts w:ascii="Times New Roman" w:hAnsi="Times New Roman"/>
          <w:sz w:val="28"/>
          <w:szCs w:val="28"/>
        </w:rPr>
        <w:t xml:space="preserve"> копирования необходимых функций из исходной конфигурации библиотеки стандартных подсистем в конфигурацию УТ 1</w:t>
      </w:r>
      <w:r w:rsidR="00D13E96">
        <w:rPr>
          <w:rFonts w:ascii="Times New Roman" w:hAnsi="Times New Roman"/>
          <w:sz w:val="28"/>
          <w:szCs w:val="28"/>
        </w:rPr>
        <w:t>1.1.2.8</w:t>
      </w:r>
      <w:r w:rsidR="0092411E">
        <w:rPr>
          <w:rFonts w:ascii="Times New Roman" w:hAnsi="Times New Roman"/>
          <w:sz w:val="28"/>
          <w:szCs w:val="28"/>
        </w:rPr>
        <w:t>.</w:t>
      </w:r>
      <w:r w:rsidR="00D13E96">
        <w:rPr>
          <w:rFonts w:ascii="Times New Roman" w:hAnsi="Times New Roman"/>
          <w:sz w:val="28"/>
          <w:szCs w:val="28"/>
        </w:rPr>
        <w:t xml:space="preserve"> В текущей конфигурации УТ 11.1.2.8 на текущий момент используются следующие версии подсистем (информация из регистра сведений «Версии подсистем»)</w:t>
      </w:r>
      <w:r w:rsidR="00227DAA">
        <w:rPr>
          <w:rFonts w:ascii="Times New Roman" w:hAnsi="Times New Roman"/>
          <w:sz w:val="28"/>
          <w:szCs w:val="28"/>
        </w:rPr>
        <w:t>.</w:t>
      </w:r>
    </w:p>
    <w:p w:rsidR="00227DAA" w:rsidRDefault="00486E38" w:rsidP="00227DAA">
      <w:pPr>
        <w:widowControl w:val="0"/>
        <w:autoSpaceDE w:val="0"/>
        <w:autoSpaceDN w:val="0"/>
        <w:adjustRightInd w:val="0"/>
        <w:spacing w:after="200" w:line="360" w:lineRule="auto"/>
        <w:ind w:left="720"/>
        <w:jc w:val="both"/>
        <w:rPr>
          <w:noProof/>
        </w:rPr>
      </w:pPr>
      <w:r w:rsidRPr="006A402B">
        <w:rPr>
          <w:noProof/>
        </w:rPr>
        <w:drawing>
          <wp:inline distT="0" distB="0" distL="0" distR="0">
            <wp:extent cx="5448300" cy="140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" b="8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DAA" w:rsidRPr="003E4983" w:rsidRDefault="00227DAA" w:rsidP="00227DAA">
      <w:pPr>
        <w:widowControl w:val="0"/>
        <w:autoSpaceDE w:val="0"/>
        <w:autoSpaceDN w:val="0"/>
        <w:adjustRightInd w:val="0"/>
        <w:spacing w:after="20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 w:rsidRPr="003E4983">
        <w:rPr>
          <w:rFonts w:ascii="Times New Roman" w:hAnsi="Times New Roman"/>
          <w:noProof/>
          <w:sz w:val="28"/>
          <w:szCs w:val="28"/>
        </w:rPr>
        <w:t>Рис. № 1 Регистр сведений «Версии подистем»</w:t>
      </w:r>
    </w:p>
    <w:p w:rsidR="00227DAA" w:rsidRDefault="00227DAA" w:rsidP="00227D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Внедренная подсистема «Анкетирование»</w:t>
      </w:r>
      <w:r w:rsidR="00CF65EA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исходной версии поставщика ориентирована на использование только внешних пользователей – респондентов, то есть имеет взаимосвязь с подсистемой «</w:t>
      </w:r>
      <w:r w:rsidR="003D091C">
        <w:rPr>
          <w:rFonts w:ascii="Times New Roman" w:hAnsi="Times New Roman"/>
          <w:sz w:val="28"/>
          <w:szCs w:val="28"/>
        </w:rPr>
        <w:t>Внешние пользователи</w:t>
      </w:r>
      <w:r>
        <w:rPr>
          <w:rFonts w:ascii="Times New Roman" w:hAnsi="Times New Roman"/>
          <w:sz w:val="28"/>
          <w:szCs w:val="28"/>
        </w:rPr>
        <w:t xml:space="preserve">» в части работы внешних пользователей. </w:t>
      </w:r>
      <w:r w:rsidR="00517BA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еализованный алгоритм ф</w:t>
      </w:r>
      <w:r w:rsidR="002020EB">
        <w:rPr>
          <w:rFonts w:ascii="Times New Roman" w:hAnsi="Times New Roman"/>
          <w:sz w:val="28"/>
          <w:szCs w:val="28"/>
        </w:rPr>
        <w:t>ункционирования данного процесса</w:t>
      </w:r>
      <w:r>
        <w:rPr>
          <w:rFonts w:ascii="Times New Roman" w:hAnsi="Times New Roman"/>
          <w:sz w:val="28"/>
          <w:szCs w:val="28"/>
        </w:rPr>
        <w:t xml:space="preserve"> в подсистеме «Анкетирования»</w:t>
      </w:r>
      <w:r w:rsidR="002020E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нас не удовлетворяет, так как предполагается, что Менеджер по обратной связи будет совершать звонок респонденту и с его слов сам будет заполнять анкету.</w:t>
      </w:r>
      <w:r w:rsidR="00712FF9">
        <w:rPr>
          <w:rFonts w:ascii="Times New Roman" w:hAnsi="Times New Roman"/>
          <w:sz w:val="28"/>
          <w:szCs w:val="28"/>
        </w:rPr>
        <w:t xml:space="preserve"> В предлагаемом варианте – требуемой функциональности не предполагается</w:t>
      </w:r>
      <w:r w:rsidR="002020EB">
        <w:rPr>
          <w:rFonts w:ascii="Times New Roman" w:hAnsi="Times New Roman"/>
          <w:sz w:val="28"/>
          <w:szCs w:val="28"/>
        </w:rPr>
        <w:t>, что пользователь будет сам</w:t>
      </w:r>
      <w:r w:rsidR="00712FF9">
        <w:rPr>
          <w:rFonts w:ascii="Times New Roman" w:hAnsi="Times New Roman"/>
          <w:sz w:val="28"/>
          <w:szCs w:val="28"/>
        </w:rPr>
        <w:t xml:space="preserve"> заходить в конфиг</w:t>
      </w:r>
      <w:r w:rsidR="00E51193">
        <w:rPr>
          <w:rFonts w:ascii="Times New Roman" w:hAnsi="Times New Roman"/>
          <w:sz w:val="28"/>
          <w:szCs w:val="28"/>
        </w:rPr>
        <w:t>урацию как внешний пользователь, как</w:t>
      </w:r>
      <w:r w:rsidR="006C6040">
        <w:rPr>
          <w:rFonts w:ascii="Times New Roman" w:hAnsi="Times New Roman"/>
          <w:sz w:val="28"/>
          <w:szCs w:val="28"/>
        </w:rPr>
        <w:t xml:space="preserve"> это реализовано в библиотеке стандартных подсистем в текущей конфигурации.</w:t>
      </w:r>
    </w:p>
    <w:p w:rsidR="008F23D0" w:rsidRDefault="005F6C35" w:rsidP="004D2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Внедренная подсистема «Анкетирование», в исходной версии поставщика ориентирована на использование механизма назначения опросов. В данном механизме реализовано указание типа респондента, самого респондента, дат начала/окончания опроса и др. параметров. После назначения опроса, в обработке «Список респондентов» для внешних пользователей доступны сформированные анкеты (шаблоны анкет и вопросы создаются в справочнике) по определенным назначениям</w:t>
      </w:r>
      <w:r w:rsidR="00517BAB">
        <w:rPr>
          <w:rFonts w:ascii="Times New Roman" w:hAnsi="Times New Roman"/>
          <w:sz w:val="28"/>
          <w:szCs w:val="28"/>
        </w:rPr>
        <w:t xml:space="preserve"> опросов. После заполнения анкет внешними пользователями все анкеты доступны в форме списка документа «Анкета». Данный механизм привязки нас не устраивает, так как предполагается</w:t>
      </w:r>
      <w:r w:rsidR="00D575E6">
        <w:rPr>
          <w:rFonts w:ascii="Times New Roman" w:hAnsi="Times New Roman"/>
          <w:sz w:val="28"/>
          <w:szCs w:val="28"/>
        </w:rPr>
        <w:t>, что мене</w:t>
      </w:r>
      <w:r w:rsidR="005B11E7">
        <w:rPr>
          <w:rFonts w:ascii="Times New Roman" w:hAnsi="Times New Roman"/>
          <w:sz w:val="28"/>
          <w:szCs w:val="28"/>
        </w:rPr>
        <w:t>джер по обратной связи будет в реализованном отчете</w:t>
      </w:r>
      <w:r w:rsidR="005B11E7" w:rsidRPr="005B11E7">
        <w:rPr>
          <w:rFonts w:ascii="Times New Roman" w:hAnsi="Times New Roman"/>
          <w:sz w:val="28"/>
          <w:szCs w:val="28"/>
        </w:rPr>
        <w:t xml:space="preserve"> [</w:t>
      </w:r>
      <w:r w:rsidR="00247321">
        <w:rPr>
          <w:rFonts w:ascii="Times New Roman" w:hAnsi="Times New Roman"/>
          <w:sz w:val="28"/>
          <w:szCs w:val="28"/>
        </w:rPr>
        <w:t>*</w:t>
      </w:r>
      <w:r w:rsidR="007041FD">
        <w:rPr>
          <w:rFonts w:ascii="Times New Roman" w:hAnsi="Times New Roman"/>
          <w:sz w:val="28"/>
          <w:szCs w:val="28"/>
        </w:rPr>
        <w:t>*</w:t>
      </w:r>
      <w:r w:rsidR="005B11E7" w:rsidRPr="005B11E7">
        <w:rPr>
          <w:rFonts w:ascii="Times New Roman" w:hAnsi="Times New Roman"/>
          <w:sz w:val="28"/>
          <w:szCs w:val="28"/>
        </w:rPr>
        <w:t xml:space="preserve">] </w:t>
      </w:r>
      <w:r w:rsidR="005B11E7">
        <w:rPr>
          <w:rFonts w:ascii="Times New Roman" w:hAnsi="Times New Roman"/>
          <w:sz w:val="28"/>
          <w:szCs w:val="28"/>
        </w:rPr>
        <w:t xml:space="preserve">делать расшифровку до необходимого партнера (техника </w:t>
      </w:r>
      <w:r w:rsidR="005B11E7">
        <w:rPr>
          <w:rFonts w:ascii="Times New Roman" w:hAnsi="Times New Roman"/>
          <w:sz w:val="28"/>
          <w:szCs w:val="28"/>
          <w:lang w:val="en-US"/>
        </w:rPr>
        <w:t>Drill</w:t>
      </w:r>
      <w:r w:rsidR="005B11E7" w:rsidRPr="005B11E7">
        <w:rPr>
          <w:rFonts w:ascii="Times New Roman" w:hAnsi="Times New Roman"/>
          <w:sz w:val="28"/>
          <w:szCs w:val="28"/>
        </w:rPr>
        <w:t xml:space="preserve"> </w:t>
      </w:r>
      <w:r w:rsidR="005B11E7">
        <w:rPr>
          <w:rFonts w:ascii="Times New Roman" w:hAnsi="Times New Roman"/>
          <w:sz w:val="28"/>
          <w:szCs w:val="28"/>
          <w:lang w:val="en-US"/>
        </w:rPr>
        <w:t>down</w:t>
      </w:r>
      <w:r w:rsidR="005B11E7" w:rsidRPr="005B11E7">
        <w:rPr>
          <w:rFonts w:ascii="Times New Roman" w:hAnsi="Times New Roman"/>
          <w:sz w:val="28"/>
          <w:szCs w:val="28"/>
        </w:rPr>
        <w:t>)</w:t>
      </w:r>
      <w:r w:rsidR="005B11E7">
        <w:rPr>
          <w:rFonts w:ascii="Times New Roman" w:hAnsi="Times New Roman"/>
          <w:sz w:val="28"/>
          <w:szCs w:val="28"/>
        </w:rPr>
        <w:t xml:space="preserve"> (до карточки партнера) в которой с помощью механизма на основании можно будет создать необходимую анкету</w:t>
      </w:r>
      <w:r w:rsidR="00117AD5">
        <w:rPr>
          <w:rFonts w:ascii="Times New Roman" w:hAnsi="Times New Roman"/>
          <w:sz w:val="28"/>
          <w:szCs w:val="28"/>
        </w:rPr>
        <w:t>, в которой</w:t>
      </w:r>
      <w:r w:rsidR="005B11E7">
        <w:rPr>
          <w:rFonts w:ascii="Times New Roman" w:hAnsi="Times New Roman"/>
          <w:sz w:val="28"/>
          <w:szCs w:val="28"/>
        </w:rPr>
        <w:t xml:space="preserve"> можно будет выбрать необходимый шаблон анкеты</w:t>
      </w:r>
      <w:r w:rsidR="00117AD5">
        <w:rPr>
          <w:rFonts w:ascii="Times New Roman" w:hAnsi="Times New Roman"/>
          <w:sz w:val="28"/>
          <w:szCs w:val="28"/>
        </w:rPr>
        <w:t xml:space="preserve"> </w:t>
      </w:r>
      <w:r w:rsidR="005B11E7">
        <w:rPr>
          <w:rFonts w:ascii="Times New Roman" w:hAnsi="Times New Roman"/>
          <w:sz w:val="28"/>
          <w:szCs w:val="28"/>
        </w:rPr>
        <w:t xml:space="preserve"> либо этот шаблон будет подставляться автоматически </w:t>
      </w:r>
      <w:r w:rsidR="005B11E7">
        <w:rPr>
          <w:rFonts w:ascii="Times New Roman" w:hAnsi="Times New Roman"/>
          <w:sz w:val="28"/>
          <w:szCs w:val="28"/>
        </w:rPr>
        <w:lastRenderedPageBreak/>
        <w:t>исходя из созданного единственного шаблона</w:t>
      </w:r>
      <w:r w:rsidR="005B11E7" w:rsidRPr="005B11E7">
        <w:rPr>
          <w:rFonts w:ascii="Times New Roman" w:hAnsi="Times New Roman"/>
          <w:sz w:val="28"/>
          <w:szCs w:val="28"/>
        </w:rPr>
        <w:t>[</w:t>
      </w:r>
      <w:r w:rsidR="005B11E7">
        <w:rPr>
          <w:rFonts w:ascii="Times New Roman" w:hAnsi="Times New Roman"/>
          <w:sz w:val="28"/>
          <w:szCs w:val="28"/>
        </w:rPr>
        <w:t>зависит от технический реализации</w:t>
      </w:r>
      <w:r w:rsidR="005B11E7" w:rsidRPr="005B11E7">
        <w:rPr>
          <w:rFonts w:ascii="Times New Roman" w:hAnsi="Times New Roman"/>
          <w:sz w:val="28"/>
          <w:szCs w:val="28"/>
        </w:rPr>
        <w:t>]</w:t>
      </w:r>
      <w:r w:rsidR="005B11E7">
        <w:rPr>
          <w:rFonts w:ascii="Times New Roman" w:hAnsi="Times New Roman"/>
          <w:sz w:val="28"/>
          <w:szCs w:val="28"/>
        </w:rPr>
        <w:t xml:space="preserve"> и другие параметры, которые реализованы</w:t>
      </w:r>
      <w:r w:rsidR="005B11E7" w:rsidRPr="005B11E7">
        <w:rPr>
          <w:rFonts w:ascii="Times New Roman" w:hAnsi="Times New Roman"/>
          <w:sz w:val="28"/>
          <w:szCs w:val="28"/>
        </w:rPr>
        <w:t xml:space="preserve"> </w:t>
      </w:r>
      <w:r w:rsidR="005B11E7">
        <w:rPr>
          <w:rFonts w:ascii="Times New Roman" w:hAnsi="Times New Roman"/>
          <w:sz w:val="28"/>
          <w:szCs w:val="28"/>
        </w:rPr>
        <w:t>в стандартной подсистеме.</w:t>
      </w:r>
      <w:r w:rsidR="004E52EB">
        <w:rPr>
          <w:rFonts w:ascii="Times New Roman" w:hAnsi="Times New Roman"/>
          <w:sz w:val="28"/>
          <w:szCs w:val="28"/>
        </w:rPr>
        <w:t xml:space="preserve"> Также, соответственно в э</w:t>
      </w:r>
      <w:r w:rsidR="00117AD5">
        <w:rPr>
          <w:rFonts w:ascii="Times New Roman" w:hAnsi="Times New Roman"/>
          <w:sz w:val="28"/>
          <w:szCs w:val="28"/>
        </w:rPr>
        <w:t>ту анкету будет</w:t>
      </w:r>
      <w:r w:rsidR="004E52EB">
        <w:rPr>
          <w:rFonts w:ascii="Times New Roman" w:hAnsi="Times New Roman"/>
          <w:sz w:val="28"/>
          <w:szCs w:val="28"/>
        </w:rPr>
        <w:t xml:space="preserve"> передаваться ссылочное представление клиента, то есть ФИО клиента</w:t>
      </w:r>
      <w:r w:rsidR="00117AD5">
        <w:rPr>
          <w:rFonts w:ascii="Times New Roman" w:hAnsi="Times New Roman"/>
          <w:sz w:val="28"/>
          <w:szCs w:val="28"/>
        </w:rPr>
        <w:t>.</w:t>
      </w:r>
      <w:r w:rsidR="004E52EB">
        <w:rPr>
          <w:rFonts w:ascii="Times New Roman" w:hAnsi="Times New Roman"/>
          <w:sz w:val="28"/>
          <w:szCs w:val="28"/>
        </w:rPr>
        <w:t xml:space="preserve"> </w:t>
      </w:r>
      <w:r w:rsidR="00117AD5">
        <w:rPr>
          <w:rFonts w:ascii="Times New Roman" w:hAnsi="Times New Roman"/>
          <w:sz w:val="28"/>
          <w:szCs w:val="28"/>
        </w:rPr>
        <w:t xml:space="preserve">Данный клиент и будет являться респондентом, автоматически </w:t>
      </w:r>
      <w:r w:rsidR="008F23D0">
        <w:rPr>
          <w:rFonts w:ascii="Times New Roman" w:hAnsi="Times New Roman"/>
          <w:sz w:val="28"/>
          <w:szCs w:val="28"/>
        </w:rPr>
        <w:t>подставляемый в анкету.</w:t>
      </w:r>
      <w:r w:rsidR="004D2264">
        <w:rPr>
          <w:rFonts w:ascii="Times New Roman" w:hAnsi="Times New Roman"/>
          <w:sz w:val="28"/>
          <w:szCs w:val="28"/>
        </w:rPr>
        <w:t xml:space="preserve"> Далее, в созданной анкете менеджер заполняет ответы на анкету от своего имени по указанному респонденту.</w:t>
      </w:r>
    </w:p>
    <w:p w:rsidR="004D2264" w:rsidRDefault="004D2264" w:rsidP="004D22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Нижеописанное видение процесса реализует доработку, которая также затронет функционирование отчетов подсистемы «Анкетирование», которые скорее всего придется доработать. Один из отчетов не использует схему СКД. </w:t>
      </w:r>
    </w:p>
    <w:p w:rsidR="00D13E96" w:rsidRPr="00E713C9" w:rsidRDefault="004D2264" w:rsidP="00E713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Пользовательская документация по стандартной подсистеме «Анкетирование» </w:t>
      </w:r>
      <w:r w:rsidR="00247321">
        <w:rPr>
          <w:rFonts w:ascii="Times New Roman" w:hAnsi="Times New Roman"/>
          <w:sz w:val="28"/>
          <w:szCs w:val="28"/>
        </w:rPr>
        <w:t>описана на сайте ИТС, где более подробно можно ознакомиться с предназначением каждого объекта по подсистеме.</w:t>
      </w:r>
      <w:r w:rsidR="00247321" w:rsidRPr="00247321">
        <w:rPr>
          <w:rFonts w:ascii="Times New Roman" w:hAnsi="Times New Roman"/>
          <w:sz w:val="28"/>
          <w:szCs w:val="28"/>
        </w:rPr>
        <w:t xml:space="preserve"> </w:t>
      </w:r>
    </w:p>
    <w:p w:rsidR="004A327B" w:rsidRPr="00137222" w:rsidRDefault="004A327B" w:rsidP="004A327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A327B">
        <w:rPr>
          <w:rFonts w:ascii="Times New Roman" w:hAnsi="Times New Roman"/>
          <w:b/>
          <w:sz w:val="28"/>
          <w:szCs w:val="28"/>
        </w:rPr>
        <w:t>Требуемая функциональность для бизнес-процесса «Обратная связь с клиентами»</w:t>
      </w:r>
      <w:r w:rsidR="00CC08B6">
        <w:rPr>
          <w:rFonts w:ascii="Times New Roman" w:hAnsi="Times New Roman"/>
          <w:b/>
          <w:sz w:val="28"/>
          <w:szCs w:val="28"/>
        </w:rPr>
        <w:t xml:space="preserve"> и подсистему</w:t>
      </w:r>
      <w:r w:rsidR="00E713C9">
        <w:rPr>
          <w:rFonts w:ascii="Times New Roman" w:hAnsi="Times New Roman"/>
          <w:b/>
          <w:sz w:val="28"/>
          <w:szCs w:val="28"/>
        </w:rPr>
        <w:t xml:space="preserve"> «Анкетирование»</w:t>
      </w:r>
      <w:r w:rsidR="00137222">
        <w:rPr>
          <w:rFonts w:ascii="Times New Roman" w:hAnsi="Times New Roman"/>
          <w:b/>
          <w:sz w:val="28"/>
          <w:szCs w:val="28"/>
        </w:rPr>
        <w:t xml:space="preserve"> </w:t>
      </w:r>
      <w:r w:rsidR="00137222" w:rsidRPr="00137222">
        <w:rPr>
          <w:rFonts w:ascii="Times New Roman" w:hAnsi="Times New Roman"/>
          <w:b/>
          <w:sz w:val="28"/>
          <w:szCs w:val="28"/>
        </w:rPr>
        <w:t>[*</w:t>
      </w:r>
      <w:r w:rsidR="007041FD">
        <w:rPr>
          <w:rFonts w:ascii="Times New Roman" w:hAnsi="Times New Roman"/>
          <w:b/>
          <w:sz w:val="28"/>
          <w:szCs w:val="28"/>
        </w:rPr>
        <w:t>*</w:t>
      </w:r>
      <w:r w:rsidR="00137222" w:rsidRPr="00137222">
        <w:rPr>
          <w:rFonts w:ascii="Times New Roman" w:hAnsi="Times New Roman"/>
          <w:b/>
          <w:sz w:val="28"/>
          <w:szCs w:val="28"/>
        </w:rPr>
        <w:t>]</w:t>
      </w:r>
    </w:p>
    <w:p w:rsidR="001C40A6" w:rsidRPr="001C40A6" w:rsidRDefault="000542EC" w:rsidP="001C40A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Требуется</w:t>
      </w:r>
      <w:r w:rsidR="009446A9">
        <w:rPr>
          <w:rFonts w:ascii="Times New Roman CYR" w:hAnsi="Times New Roman CYR" w:cs="Times New Roman CYR"/>
          <w:sz w:val="28"/>
          <w:szCs w:val="28"/>
        </w:rPr>
        <w:t xml:space="preserve"> создать</w:t>
      </w:r>
      <w:r>
        <w:rPr>
          <w:rFonts w:ascii="Times New Roman CYR" w:hAnsi="Times New Roman CYR" w:cs="Times New Roman CYR"/>
          <w:sz w:val="28"/>
          <w:szCs w:val="28"/>
        </w:rPr>
        <w:t xml:space="preserve"> отчет, предназначен</w:t>
      </w:r>
      <w:r w:rsidR="002660D5">
        <w:rPr>
          <w:rFonts w:ascii="Times New Roman CYR" w:hAnsi="Times New Roman CYR" w:cs="Times New Roman CYR"/>
          <w:sz w:val="28"/>
          <w:szCs w:val="28"/>
        </w:rPr>
        <w:t>ный</w:t>
      </w:r>
      <w:r w:rsidR="004714D8">
        <w:rPr>
          <w:rFonts w:ascii="Times New Roman CYR" w:hAnsi="Times New Roman CYR" w:cs="Times New Roman CYR"/>
          <w:sz w:val="28"/>
          <w:szCs w:val="28"/>
        </w:rPr>
        <w:t xml:space="preserve"> для вывода</w:t>
      </w:r>
      <w:r>
        <w:rPr>
          <w:rFonts w:ascii="Times New Roman CYR" w:hAnsi="Times New Roman CYR" w:cs="Times New Roman CYR"/>
          <w:sz w:val="28"/>
          <w:szCs w:val="28"/>
        </w:rPr>
        <w:t xml:space="preserve"> всех контрагентов (</w:t>
      </w:r>
      <w:r w:rsidR="002660D5">
        <w:rPr>
          <w:rFonts w:ascii="Times New Roman CYR" w:hAnsi="Times New Roman CYR" w:cs="Times New Roman CYR"/>
          <w:sz w:val="28"/>
          <w:szCs w:val="28"/>
        </w:rPr>
        <w:t>партн</w:t>
      </w:r>
      <w:r w:rsidR="00607291">
        <w:rPr>
          <w:rFonts w:ascii="Times New Roman CYR" w:hAnsi="Times New Roman CYR" w:cs="Times New Roman CYR"/>
          <w:sz w:val="28"/>
          <w:szCs w:val="28"/>
        </w:rPr>
        <w:t>еров</w:t>
      </w:r>
      <w:r>
        <w:rPr>
          <w:rFonts w:ascii="Times New Roman CYR" w:hAnsi="Times New Roman CYR" w:cs="Times New Roman CYR"/>
          <w:sz w:val="28"/>
          <w:szCs w:val="28"/>
        </w:rPr>
        <w:t>) - покупателей (клиентов</w:t>
      </w:r>
      <w:r w:rsidR="002660D5">
        <w:rPr>
          <w:rFonts w:ascii="Times New Roman CYR" w:hAnsi="Times New Roman CYR" w:cs="Times New Roman CYR"/>
          <w:sz w:val="28"/>
          <w:szCs w:val="28"/>
        </w:rPr>
        <w:t>), являющимися физическими лицами.</w:t>
      </w:r>
      <w:r w:rsidR="00DA30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660D5">
        <w:rPr>
          <w:rFonts w:ascii="Times New Roman CYR" w:hAnsi="Times New Roman CYR" w:cs="Times New Roman CYR"/>
          <w:sz w:val="28"/>
          <w:szCs w:val="28"/>
        </w:rPr>
        <w:t>(*)</w:t>
      </w:r>
      <w:r w:rsidR="003747A8">
        <w:rPr>
          <w:rFonts w:ascii="Times New Roman CYR" w:hAnsi="Times New Roman CYR" w:cs="Times New Roman CYR"/>
          <w:sz w:val="28"/>
          <w:szCs w:val="28"/>
        </w:rPr>
        <w:t xml:space="preserve"> [</w:t>
      </w:r>
      <w:r w:rsidR="001C40A6" w:rsidRPr="001C40A6">
        <w:rPr>
          <w:rFonts w:ascii="Times New Roman CYR" w:hAnsi="Times New Roman CYR" w:cs="Times New Roman CYR"/>
          <w:sz w:val="28"/>
          <w:szCs w:val="28"/>
        </w:rPr>
        <w:t xml:space="preserve">По функциональности отчет похож на </w:t>
      </w:r>
      <w:r w:rsidR="001C40A6" w:rsidRPr="001C40A6">
        <w:rPr>
          <w:rFonts w:ascii="Times New Roman CYR" w:hAnsi="Times New Roman CYR" w:cs="Times New Roman CYR"/>
          <w:sz w:val="28"/>
          <w:szCs w:val="28"/>
          <w:lang w:val="en-US"/>
        </w:rPr>
        <w:t>ABC</w:t>
      </w:r>
      <w:r w:rsidR="001C40A6" w:rsidRPr="001C40A6">
        <w:rPr>
          <w:rFonts w:ascii="Times New Roman CYR" w:hAnsi="Times New Roman CYR" w:cs="Times New Roman CYR"/>
          <w:sz w:val="28"/>
          <w:szCs w:val="28"/>
        </w:rPr>
        <w:t>/</w:t>
      </w:r>
      <w:r w:rsidR="001C40A6" w:rsidRPr="001C40A6">
        <w:rPr>
          <w:rFonts w:ascii="Times New Roman CYR" w:hAnsi="Times New Roman CYR" w:cs="Times New Roman CYR"/>
          <w:sz w:val="28"/>
          <w:szCs w:val="28"/>
          <w:lang w:val="en-US"/>
        </w:rPr>
        <w:t>XYZ</w:t>
      </w:r>
      <w:r w:rsidR="001C40A6" w:rsidRPr="001C40A6">
        <w:rPr>
          <w:rFonts w:ascii="Times New Roman CYR" w:hAnsi="Times New Roman CYR" w:cs="Times New Roman CYR"/>
          <w:sz w:val="28"/>
          <w:szCs w:val="28"/>
        </w:rPr>
        <w:t xml:space="preserve"> анализ </w:t>
      </w:r>
      <w:r w:rsidR="001C40A6">
        <w:rPr>
          <w:rFonts w:ascii="Times New Roman CYR" w:hAnsi="Times New Roman CYR" w:cs="Times New Roman CYR"/>
          <w:sz w:val="28"/>
          <w:szCs w:val="28"/>
        </w:rPr>
        <w:t>стандартная функциональность УТ 11.1</w:t>
      </w:r>
      <w:r w:rsidR="001C40A6" w:rsidRPr="001C40A6">
        <w:rPr>
          <w:rFonts w:ascii="Times New Roman CYR" w:hAnsi="Times New Roman CYR" w:cs="Times New Roman CYR"/>
          <w:sz w:val="28"/>
          <w:szCs w:val="28"/>
        </w:rPr>
        <w:t>]</w:t>
      </w:r>
    </w:p>
    <w:p w:rsidR="002660D5" w:rsidRPr="00D714CB" w:rsidRDefault="002660D5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1.1 В Отчете необходим вывод следующей информации (по умолчанию)</w:t>
      </w:r>
      <w:r w:rsidRPr="00D714CB">
        <w:rPr>
          <w:rFonts w:ascii="Times New Roman" w:hAnsi="Times New Roman"/>
          <w:sz w:val="28"/>
          <w:szCs w:val="28"/>
        </w:rPr>
        <w:t>:</w:t>
      </w:r>
    </w:p>
    <w:p w:rsidR="002660D5" w:rsidRDefault="002660D5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660D5" w:rsidRDefault="002660D5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660D5" w:rsidRDefault="002660D5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Телефонный номер</w:t>
      </w:r>
      <w:r>
        <w:rPr>
          <w:rFonts w:ascii="Calibri" w:hAnsi="Calibri" w:cs="Calibri"/>
          <w:lang w:val="en-US"/>
        </w:rPr>
        <w:t>.</w:t>
      </w:r>
    </w:p>
    <w:p w:rsidR="002660D5" w:rsidRDefault="00D714CB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446A9">
        <w:rPr>
          <w:rFonts w:ascii="Times New Roman CYR" w:hAnsi="Times New Roman CYR" w:cs="Times New Roman CYR"/>
          <w:sz w:val="28"/>
          <w:szCs w:val="28"/>
        </w:rPr>
        <w:t>Сумма</w:t>
      </w:r>
      <w:r w:rsidR="00FA718B" w:rsidRPr="009446A9">
        <w:rPr>
          <w:rFonts w:ascii="Times New Roman CYR" w:hAnsi="Times New Roman CYR" w:cs="Times New Roman CYR"/>
          <w:sz w:val="28"/>
          <w:szCs w:val="28"/>
        </w:rPr>
        <w:t xml:space="preserve"> (Суммы </w:t>
      </w:r>
      <w:r w:rsidRPr="009446A9">
        <w:rPr>
          <w:rFonts w:ascii="Times New Roman CYR" w:hAnsi="Times New Roman CYR" w:cs="Times New Roman CYR"/>
          <w:sz w:val="28"/>
          <w:szCs w:val="28"/>
        </w:rPr>
        <w:t>по Продажам</w:t>
      </w:r>
      <w:r w:rsidR="00161699" w:rsidRPr="009446A9">
        <w:rPr>
          <w:rFonts w:ascii="Times New Roman CYR" w:hAnsi="Times New Roman CYR" w:cs="Times New Roman CYR"/>
          <w:sz w:val="28"/>
          <w:szCs w:val="28"/>
        </w:rPr>
        <w:t>)</w:t>
      </w:r>
      <w:r w:rsidR="00FA718B" w:rsidRPr="009446A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446A9">
        <w:rPr>
          <w:rFonts w:ascii="Times New Roman CYR" w:hAnsi="Times New Roman CYR" w:cs="Times New Roman CYR"/>
          <w:sz w:val="28"/>
          <w:szCs w:val="28"/>
        </w:rPr>
        <w:t xml:space="preserve">(Чек+РеализвацияТоваров МИНУС </w:t>
      </w:r>
      <w:r w:rsidRPr="009446A9">
        <w:rPr>
          <w:rFonts w:ascii="Times New Roman CYR" w:hAnsi="Times New Roman CYR" w:cs="Times New Roman CYR"/>
          <w:sz w:val="28"/>
          <w:szCs w:val="28"/>
        </w:rPr>
        <w:lastRenderedPageBreak/>
        <w:t>Возврат от клиента (если не трудоемко</w:t>
      </w:r>
      <w:r w:rsidR="002660D5" w:rsidRPr="009446A9">
        <w:rPr>
          <w:rFonts w:ascii="Times New Roman CYR" w:hAnsi="Times New Roman CYR" w:cs="Times New Roman CYR"/>
          <w:sz w:val="28"/>
          <w:szCs w:val="28"/>
        </w:rPr>
        <w:t>)</w:t>
      </w:r>
      <w:r w:rsidR="00161699" w:rsidRPr="009446A9">
        <w:rPr>
          <w:rFonts w:ascii="Times New Roman CYR" w:hAnsi="Times New Roman CYR" w:cs="Times New Roman CYR"/>
          <w:sz w:val="28"/>
          <w:szCs w:val="28"/>
        </w:rPr>
        <w:t>. П</w:t>
      </w:r>
      <w:r w:rsidR="002660D5" w:rsidRPr="009446A9">
        <w:rPr>
          <w:rFonts w:ascii="Times New Roman CYR" w:hAnsi="Times New Roman CYR" w:cs="Times New Roman CYR"/>
          <w:sz w:val="28"/>
          <w:szCs w:val="28"/>
        </w:rPr>
        <w:t>ри этом по данному полю можно произвести расшифроку отчета и открыть отчет в другом окне, при этом не замещая предыдущее окно - отчет.</w:t>
      </w:r>
    </w:p>
    <w:p w:rsidR="00312576" w:rsidRDefault="00312576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последнего анкетирования</w:t>
      </w:r>
    </w:p>
    <w:p w:rsidR="00B9221C" w:rsidRDefault="00B9221C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Самая высокая сумма покупки (чек и/или реализация)</w:t>
      </w:r>
    </w:p>
    <w:p w:rsidR="00B9221C" w:rsidRDefault="00B9221C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документов продажи (чек и/или реализация)</w:t>
      </w:r>
    </w:p>
    <w:p w:rsidR="00B9221C" w:rsidRDefault="00B9221C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последней покупки</w:t>
      </w:r>
    </w:p>
    <w:p w:rsidR="00B9221C" w:rsidRDefault="00B9221C" w:rsidP="00D714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анкетирований</w:t>
      </w:r>
    </w:p>
    <w:p w:rsidR="00062F24" w:rsidRPr="00D714CB" w:rsidRDefault="00062F24" w:rsidP="00062F24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Отчет должен формировать исходя из указания пользовательских настроек - полей</w:t>
      </w:r>
      <w:r w:rsidRPr="00D714CB">
        <w:rPr>
          <w:rFonts w:ascii="Times New Roman" w:hAnsi="Times New Roman"/>
          <w:sz w:val="28"/>
          <w:szCs w:val="28"/>
        </w:rPr>
        <w:t>:</w:t>
      </w:r>
    </w:p>
    <w:p w:rsidR="00062F24" w:rsidRPr="00D714CB" w:rsidRDefault="00062F24" w:rsidP="00062F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"Указан телефон". Данное поле будет иметь значения "Да/Нет". При утвердительном значении "Да" отчет должен выводить только тех физ.лиц (*) у которых в карточке Партнера указан телефон (проверка партнеров - клиентов на заполняемость телефонного номера в карточках партнеров. Предлагаю проверять запыленность телефонных номеров по соответствию телефонных номеров определенным шаблонам). При формировании отчета, при указании значения "Нет" отчет должен отрабатывать по умолчанию, как в пункте № 1.1.</w:t>
      </w:r>
    </w:p>
    <w:p w:rsidR="00062F24" w:rsidRPr="00D714CB" w:rsidRDefault="00062F24" w:rsidP="00062F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"Самый высокий чек". Данное поле имеет значения "Да/Нет". При формировании отчета, при указании значения "Да" необходимо выводить в отчет всех физических лиц(*) отсортированных  по убыванию суммы чека. При формировании отчета, при указании значения "Нет" отчет должен отрабатывать по умолчанию, как в пункте № 1.1.</w:t>
      </w:r>
    </w:p>
    <w:p w:rsidR="00062F24" w:rsidRPr="00D714CB" w:rsidRDefault="00062F24" w:rsidP="00062F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"Постоянный клиент". Данное поле имеет значения "Да/Нет". При формировании отчета, при указании значения "Да" необходимо выводить в отчет всех физических лиц(*), кто совершил больше 5 покупок , то есть имеет больше 5 чеков на свое имя либо 5 чеков ровно на свое имя. При формировании отчета, при указании значения "Нет" отчет должен отрабатывать по умолчанию, как в пункте № 1.1.</w:t>
      </w:r>
    </w:p>
    <w:p w:rsidR="00851A8B" w:rsidRDefault="00062F24" w:rsidP="00851A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1080" w:hanging="360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>"Отсутствие покупки за последние 3 месяца". Данное поле имеет значения "Да/Нет". При формировании отчета, при указании значения "Да" необходимо выводить в отчет всех физических лиц(*), кто не совершал покупок более трех месяцев. При формировании отчета, при указании значения "Нет" отчет должен отрабатывать по умолчанию, как в пункте № 1.1</w:t>
      </w:r>
      <w:r>
        <w:rPr>
          <w:rFonts w:ascii="Calibri" w:hAnsi="Calibri" w:cs="Calibri"/>
        </w:rPr>
        <w:t xml:space="preserve"> .</w:t>
      </w:r>
    </w:p>
    <w:p w:rsidR="00851A8B" w:rsidRPr="00851A8B" w:rsidRDefault="00851A8B" w:rsidP="0096351B">
      <w:pPr>
        <w:widowControl w:val="0"/>
        <w:autoSpaceDE w:val="0"/>
        <w:autoSpaceDN w:val="0"/>
        <w:adjustRightInd w:val="0"/>
        <w:spacing w:after="200" w:line="360" w:lineRule="auto"/>
        <w:ind w:left="1080"/>
        <w:jc w:val="both"/>
        <w:rPr>
          <w:rFonts w:ascii="Calibri" w:hAnsi="Calibri" w:cs="Calibri"/>
        </w:rPr>
      </w:pPr>
      <w:r w:rsidRPr="00851A8B">
        <w:rPr>
          <w:rFonts w:ascii="Times New Roman CYR" w:hAnsi="Times New Roman CYR" w:cs="Times New Roman CYR"/>
          <w:sz w:val="28"/>
          <w:szCs w:val="28"/>
        </w:rPr>
        <w:t xml:space="preserve">Запрос, на котором будет строиться данный отчет должен максимально использовать данные регистров и строится на регистрах. </w:t>
      </w:r>
    </w:p>
    <w:p w:rsidR="002660D5" w:rsidRPr="00D714CB" w:rsidRDefault="002660D5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Права и Роли</w:t>
      </w:r>
      <w:r w:rsidRPr="00D714CB">
        <w:rPr>
          <w:rFonts w:ascii="Times New Roman" w:hAnsi="Times New Roman"/>
          <w:sz w:val="28"/>
          <w:szCs w:val="28"/>
        </w:rPr>
        <w:t>:</w:t>
      </w:r>
    </w:p>
    <w:p w:rsidR="002660D5" w:rsidRDefault="002660D5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714CB">
        <w:rPr>
          <w:rFonts w:ascii="Times New Roman" w:hAnsi="Times New Roman"/>
          <w:sz w:val="28"/>
          <w:szCs w:val="28"/>
        </w:rPr>
        <w:tab/>
        <w:t xml:space="preserve">6.1 </w:t>
      </w:r>
      <w:r>
        <w:rPr>
          <w:rFonts w:ascii="Times New Roman CYR" w:hAnsi="Times New Roman CYR" w:cs="Times New Roman CYR"/>
          <w:sz w:val="28"/>
          <w:szCs w:val="28"/>
        </w:rPr>
        <w:t>Формирование вопросов -  Менеджер по обратной связи + РуководительОтделаМаркетинга.</w:t>
      </w:r>
    </w:p>
    <w:p w:rsidR="002660D5" w:rsidRDefault="002660D5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6.2 ЗаполнениеОтветов - МенеджерПоОбратнойСвязи.</w:t>
      </w:r>
    </w:p>
    <w:p w:rsidR="002660D5" w:rsidRDefault="002660D5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alibri" w:hAnsi="Calibri" w:cs="Calibri"/>
          <w:lang w:val="en-US"/>
        </w:rPr>
      </w:pPr>
    </w:p>
    <w:sectPr w:rsidR="002660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4C3098"/>
    <w:lvl w:ilvl="0">
      <w:numFmt w:val="bullet"/>
      <w:lvlText w:val="*"/>
      <w:lvlJc w:val="left"/>
    </w:lvl>
  </w:abstractNum>
  <w:abstractNum w:abstractNumId="1">
    <w:nsid w:val="1DC67AC9"/>
    <w:multiLevelType w:val="multilevel"/>
    <w:tmpl w:val="DA2416C4"/>
    <w:lvl w:ilvl="0">
      <w:start w:val="1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39470C6B"/>
    <w:multiLevelType w:val="hybridMultilevel"/>
    <w:tmpl w:val="9068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3552A0"/>
    <w:multiLevelType w:val="hybridMultilevel"/>
    <w:tmpl w:val="0F34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CB"/>
    <w:rsid w:val="000263D8"/>
    <w:rsid w:val="000542EC"/>
    <w:rsid w:val="00062F24"/>
    <w:rsid w:val="00071CDA"/>
    <w:rsid w:val="000962B4"/>
    <w:rsid w:val="000F086E"/>
    <w:rsid w:val="0011716E"/>
    <w:rsid w:val="00117AD5"/>
    <w:rsid w:val="00137222"/>
    <w:rsid w:val="00140842"/>
    <w:rsid w:val="00161699"/>
    <w:rsid w:val="00167D92"/>
    <w:rsid w:val="001C40A6"/>
    <w:rsid w:val="001D29B1"/>
    <w:rsid w:val="001D437D"/>
    <w:rsid w:val="002013FE"/>
    <w:rsid w:val="002020EB"/>
    <w:rsid w:val="00227DAA"/>
    <w:rsid w:val="00247321"/>
    <w:rsid w:val="00250453"/>
    <w:rsid w:val="002660D5"/>
    <w:rsid w:val="002B41BE"/>
    <w:rsid w:val="002F3C93"/>
    <w:rsid w:val="00312576"/>
    <w:rsid w:val="003239B3"/>
    <w:rsid w:val="003747A8"/>
    <w:rsid w:val="003B39E0"/>
    <w:rsid w:val="003C7826"/>
    <w:rsid w:val="003D091C"/>
    <w:rsid w:val="003E4983"/>
    <w:rsid w:val="00411D4F"/>
    <w:rsid w:val="004130B0"/>
    <w:rsid w:val="004509FC"/>
    <w:rsid w:val="004603EA"/>
    <w:rsid w:val="00464321"/>
    <w:rsid w:val="004714D8"/>
    <w:rsid w:val="00486E38"/>
    <w:rsid w:val="004A327B"/>
    <w:rsid w:val="004D2264"/>
    <w:rsid w:val="004E52EB"/>
    <w:rsid w:val="004F08E1"/>
    <w:rsid w:val="005162FF"/>
    <w:rsid w:val="00517BAB"/>
    <w:rsid w:val="00555F75"/>
    <w:rsid w:val="00563F6B"/>
    <w:rsid w:val="005918BC"/>
    <w:rsid w:val="005B11E7"/>
    <w:rsid w:val="005B37A1"/>
    <w:rsid w:val="005D4D19"/>
    <w:rsid w:val="005F6C35"/>
    <w:rsid w:val="00607291"/>
    <w:rsid w:val="00613EA1"/>
    <w:rsid w:val="00653029"/>
    <w:rsid w:val="00685385"/>
    <w:rsid w:val="006A402B"/>
    <w:rsid w:val="006A78E2"/>
    <w:rsid w:val="006C6040"/>
    <w:rsid w:val="007041FD"/>
    <w:rsid w:val="00712FF9"/>
    <w:rsid w:val="00733A8C"/>
    <w:rsid w:val="00751A2E"/>
    <w:rsid w:val="00764A2D"/>
    <w:rsid w:val="007E16C7"/>
    <w:rsid w:val="00845CE6"/>
    <w:rsid w:val="00851A8B"/>
    <w:rsid w:val="00897BE4"/>
    <w:rsid w:val="008D09DD"/>
    <w:rsid w:val="008E5C95"/>
    <w:rsid w:val="008F23D0"/>
    <w:rsid w:val="0092109B"/>
    <w:rsid w:val="0092411E"/>
    <w:rsid w:val="009446A9"/>
    <w:rsid w:val="00953A88"/>
    <w:rsid w:val="0096351B"/>
    <w:rsid w:val="009D13D3"/>
    <w:rsid w:val="009F054F"/>
    <w:rsid w:val="00A071C4"/>
    <w:rsid w:val="00A14DB6"/>
    <w:rsid w:val="00A273C7"/>
    <w:rsid w:val="00B31A88"/>
    <w:rsid w:val="00B62C91"/>
    <w:rsid w:val="00B9221C"/>
    <w:rsid w:val="00BF6CF4"/>
    <w:rsid w:val="00C05D47"/>
    <w:rsid w:val="00C25637"/>
    <w:rsid w:val="00C26763"/>
    <w:rsid w:val="00C668B3"/>
    <w:rsid w:val="00C81B13"/>
    <w:rsid w:val="00CC08B6"/>
    <w:rsid w:val="00CF65EA"/>
    <w:rsid w:val="00D13E96"/>
    <w:rsid w:val="00D575E6"/>
    <w:rsid w:val="00D714CB"/>
    <w:rsid w:val="00DA30D8"/>
    <w:rsid w:val="00DD04C9"/>
    <w:rsid w:val="00E23B63"/>
    <w:rsid w:val="00E51193"/>
    <w:rsid w:val="00E658C3"/>
    <w:rsid w:val="00E713C9"/>
    <w:rsid w:val="00E813B3"/>
    <w:rsid w:val="00E81BA5"/>
    <w:rsid w:val="00EB63FE"/>
    <w:rsid w:val="00EF0E18"/>
    <w:rsid w:val="00F908BA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2A9F90-E860-45AE-837C-6EB6D5C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</dc:creator>
  <cp:keywords/>
  <dc:description/>
  <cp:lastModifiedBy>Салих</cp:lastModifiedBy>
  <cp:revision>2</cp:revision>
  <dcterms:created xsi:type="dcterms:W3CDTF">2014-08-27T06:54:00Z</dcterms:created>
  <dcterms:modified xsi:type="dcterms:W3CDTF">2014-08-27T06:54:00Z</dcterms:modified>
</cp:coreProperties>
</file>