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902B21"/>
    <w:p w:rsidR="00F3282B" w:rsidRDefault="00F3282B"/>
    <w:p w:rsidR="00F3282B" w:rsidRPr="00F3282B" w:rsidRDefault="00F3282B" w:rsidP="00F3282B">
      <w:pPr>
        <w:jc w:val="center"/>
        <w:rPr>
          <w:b/>
        </w:rPr>
      </w:pPr>
      <w:r w:rsidRPr="00F3282B">
        <w:rPr>
          <w:b/>
        </w:rPr>
        <w:t xml:space="preserve">Задание по сторнированию </w:t>
      </w:r>
      <w:r w:rsidR="00B14770">
        <w:rPr>
          <w:b/>
        </w:rPr>
        <w:t>входящего НДС в части экспорта</w:t>
      </w:r>
      <w:r w:rsidRPr="00F3282B">
        <w:rPr>
          <w:b/>
        </w:rPr>
        <w:t xml:space="preserve"> в 1С Бухгалтерия 7.7</w:t>
      </w:r>
    </w:p>
    <w:p w:rsidR="00F3282B" w:rsidRDefault="00F3282B"/>
    <w:p w:rsidR="00F3282B" w:rsidRPr="008212B1" w:rsidRDefault="00F3282B" w:rsidP="008212B1">
      <w:pPr>
        <w:jc w:val="center"/>
        <w:rPr>
          <w:b/>
        </w:rPr>
      </w:pPr>
      <w:r w:rsidRPr="008212B1">
        <w:rPr>
          <w:b/>
        </w:rPr>
        <w:t>Описание задачи:</w:t>
      </w:r>
    </w:p>
    <w:p w:rsidR="008212B1" w:rsidRDefault="00F3282B" w:rsidP="008212B1">
      <w:r>
        <w:t xml:space="preserve">Компания осуществляет отгрузку продукции </w:t>
      </w:r>
      <w:r w:rsidR="00B14770">
        <w:t xml:space="preserve">собственного производства </w:t>
      </w:r>
      <w:r>
        <w:t>на экспорт, при этом материалы, из которых изготовлена продукция</w:t>
      </w:r>
      <w:r w:rsidR="008212B1">
        <w:t>,</w:t>
      </w:r>
      <w:r w:rsidR="00B14770">
        <w:t xml:space="preserve"> приходят на предприятие</w:t>
      </w:r>
      <w:r w:rsidR="008212B1">
        <w:t xml:space="preserve"> с выделенным НДС. Этот НДС компания ставит к возмещению в полном объеме, т.к. в момент формирования  регламентного документа «Формирование записи</w:t>
      </w:r>
      <w:r w:rsidR="00535C08">
        <w:t xml:space="preserve"> книги покупок</w:t>
      </w:r>
      <w:r w:rsidR="008212B1">
        <w:t xml:space="preserve"> » непонятно,  пойдут ли эти материалы в будущем на продукцию для экспорта или продажи будут на территории РФ </w:t>
      </w:r>
    </w:p>
    <w:p w:rsidR="008212B1" w:rsidRDefault="008212B1">
      <w:r>
        <w:t xml:space="preserve"> </w:t>
      </w:r>
    </w:p>
    <w:p w:rsidR="00F3282B" w:rsidRDefault="008212B1">
      <w:r>
        <w:t>Разумеется</w:t>
      </w:r>
      <w:r w:rsidR="00561A20">
        <w:t xml:space="preserve">, </w:t>
      </w:r>
      <w:r>
        <w:t xml:space="preserve"> </w:t>
      </w:r>
      <w:proofErr w:type="gramStart"/>
      <w:r>
        <w:t>в</w:t>
      </w:r>
      <w:proofErr w:type="gramEnd"/>
      <w:r>
        <w:t xml:space="preserve"> бух.77 </w:t>
      </w:r>
      <w:proofErr w:type="spellStart"/>
      <w:r>
        <w:t>партионного</w:t>
      </w:r>
      <w:proofErr w:type="spellEnd"/>
      <w:r>
        <w:t xml:space="preserve"> </w:t>
      </w:r>
      <w:proofErr w:type="gramStart"/>
      <w:r>
        <w:t>учета</w:t>
      </w:r>
      <w:proofErr w:type="gramEnd"/>
      <w:r>
        <w:t xml:space="preserve"> нет (списание материалов по средней стоимости) </w:t>
      </w:r>
    </w:p>
    <w:p w:rsidR="008212B1" w:rsidRDefault="008212B1"/>
    <w:p w:rsidR="008212B1" w:rsidRDefault="008212B1">
      <w:r>
        <w:t>Необходимо сделать обработку, в которой будет функционал</w:t>
      </w:r>
      <w:r w:rsidR="00FB5CBA">
        <w:t xml:space="preserve"> сторнирования входящего НДС</w:t>
      </w:r>
      <w:r w:rsidR="005E3666">
        <w:t xml:space="preserve"> ПОЗАКАЗНО</w:t>
      </w:r>
      <w:r>
        <w:t xml:space="preserve"> (сейчас всё это бухгалтерия делает вручную):</w:t>
      </w:r>
    </w:p>
    <w:p w:rsidR="008212B1" w:rsidRDefault="008212B1"/>
    <w:p w:rsidR="00FB5CBA" w:rsidRDefault="00FB5CBA" w:rsidP="005E3666">
      <w:pPr>
        <w:pStyle w:val="a9"/>
        <w:numPr>
          <w:ilvl w:val="0"/>
          <w:numId w:val="3"/>
        </w:numPr>
      </w:pPr>
      <w:r>
        <w:t>Бухгалтерия вводит</w:t>
      </w:r>
      <w:r w:rsidR="00561A20">
        <w:t xml:space="preserve"> коэффициенты распределения  (К). Они рассчитываются как отношение суммы экспортного заказа к сумме общих заказов за МЕСЯЦ. </w:t>
      </w:r>
    </w:p>
    <w:p w:rsidR="005E3666" w:rsidRDefault="005E3666" w:rsidP="00FB5CBA">
      <w:pPr>
        <w:pStyle w:val="a9"/>
      </w:pPr>
      <w:proofErr w:type="gramStart"/>
      <w:r>
        <w:t>К</w:t>
      </w:r>
      <w:proofErr w:type="gramEnd"/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w:proofErr w:type="gramStart"/>
            <m:r>
              <w:rPr>
                <w:rFonts w:ascii="Cambria Math" w:hAnsi="Cambria Math"/>
                <w:sz w:val="32"/>
                <w:szCs w:val="32"/>
              </w:rPr>
              <m:t>Реализация</m:t>
            </m:r>
            <w:proofErr w:type="gramEnd"/>
            <m:r>
              <w:rPr>
                <w:rFonts w:ascii="Cambria Math" w:hAnsi="Cambria Math"/>
                <w:sz w:val="32"/>
                <w:szCs w:val="32"/>
              </w:rPr>
              <m:t xml:space="preserve"> экспортная по заказу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Общая сумма реализации за месяц</m:t>
            </m:r>
          </m:den>
        </m:f>
      </m:oMath>
      <w:r>
        <w:t xml:space="preserve"> </w:t>
      </w:r>
    </w:p>
    <w:p w:rsidR="005E3666" w:rsidRDefault="005E3666" w:rsidP="005E3666">
      <w:pPr>
        <w:pStyle w:val="a9"/>
      </w:pPr>
    </w:p>
    <w:p w:rsidR="005E3666" w:rsidRDefault="005E3666" w:rsidP="005E3666">
      <w:pPr>
        <w:pStyle w:val="a9"/>
      </w:pPr>
      <w:r>
        <w:t>Заказы в программе – это 3-е субконто 20-го счета «Подразделения». На название не смотреть, н</w:t>
      </w:r>
      <w:r w:rsidR="00C9525D">
        <w:t>а</w:t>
      </w:r>
      <w:r>
        <w:t xml:space="preserve"> нем мы учитываем заказы, </w:t>
      </w:r>
      <w:proofErr w:type="gramStart"/>
      <w:r>
        <w:t>соответственно</w:t>
      </w:r>
      <w:proofErr w:type="gramEnd"/>
      <w:r>
        <w:t xml:space="preserve"> когда списываем материалы с 10-го на 20-ый, мы четко может определить на какие заказы пошли материалы.</w:t>
      </w:r>
      <w:r w:rsidR="009C48E9" w:rsidRPr="009C48E9">
        <w:t xml:space="preserve"> </w:t>
      </w:r>
      <w:r w:rsidR="009C48E9">
        <w:t xml:space="preserve">   </w:t>
      </w:r>
      <w:hyperlink r:id="rId6" w:history="1">
        <w:r w:rsidR="009C48E9" w:rsidRPr="00754BC4">
          <w:rPr>
            <w:rStyle w:val="ad"/>
          </w:rPr>
          <w:t>http://screencast.com/t/PeaU55VXCq</w:t>
        </w:r>
      </w:hyperlink>
    </w:p>
    <w:p w:rsidR="009C48E9" w:rsidRDefault="009C48E9" w:rsidP="005E3666">
      <w:pPr>
        <w:pStyle w:val="a9"/>
      </w:pPr>
    </w:p>
    <w:p w:rsidR="005E3666" w:rsidRDefault="005E3666" w:rsidP="005E3666">
      <w:pPr>
        <w:pStyle w:val="a9"/>
      </w:pPr>
    </w:p>
    <w:p w:rsidR="005E3666" w:rsidRDefault="005E3666" w:rsidP="005E3666">
      <w:pPr>
        <w:pStyle w:val="a9"/>
      </w:pPr>
      <w:r>
        <w:t>Итого н</w:t>
      </w:r>
      <w:r w:rsidR="009C48E9">
        <w:t>а</w:t>
      </w:r>
      <w:r>
        <w:t xml:space="preserve"> форме бухгалтер введет информацию:</w:t>
      </w:r>
    </w:p>
    <w:p w:rsidR="005E3666" w:rsidRDefault="005E3666" w:rsidP="005E3666">
      <w:pPr>
        <w:pStyle w:val="a9"/>
      </w:pPr>
    </w:p>
    <w:p w:rsidR="005E3666" w:rsidRDefault="005E3666" w:rsidP="005E3666">
      <w:pPr>
        <w:pStyle w:val="a9"/>
      </w:pPr>
      <w:r>
        <w:t>Заказ</w:t>
      </w:r>
      <w:proofErr w:type="gramStart"/>
      <w:r>
        <w:t>1</w:t>
      </w:r>
      <w:proofErr w:type="gramEnd"/>
      <w:r>
        <w:t>(тип субконто подразделение)  - К1</w:t>
      </w:r>
      <w:r w:rsidR="00C2673A">
        <w:t xml:space="preserve"> – Дата документа </w:t>
      </w:r>
    </w:p>
    <w:p w:rsidR="005E3666" w:rsidRDefault="005E3666" w:rsidP="005E3666">
      <w:pPr>
        <w:pStyle w:val="a9"/>
      </w:pPr>
      <w:r>
        <w:t>Заказ</w:t>
      </w:r>
      <w:proofErr w:type="gramStart"/>
      <w:r>
        <w:t>2</w:t>
      </w:r>
      <w:proofErr w:type="gramEnd"/>
      <w:r>
        <w:t xml:space="preserve"> – К2 </w:t>
      </w:r>
    </w:p>
    <w:p w:rsidR="005E3666" w:rsidRDefault="005E3666" w:rsidP="005E3666">
      <w:pPr>
        <w:pStyle w:val="a9"/>
      </w:pPr>
      <w:r>
        <w:t>…………………………………………</w:t>
      </w:r>
    </w:p>
    <w:p w:rsidR="005E3666" w:rsidRDefault="00243871" w:rsidP="005E3666">
      <w:pPr>
        <w:pStyle w:val="a9"/>
      </w:pPr>
      <w:r>
        <w:t xml:space="preserve">и </w:t>
      </w:r>
      <w:r w:rsidR="005E3666">
        <w:t>т.д.</w:t>
      </w:r>
    </w:p>
    <w:p w:rsidR="00140FE9" w:rsidRDefault="00140FE9" w:rsidP="00140FE9">
      <w:pPr>
        <w:pStyle w:val="a9"/>
      </w:pPr>
    </w:p>
    <w:p w:rsidR="00C2673A" w:rsidRDefault="00C2673A" w:rsidP="00140FE9">
      <w:pPr>
        <w:pStyle w:val="a9"/>
      </w:pPr>
      <w:r>
        <w:t>Дата документа – это та дата, на которую необходимо сформировать бух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правку</w:t>
      </w:r>
    </w:p>
    <w:p w:rsidR="00C2673A" w:rsidRDefault="00C2673A" w:rsidP="00140FE9">
      <w:pPr>
        <w:pStyle w:val="a9"/>
      </w:pPr>
    </w:p>
    <w:p w:rsidR="00140FE9" w:rsidRDefault="00140FE9" w:rsidP="00561A20">
      <w:pPr>
        <w:pStyle w:val="a9"/>
        <w:numPr>
          <w:ilvl w:val="0"/>
          <w:numId w:val="3"/>
        </w:numPr>
      </w:pPr>
      <w:r>
        <w:t xml:space="preserve">Весь входной НДС </w:t>
      </w:r>
      <w:r w:rsidR="005E3666">
        <w:t xml:space="preserve"> делится </w:t>
      </w:r>
      <w:proofErr w:type="gramStart"/>
      <w:r w:rsidR="005E3666">
        <w:t>на</w:t>
      </w:r>
      <w:proofErr w:type="gramEnd"/>
    </w:p>
    <w:p w:rsidR="005E3666" w:rsidRDefault="005E3666" w:rsidP="005E3666">
      <w:pPr>
        <w:pStyle w:val="a9"/>
        <w:numPr>
          <w:ilvl w:val="0"/>
          <w:numId w:val="4"/>
        </w:numPr>
      </w:pPr>
      <w:r>
        <w:t>В</w:t>
      </w:r>
      <w:r w:rsidR="00475C5C">
        <w:t xml:space="preserve">ходящий </w:t>
      </w:r>
      <w:r>
        <w:t xml:space="preserve"> </w:t>
      </w:r>
      <w:proofErr w:type="spellStart"/>
      <w:r>
        <w:t>ндс</w:t>
      </w:r>
      <w:proofErr w:type="spellEnd"/>
      <w:r>
        <w:t xml:space="preserve">  по полученным материалам </w:t>
      </w:r>
    </w:p>
    <w:p w:rsidR="009C48E9" w:rsidRDefault="009C48E9" w:rsidP="009C48E9">
      <w:pPr>
        <w:pStyle w:val="a9"/>
        <w:ind w:left="1440"/>
      </w:pPr>
    </w:p>
    <w:p w:rsidR="009C48E9" w:rsidRDefault="009C48E9" w:rsidP="009C48E9">
      <w:pPr>
        <w:pStyle w:val="a9"/>
        <w:ind w:left="1440"/>
      </w:pPr>
      <w:r>
        <w:t xml:space="preserve">Этот </w:t>
      </w:r>
      <w:proofErr w:type="spellStart"/>
      <w:r>
        <w:t>н</w:t>
      </w:r>
      <w:r w:rsidR="00243871">
        <w:t>дс</w:t>
      </w:r>
      <w:proofErr w:type="spellEnd"/>
      <w:r w:rsidR="00475C5C">
        <w:t xml:space="preserve"> считаем следующим образом</w:t>
      </w:r>
      <w:r w:rsidR="00057848">
        <w:t xml:space="preserve"> ПОЗАКАЗНО из таблицы, которую ввел бухгалтер в п.1</w:t>
      </w:r>
      <w:r w:rsidR="00475C5C">
        <w:t>:</w:t>
      </w:r>
    </w:p>
    <w:p w:rsidR="00475C5C" w:rsidRDefault="00475C5C" w:rsidP="009C48E9">
      <w:pPr>
        <w:pStyle w:val="a9"/>
        <w:ind w:left="1440"/>
      </w:pPr>
    </w:p>
    <w:p w:rsidR="00243871" w:rsidRDefault="00243871" w:rsidP="009C48E9">
      <w:pPr>
        <w:pStyle w:val="a9"/>
        <w:ind w:left="1440"/>
      </w:pPr>
      <w:r>
        <w:t xml:space="preserve">Выбираем </w:t>
      </w:r>
      <w:r w:rsidR="00057848">
        <w:t xml:space="preserve"> все движения </w:t>
      </w:r>
    </w:p>
    <w:p w:rsidR="00057848" w:rsidRDefault="00057848" w:rsidP="009C48E9">
      <w:pPr>
        <w:pStyle w:val="a9"/>
        <w:ind w:left="1440"/>
      </w:pPr>
      <w:proofErr w:type="spellStart"/>
      <w:r>
        <w:t>Дт</w:t>
      </w:r>
      <w:proofErr w:type="spellEnd"/>
      <w:r>
        <w:t xml:space="preserve"> 20 (где субконто3 = заказ) -  </w:t>
      </w:r>
      <w:proofErr w:type="spellStart"/>
      <w:r>
        <w:t>Кт</w:t>
      </w:r>
      <w:proofErr w:type="spellEnd"/>
      <w:r>
        <w:t xml:space="preserve"> 10 </w:t>
      </w:r>
    </w:p>
    <w:p w:rsidR="00057848" w:rsidRDefault="00057848" w:rsidP="009C48E9">
      <w:pPr>
        <w:pStyle w:val="a9"/>
        <w:ind w:left="1440"/>
      </w:pPr>
    </w:p>
    <w:p w:rsidR="00D2470D" w:rsidRPr="00D2470D" w:rsidRDefault="00FB5CBA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r>
        <w:rPr>
          <w:rFonts w:eastAsia="Times New Roman"/>
          <w:kern w:val="0"/>
          <w:sz w:val="22"/>
          <w:szCs w:val="22"/>
          <w:lang w:eastAsia="en-US"/>
        </w:rPr>
        <w:t>Т</w:t>
      </w:r>
      <w:r w:rsidR="00D2470D" w:rsidRPr="00D2470D">
        <w:rPr>
          <w:rFonts w:eastAsia="Times New Roman"/>
          <w:kern w:val="0"/>
          <w:sz w:val="22"/>
          <w:szCs w:val="22"/>
          <w:lang w:eastAsia="en-US"/>
        </w:rPr>
        <w:t>ут важно подобрать по материалам документ поступления, т.к. он является аналитикой на счете 19.3.</w:t>
      </w:r>
    </w:p>
    <w:p w:rsidR="00D2470D" w:rsidRPr="00D2470D" w:rsidRDefault="00D2470D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Идем от обратного: берем документ поступления с  этим </w:t>
      </w:r>
      <w:r w:rsidR="00FB5CBA" w:rsidRPr="00D2470D">
        <w:rPr>
          <w:rFonts w:eastAsia="Times New Roman"/>
          <w:kern w:val="0"/>
          <w:sz w:val="22"/>
          <w:szCs w:val="22"/>
          <w:lang w:eastAsia="en-US"/>
        </w:rPr>
        <w:t>материалом</w:t>
      </w:r>
      <w:r w:rsidRPr="00D2470D">
        <w:rPr>
          <w:rFonts w:eastAsia="Times New Roman"/>
          <w:kern w:val="0"/>
          <w:sz w:val="22"/>
          <w:szCs w:val="22"/>
          <w:lang w:eastAsia="en-US"/>
        </w:rPr>
        <w:t>, который был ранее даты проводки.</w:t>
      </w:r>
    </w:p>
    <w:p w:rsidR="00D2470D" w:rsidRDefault="00D2470D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r w:rsidRPr="00D2470D">
        <w:rPr>
          <w:rFonts w:eastAsia="Times New Roman"/>
          <w:kern w:val="0"/>
          <w:sz w:val="22"/>
          <w:szCs w:val="22"/>
          <w:lang w:eastAsia="en-US"/>
        </w:rPr>
        <w:t>Если там хватает материала, то смотрим сумму НДС пропорционально количеству и умножаем на коэффициент</w:t>
      </w:r>
      <w:proofErr w:type="gramStart"/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 К</w:t>
      </w:r>
      <w:proofErr w:type="gramEnd"/>
      <w:r w:rsidRPr="00D2470D">
        <w:rPr>
          <w:rFonts w:eastAsia="Times New Roman"/>
          <w:kern w:val="0"/>
          <w:sz w:val="22"/>
          <w:szCs w:val="22"/>
          <w:lang w:eastAsia="en-US"/>
        </w:rPr>
        <w:t>, введенный бухгалтером</w:t>
      </w:r>
      <w:r w:rsidR="00FB5CBA">
        <w:rPr>
          <w:rFonts w:eastAsia="Times New Roman"/>
          <w:kern w:val="0"/>
          <w:sz w:val="22"/>
          <w:szCs w:val="22"/>
          <w:lang w:eastAsia="en-US"/>
        </w:rPr>
        <w:t xml:space="preserve"> для данного заказа в п.1.</w:t>
      </w:r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 Далее ведем таблицу, в кот</w:t>
      </w:r>
      <w:r>
        <w:rPr>
          <w:rFonts w:eastAsia="Times New Roman"/>
          <w:kern w:val="0"/>
          <w:sz w:val="22"/>
          <w:szCs w:val="22"/>
          <w:lang w:eastAsia="en-US"/>
        </w:rPr>
        <w:t>о</w:t>
      </w:r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рой указаны: докум. поступления - материал </w:t>
      </w:r>
      <w:r w:rsidR="00FB5CBA">
        <w:rPr>
          <w:rFonts w:eastAsia="Times New Roman"/>
          <w:kern w:val="0"/>
          <w:sz w:val="22"/>
          <w:szCs w:val="22"/>
          <w:lang w:eastAsia="en-US"/>
        </w:rPr>
        <w:t>–</w:t>
      </w:r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 </w:t>
      </w:r>
      <w:r w:rsidR="00FB5CBA">
        <w:rPr>
          <w:rFonts w:eastAsia="Times New Roman"/>
          <w:kern w:val="0"/>
          <w:sz w:val="22"/>
          <w:szCs w:val="22"/>
          <w:lang w:eastAsia="en-US"/>
        </w:rPr>
        <w:t xml:space="preserve">кол-во </w:t>
      </w:r>
      <w:r w:rsidRPr="00D2470D">
        <w:rPr>
          <w:rFonts w:eastAsia="Times New Roman"/>
          <w:kern w:val="0"/>
          <w:sz w:val="22"/>
          <w:szCs w:val="22"/>
          <w:lang w:eastAsia="en-US"/>
        </w:rPr>
        <w:lastRenderedPageBreak/>
        <w:t>осталось</w:t>
      </w:r>
      <w:proofErr w:type="gramStart"/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 .</w:t>
      </w:r>
      <w:proofErr w:type="gramEnd"/>
      <w:r w:rsidRPr="00D2470D">
        <w:rPr>
          <w:rFonts w:eastAsia="Times New Roman"/>
          <w:kern w:val="0"/>
          <w:sz w:val="22"/>
          <w:szCs w:val="22"/>
          <w:lang w:eastAsia="en-US"/>
        </w:rPr>
        <w:t xml:space="preserve"> Нужно это для того, чтобы если такой же материал будет в заказе 2, а мы уже "зачли" из этой накладной для заказа 1, то необходимо искать более раннюю накладную поступления материала</w:t>
      </w:r>
      <w:r w:rsidR="00FB5CBA" w:rsidRPr="00FB5CBA">
        <w:t xml:space="preserve"> </w:t>
      </w:r>
      <w:r w:rsidR="00FB5CBA">
        <w:t xml:space="preserve">  </w:t>
      </w:r>
      <w:hyperlink r:id="rId7" w:history="1">
        <w:r w:rsidR="00FB5CBA" w:rsidRPr="00754BC4">
          <w:rPr>
            <w:rStyle w:val="ad"/>
            <w:rFonts w:eastAsia="Times New Roman"/>
            <w:kern w:val="0"/>
            <w:sz w:val="22"/>
            <w:szCs w:val="22"/>
            <w:lang w:eastAsia="en-US"/>
          </w:rPr>
          <w:t>http://screencast.com/t/MNJiWem9</w:t>
        </w:r>
      </w:hyperlink>
    </w:p>
    <w:p w:rsidR="00FB5CBA" w:rsidRDefault="00FB5CBA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r>
        <w:rPr>
          <w:rFonts w:eastAsia="Times New Roman"/>
          <w:kern w:val="0"/>
          <w:sz w:val="22"/>
          <w:szCs w:val="22"/>
          <w:lang w:eastAsia="en-US"/>
        </w:rPr>
        <w:t xml:space="preserve">Найдя документ и вычислив НДС </w:t>
      </w:r>
      <w:r w:rsidRPr="00052476">
        <w:rPr>
          <w:rFonts w:eastAsia="Times New Roman"/>
          <w:b/>
          <w:kern w:val="0"/>
          <w:sz w:val="22"/>
          <w:szCs w:val="22"/>
          <w:lang w:eastAsia="en-US"/>
        </w:rPr>
        <w:t>умножаем его на коэффициент</w:t>
      </w:r>
      <w:proofErr w:type="gramStart"/>
      <w:r w:rsidRPr="00052476">
        <w:rPr>
          <w:rFonts w:eastAsia="Times New Roman"/>
          <w:b/>
          <w:kern w:val="0"/>
          <w:sz w:val="22"/>
          <w:szCs w:val="22"/>
          <w:lang w:eastAsia="en-US"/>
        </w:rPr>
        <w:t xml:space="preserve"> К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 и заносим  во вновь созданный документ </w:t>
      </w:r>
      <w:r w:rsidRPr="00052476">
        <w:rPr>
          <w:rFonts w:eastAsia="Times New Roman"/>
          <w:b/>
          <w:kern w:val="0"/>
          <w:sz w:val="22"/>
          <w:szCs w:val="22"/>
          <w:lang w:eastAsia="en-US"/>
        </w:rPr>
        <w:t>«Бухгалтерская справка»</w:t>
      </w:r>
      <w:r>
        <w:rPr>
          <w:rFonts w:eastAsia="Times New Roman"/>
          <w:kern w:val="0"/>
          <w:sz w:val="22"/>
          <w:szCs w:val="22"/>
          <w:lang w:eastAsia="en-US"/>
        </w:rPr>
        <w:t xml:space="preserve"> следующие проводки:</w:t>
      </w:r>
    </w:p>
    <w:p w:rsidR="00052476" w:rsidRPr="00052476" w:rsidRDefault="00052476" w:rsidP="0005247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19.3(Контрагент; Поступление материалов)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сумма НДС</w:t>
      </w: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</w:t>
      </w: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Т.е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если я нашел «Поступление материалов» по материалу 1 на сумму 1000р ,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ндс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=180р  количестве 4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шт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, а у меня на изготовление заказа пошло 3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шт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>, и при этом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 xml:space="preserve">    К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_заказа1 = 0,05, то  </w:t>
      </w: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r>
        <w:rPr>
          <w:rFonts w:eastAsia="Times New Roman"/>
          <w:kern w:val="0"/>
          <w:sz w:val="22"/>
          <w:szCs w:val="22"/>
          <w:lang w:eastAsia="en-US"/>
        </w:rPr>
        <w:t>сумма НДС = 180р*(3/4)*0,05 = 6,75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р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 </w:t>
      </w: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</w:p>
    <w:p w:rsidR="00052476" w:rsidRPr="00052476" w:rsidRDefault="00052476" w:rsidP="0005247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19.3(Контрагент; Поступление материалов)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6,75</w:t>
      </w:r>
    </w:p>
    <w:p w:rsidR="00052476" w:rsidRDefault="00052476" w:rsidP="0005247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(Контрагент; Поступление материалов)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19.3(Контрагент; Поступление материалов) = 6,75</w:t>
      </w:r>
    </w:p>
    <w:p w:rsidR="00052476" w:rsidRDefault="00052476" w:rsidP="00FB5CBA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</w:p>
    <w:p w:rsidR="00243871" w:rsidRDefault="00243871" w:rsidP="009C48E9">
      <w:pPr>
        <w:pStyle w:val="a9"/>
        <w:ind w:left="1440"/>
      </w:pPr>
    </w:p>
    <w:p w:rsidR="00243871" w:rsidRDefault="00243871" w:rsidP="009C48E9">
      <w:pPr>
        <w:pStyle w:val="a9"/>
        <w:ind w:left="1440"/>
      </w:pPr>
    </w:p>
    <w:p w:rsidR="005E3666" w:rsidRDefault="00475C5C" w:rsidP="005E3666">
      <w:pPr>
        <w:pStyle w:val="a9"/>
        <w:numPr>
          <w:ilvl w:val="0"/>
          <w:numId w:val="4"/>
        </w:numPr>
      </w:pPr>
      <w:r>
        <w:t xml:space="preserve">Входящий  </w:t>
      </w:r>
      <w:proofErr w:type="spellStart"/>
      <w:r w:rsidR="005E3666">
        <w:t>ндс</w:t>
      </w:r>
      <w:proofErr w:type="spellEnd"/>
      <w:r w:rsidR="005E3666">
        <w:t xml:space="preserve"> по услугам</w:t>
      </w:r>
      <w:r w:rsidR="00FB5CBA">
        <w:t xml:space="preserve"> (20-ый счет)</w:t>
      </w:r>
    </w:p>
    <w:p w:rsidR="00243871" w:rsidRDefault="00243871" w:rsidP="00243871">
      <w:pPr>
        <w:pStyle w:val="a9"/>
        <w:ind w:left="1440"/>
      </w:pPr>
    </w:p>
    <w:p w:rsidR="00052476" w:rsidRDefault="00243871" w:rsidP="00052476">
      <w:pPr>
        <w:pStyle w:val="a9"/>
        <w:ind w:left="1440"/>
      </w:pPr>
      <w:r>
        <w:t xml:space="preserve">Должна быть таблица, в которую программа загружает всю аналитику </w:t>
      </w:r>
      <w:r w:rsidRPr="00052476">
        <w:rPr>
          <w:b/>
        </w:rPr>
        <w:t>субконто</w:t>
      </w:r>
      <w:proofErr w:type="gramStart"/>
      <w:r w:rsidRPr="00052476">
        <w:rPr>
          <w:b/>
        </w:rPr>
        <w:t>2</w:t>
      </w:r>
      <w:proofErr w:type="gramEnd"/>
      <w:r w:rsidRPr="00052476">
        <w:rPr>
          <w:b/>
        </w:rPr>
        <w:t xml:space="preserve"> (Затраты на производство),</w:t>
      </w:r>
      <w:r>
        <w:t xml:space="preserve"> по которым были движения  за период</w:t>
      </w:r>
      <w:r w:rsidR="00052476">
        <w:t xml:space="preserve"> </w:t>
      </w:r>
      <w:r>
        <w:t xml:space="preserve">в </w:t>
      </w:r>
      <w:r w:rsidR="00052476">
        <w:t>дебет счета 20 с кредита 60,</w:t>
      </w:r>
      <w:r w:rsidR="00052476" w:rsidRPr="00052476">
        <w:t xml:space="preserve"> </w:t>
      </w:r>
      <w:r w:rsidR="00052476">
        <w:t>но при этом акт об оказании услуг был с НДС, т.к. услуги без НДС нас не интересуют.</w:t>
      </w:r>
    </w:p>
    <w:p w:rsidR="00535C08" w:rsidRDefault="00535C08" w:rsidP="00243871">
      <w:pPr>
        <w:pStyle w:val="a9"/>
        <w:ind w:left="1440"/>
      </w:pPr>
      <w:r>
        <w:t xml:space="preserve"> Далее бухгалтер указывает, какую аналитику принимать в расчет, а какую нет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тмечает галочками)</w:t>
      </w:r>
    </w:p>
    <w:p w:rsidR="00535C08" w:rsidRDefault="00535C08" w:rsidP="00243871">
      <w:pPr>
        <w:pStyle w:val="a9"/>
        <w:ind w:left="1440"/>
      </w:pPr>
    </w:p>
    <w:p w:rsidR="00243871" w:rsidRDefault="00243871" w:rsidP="00243871">
      <w:pPr>
        <w:pStyle w:val="a9"/>
        <w:ind w:left="1440"/>
      </w:pPr>
      <w:r>
        <w:t xml:space="preserve"> </w:t>
      </w:r>
      <w:hyperlink r:id="rId8" w:history="1">
        <w:r w:rsidRPr="00754BC4">
          <w:rPr>
            <w:rStyle w:val="ad"/>
          </w:rPr>
          <w:t>http://screencast.com/t/vsH5bm1S</w:t>
        </w:r>
      </w:hyperlink>
      <w:r>
        <w:t xml:space="preserve">, </w:t>
      </w:r>
    </w:p>
    <w:p w:rsidR="00B87343" w:rsidRDefault="00B87343" w:rsidP="00243871">
      <w:pPr>
        <w:pStyle w:val="a9"/>
        <w:ind w:left="1440"/>
      </w:pPr>
    </w:p>
    <w:p w:rsidR="00B87343" w:rsidRDefault="00B87343" w:rsidP="00243871">
      <w:pPr>
        <w:pStyle w:val="a9"/>
        <w:ind w:left="1440"/>
      </w:pPr>
      <w:r>
        <w:t xml:space="preserve">Далее по выбранным аналитикам определяем документы движения и суммы </w:t>
      </w:r>
      <w:proofErr w:type="spellStart"/>
      <w:r>
        <w:t>ндс</w:t>
      </w:r>
      <w:proofErr w:type="spellEnd"/>
      <w:r>
        <w:t xml:space="preserve"> к сторнированию через коэффициент</w:t>
      </w:r>
      <w:proofErr w:type="gramStart"/>
      <w:r>
        <w:t xml:space="preserve"> К</w:t>
      </w:r>
      <w:proofErr w:type="gramEnd"/>
      <w:r>
        <w:t xml:space="preserve"> для каждого заказа. Желательно подобрать док</w:t>
      </w:r>
      <w:proofErr w:type="gramStart"/>
      <w:r>
        <w:t>.</w:t>
      </w:r>
      <w:proofErr w:type="gramEnd"/>
      <w:r>
        <w:t xml:space="preserve"> </w:t>
      </w:r>
      <w:proofErr w:type="gramStart"/>
      <w:r w:rsidR="00EE639D">
        <w:t>д</w:t>
      </w:r>
      <w:proofErr w:type="gramEnd"/>
      <w:r>
        <w:t>вижения так, чтобы в нем была вся сумма к сторнированию.</w:t>
      </w:r>
    </w:p>
    <w:p w:rsidR="00B87343" w:rsidRDefault="00B87343" w:rsidP="00243871">
      <w:pPr>
        <w:pStyle w:val="a9"/>
        <w:ind w:left="1440"/>
      </w:pPr>
    </w:p>
    <w:p w:rsidR="00B87343" w:rsidRDefault="00B87343" w:rsidP="00243871">
      <w:pPr>
        <w:pStyle w:val="a9"/>
        <w:ind w:left="1440"/>
      </w:pPr>
      <w:r>
        <w:t xml:space="preserve">Предположим дебетовый </w:t>
      </w:r>
      <w:r w:rsidR="00EE639D">
        <w:t>оборот по счету 20 по субконто</w:t>
      </w:r>
      <w:proofErr w:type="gramStart"/>
      <w:r w:rsidR="00EE639D">
        <w:t>2</w:t>
      </w:r>
      <w:proofErr w:type="gramEnd"/>
      <w:r w:rsidR="00EE639D">
        <w:t>= «Водоснабжение»</w:t>
      </w:r>
      <w:r w:rsidR="00844144">
        <w:t xml:space="preserve"> =  140 000 руб.</w:t>
      </w:r>
    </w:p>
    <w:p w:rsidR="00844144" w:rsidRDefault="00844144" w:rsidP="00243871">
      <w:pPr>
        <w:pStyle w:val="a9"/>
        <w:ind w:left="1440"/>
      </w:pPr>
      <w:r>
        <w:t>К</w:t>
      </w:r>
      <w:proofErr w:type="gramStart"/>
      <w:r>
        <w:t>1</w:t>
      </w:r>
      <w:proofErr w:type="gramEnd"/>
      <w:r>
        <w:t xml:space="preserve"> (заказ1) = 0,05 </w:t>
      </w:r>
    </w:p>
    <w:p w:rsidR="00844144" w:rsidRDefault="00844144" w:rsidP="00243871">
      <w:pPr>
        <w:pStyle w:val="a9"/>
        <w:ind w:left="1440"/>
      </w:pPr>
      <w:r>
        <w:t>значит сумма Н</w:t>
      </w:r>
      <w:proofErr w:type="gramStart"/>
      <w:r>
        <w:t>ДС к ст</w:t>
      </w:r>
      <w:proofErr w:type="gramEnd"/>
      <w:r>
        <w:t>орнированию = 140 000 * 18%*0,05 = 1260 руб.</w:t>
      </w:r>
    </w:p>
    <w:p w:rsidR="00844144" w:rsidRDefault="00844144" w:rsidP="00243871">
      <w:pPr>
        <w:pStyle w:val="a9"/>
        <w:ind w:left="1440"/>
      </w:pPr>
      <w:r>
        <w:t xml:space="preserve"> </w:t>
      </w:r>
    </w:p>
    <w:p w:rsidR="00844144" w:rsidRDefault="00844144" w:rsidP="00243871">
      <w:pPr>
        <w:pStyle w:val="a9"/>
        <w:ind w:left="1440"/>
      </w:pPr>
      <w:r>
        <w:t xml:space="preserve">К2 (заказ2) = 0,03   сумма НДС =  756 </w:t>
      </w:r>
      <w:proofErr w:type="gramStart"/>
      <w:r>
        <w:t>р</w:t>
      </w:r>
      <w:proofErr w:type="gramEnd"/>
    </w:p>
    <w:p w:rsidR="00844144" w:rsidRDefault="00844144" w:rsidP="00243871">
      <w:pPr>
        <w:pStyle w:val="a9"/>
        <w:ind w:left="1440"/>
      </w:pPr>
    </w:p>
    <w:p w:rsidR="00844144" w:rsidRDefault="00844144" w:rsidP="00243871">
      <w:pPr>
        <w:pStyle w:val="a9"/>
        <w:ind w:left="1440"/>
      </w:pPr>
      <w:proofErr w:type="gramStart"/>
      <w:r>
        <w:t>Значит</w:t>
      </w:r>
      <w:proofErr w:type="gramEnd"/>
      <w:r>
        <w:t xml:space="preserve"> нам нужно найти накладные которые делали движение по 20-му счету по аналитике «Водоснабжение» и в которые есть такие суммы НДС</w:t>
      </w:r>
    </w:p>
    <w:p w:rsidR="00B87343" w:rsidRDefault="00B87343" w:rsidP="00243871">
      <w:pPr>
        <w:pStyle w:val="a9"/>
        <w:ind w:left="1440"/>
      </w:pPr>
    </w:p>
    <w:p w:rsidR="00B87343" w:rsidRDefault="00B87343" w:rsidP="00243871">
      <w:pPr>
        <w:pStyle w:val="a9"/>
        <w:ind w:left="1440"/>
      </w:pPr>
      <w:r>
        <w:t>Пример:</w:t>
      </w:r>
    </w:p>
    <w:p w:rsidR="00DE154B" w:rsidRDefault="00DE154B" w:rsidP="00243871">
      <w:pPr>
        <w:pStyle w:val="a9"/>
        <w:ind w:left="1440"/>
      </w:pPr>
      <w:r>
        <w:t>Нашли 2 документа:</w:t>
      </w:r>
    </w:p>
    <w:p w:rsidR="00B87343" w:rsidRDefault="00B87343" w:rsidP="00243871">
      <w:pPr>
        <w:pStyle w:val="a9"/>
        <w:ind w:left="1440"/>
      </w:pPr>
      <w:proofErr w:type="spellStart"/>
      <w:r>
        <w:t>Дт</w:t>
      </w:r>
      <w:proofErr w:type="spellEnd"/>
      <w:r>
        <w:t xml:space="preserve"> 20(Субк</w:t>
      </w:r>
      <w:proofErr w:type="gramStart"/>
      <w:r>
        <w:t>1</w:t>
      </w:r>
      <w:proofErr w:type="gramEnd"/>
      <w:r>
        <w:t xml:space="preserve"> = водоснабжение) – </w:t>
      </w:r>
      <w:proofErr w:type="spellStart"/>
      <w:r>
        <w:t>Кт</w:t>
      </w:r>
      <w:proofErr w:type="spellEnd"/>
      <w:r>
        <w:t xml:space="preserve"> 60.1</w:t>
      </w:r>
      <w:r w:rsidR="00B401C6">
        <w:t xml:space="preserve">  - 5</w:t>
      </w:r>
      <w:r>
        <w:t>000р</w:t>
      </w:r>
    </w:p>
    <w:p w:rsidR="00B87343" w:rsidRDefault="00B87343" w:rsidP="00243871">
      <w:pPr>
        <w:pStyle w:val="a9"/>
        <w:ind w:left="1440"/>
      </w:pPr>
      <w:proofErr w:type="spellStart"/>
      <w:r>
        <w:t>Дт</w:t>
      </w:r>
      <w:proofErr w:type="spellEnd"/>
      <w:r>
        <w:t xml:space="preserve"> 19.3 (Конрагент</w:t>
      </w:r>
      <w:proofErr w:type="gramStart"/>
      <w:r>
        <w:t>1</w:t>
      </w:r>
      <w:proofErr w:type="gramEnd"/>
      <w:r>
        <w:t xml:space="preserve">,Услуги сторонних организаций 1) </w:t>
      </w:r>
      <w:proofErr w:type="spellStart"/>
      <w:r>
        <w:t>Кт</w:t>
      </w:r>
      <w:proofErr w:type="spellEnd"/>
      <w:r>
        <w:t xml:space="preserve"> 6</w:t>
      </w:r>
      <w:r w:rsidR="00B401C6">
        <w:t>0.1 = 900</w:t>
      </w:r>
      <w:r>
        <w:t>р</w:t>
      </w:r>
    </w:p>
    <w:p w:rsidR="00DE154B" w:rsidRDefault="00DE154B" w:rsidP="00243871">
      <w:pPr>
        <w:pStyle w:val="a9"/>
        <w:ind w:left="1440"/>
      </w:pPr>
    </w:p>
    <w:p w:rsidR="00DE154B" w:rsidRDefault="00DE154B" w:rsidP="00DE154B">
      <w:pPr>
        <w:pStyle w:val="a9"/>
        <w:ind w:left="1440"/>
      </w:pPr>
      <w:proofErr w:type="spellStart"/>
      <w:r>
        <w:t>Дт</w:t>
      </w:r>
      <w:proofErr w:type="spellEnd"/>
      <w:r>
        <w:t xml:space="preserve"> 20(Субк</w:t>
      </w:r>
      <w:proofErr w:type="gramStart"/>
      <w:r>
        <w:t>1</w:t>
      </w:r>
      <w:proofErr w:type="gramEnd"/>
      <w:r>
        <w:t xml:space="preserve"> = водоснабжение) – </w:t>
      </w:r>
      <w:proofErr w:type="spellStart"/>
      <w:r>
        <w:t>Кт</w:t>
      </w:r>
      <w:proofErr w:type="spellEnd"/>
      <w:r>
        <w:t xml:space="preserve"> 60.1</w:t>
      </w:r>
      <w:r w:rsidR="00B401C6">
        <w:t xml:space="preserve">  - 10</w:t>
      </w:r>
      <w:r>
        <w:t>000р</w:t>
      </w:r>
    </w:p>
    <w:p w:rsidR="00DE154B" w:rsidRDefault="00DE154B" w:rsidP="00DE154B">
      <w:pPr>
        <w:pStyle w:val="a9"/>
        <w:ind w:left="1440"/>
      </w:pPr>
      <w:proofErr w:type="spellStart"/>
      <w:r>
        <w:t>Дт</w:t>
      </w:r>
      <w:proofErr w:type="spellEnd"/>
      <w:r>
        <w:t xml:space="preserve"> 19.3 (Конрагент</w:t>
      </w:r>
      <w:proofErr w:type="gramStart"/>
      <w:r>
        <w:t>1</w:t>
      </w:r>
      <w:proofErr w:type="gramEnd"/>
      <w:r>
        <w:t xml:space="preserve">,Услуги сторонних организаций 1) </w:t>
      </w:r>
      <w:proofErr w:type="spellStart"/>
      <w:r>
        <w:t>Кт</w:t>
      </w:r>
      <w:proofErr w:type="spellEnd"/>
      <w:r>
        <w:t xml:space="preserve"> 60.1 </w:t>
      </w:r>
      <w:r w:rsidR="00B401C6">
        <w:t>= 18</w:t>
      </w:r>
      <w:r>
        <w:t>00р</w:t>
      </w:r>
    </w:p>
    <w:p w:rsidR="00DE154B" w:rsidRDefault="00DE154B" w:rsidP="00243871">
      <w:pPr>
        <w:pStyle w:val="a9"/>
        <w:ind w:left="1440"/>
      </w:pPr>
    </w:p>
    <w:p w:rsidR="00B87343" w:rsidRPr="00B401C6" w:rsidRDefault="00DE154B" w:rsidP="00243871">
      <w:pPr>
        <w:pStyle w:val="a9"/>
        <w:ind w:left="1440"/>
        <w:rPr>
          <w:color w:val="C00000"/>
          <w:u w:val="single"/>
        </w:rPr>
      </w:pPr>
      <w:r w:rsidRPr="00B401C6">
        <w:rPr>
          <w:color w:val="C00000"/>
          <w:u w:val="single"/>
        </w:rPr>
        <w:lastRenderedPageBreak/>
        <w:t xml:space="preserve">Таким </w:t>
      </w:r>
      <w:proofErr w:type="gramStart"/>
      <w:r w:rsidRPr="00B401C6">
        <w:rPr>
          <w:color w:val="C00000"/>
          <w:u w:val="single"/>
        </w:rPr>
        <w:t>образом</w:t>
      </w:r>
      <w:proofErr w:type="gramEnd"/>
      <w:r w:rsidRPr="00B401C6">
        <w:rPr>
          <w:color w:val="C00000"/>
          <w:u w:val="single"/>
        </w:rPr>
        <w:t xml:space="preserve"> получится следующая картина:</w:t>
      </w:r>
    </w:p>
    <w:p w:rsidR="00DE154B" w:rsidRPr="00B401C6" w:rsidRDefault="00DE154B" w:rsidP="00243871">
      <w:pPr>
        <w:pStyle w:val="a9"/>
        <w:ind w:left="1440"/>
        <w:rPr>
          <w:color w:val="C00000"/>
          <w:u w:val="single"/>
        </w:rPr>
      </w:pPr>
      <w:r w:rsidRPr="00B401C6">
        <w:rPr>
          <w:color w:val="C00000"/>
          <w:u w:val="single"/>
        </w:rPr>
        <w:t>Бух справка</w:t>
      </w:r>
      <w:proofErr w:type="gramStart"/>
      <w:r w:rsidRPr="00B401C6">
        <w:rPr>
          <w:color w:val="C00000"/>
          <w:u w:val="single"/>
        </w:rPr>
        <w:t>1</w:t>
      </w:r>
      <w:proofErr w:type="gramEnd"/>
      <w:r w:rsidRPr="00B401C6">
        <w:rPr>
          <w:color w:val="C00000"/>
          <w:u w:val="single"/>
        </w:rPr>
        <w:t>:</w:t>
      </w:r>
    </w:p>
    <w:p w:rsidR="00B401C6" w:rsidRPr="00052476" w:rsidRDefault="00B401C6" w:rsidP="00B401C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900р (т.к. в 1-ом документе больше нет, нужно брать 2-ой документ)</w:t>
      </w:r>
    </w:p>
    <w:p w:rsidR="00DE154B" w:rsidRDefault="00B401C6" w:rsidP="00B401C6">
      <w:pPr>
        <w:pStyle w:val="a9"/>
        <w:ind w:left="1440"/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19.3(Контрагент1; </w:t>
      </w:r>
      <w:r>
        <w:t>Услуги сторонних организаций 1) – 900р</w:t>
      </w:r>
    </w:p>
    <w:p w:rsidR="00DE154B" w:rsidRDefault="00DE154B" w:rsidP="00243871">
      <w:pPr>
        <w:pStyle w:val="a9"/>
        <w:ind w:left="1440"/>
      </w:pPr>
    </w:p>
    <w:p w:rsidR="00B401C6" w:rsidRPr="00052476" w:rsidRDefault="00B401C6" w:rsidP="00B401C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 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2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2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360р </w:t>
      </w:r>
    </w:p>
    <w:p w:rsidR="00B401C6" w:rsidRDefault="00B401C6" w:rsidP="00B401C6">
      <w:pPr>
        <w:pStyle w:val="a9"/>
        <w:ind w:left="1440"/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2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2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19.3(Контрагент2; </w:t>
      </w:r>
      <w:r>
        <w:t>Услуги сторонних организаций 2) – 360р</w:t>
      </w:r>
    </w:p>
    <w:p w:rsidR="00B401C6" w:rsidRDefault="00B401C6" w:rsidP="00243871">
      <w:pPr>
        <w:pStyle w:val="a9"/>
        <w:ind w:left="1440"/>
      </w:pPr>
    </w:p>
    <w:p w:rsidR="00B401C6" w:rsidRPr="00B401C6" w:rsidRDefault="00B401C6" w:rsidP="00B401C6">
      <w:pPr>
        <w:pStyle w:val="a9"/>
        <w:ind w:left="1440"/>
        <w:rPr>
          <w:color w:val="C00000"/>
          <w:u w:val="single"/>
        </w:rPr>
      </w:pPr>
      <w:r>
        <w:rPr>
          <w:color w:val="C00000"/>
          <w:u w:val="single"/>
        </w:rPr>
        <w:t>Бух справка</w:t>
      </w:r>
      <w:proofErr w:type="gramStart"/>
      <w:r>
        <w:rPr>
          <w:color w:val="C00000"/>
          <w:u w:val="single"/>
        </w:rPr>
        <w:t>2</w:t>
      </w:r>
      <w:proofErr w:type="gramEnd"/>
      <w:r w:rsidRPr="00B401C6">
        <w:rPr>
          <w:color w:val="C00000"/>
          <w:u w:val="single"/>
        </w:rPr>
        <w:t>:</w:t>
      </w:r>
    </w:p>
    <w:p w:rsidR="00B401C6" w:rsidRPr="00052476" w:rsidRDefault="00B401C6" w:rsidP="00B401C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756р (т.к. в 1-ом документе больше нет, нужно брать 2-ой документ)</w:t>
      </w:r>
    </w:p>
    <w:p w:rsidR="00B401C6" w:rsidRDefault="00B401C6" w:rsidP="00B401C6">
      <w:pPr>
        <w:pStyle w:val="a9"/>
        <w:ind w:left="1440"/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19.3(Контрагент1; </w:t>
      </w:r>
      <w:r>
        <w:t>Услуги сторонних организаций 1) – 756р</w:t>
      </w:r>
    </w:p>
    <w:p w:rsidR="00B401C6" w:rsidRDefault="00B401C6" w:rsidP="00243871">
      <w:pPr>
        <w:pStyle w:val="a9"/>
        <w:ind w:left="1440"/>
      </w:pPr>
    </w:p>
    <w:p w:rsidR="00B401C6" w:rsidRDefault="00B401C6" w:rsidP="00243871">
      <w:pPr>
        <w:pStyle w:val="a9"/>
        <w:ind w:left="1440"/>
      </w:pPr>
    </w:p>
    <w:p w:rsidR="00243871" w:rsidRDefault="00243871" w:rsidP="00243871">
      <w:pPr>
        <w:pStyle w:val="a9"/>
        <w:ind w:left="1440"/>
      </w:pPr>
    </w:p>
    <w:p w:rsidR="005E3666" w:rsidRDefault="00475C5C" w:rsidP="005E3666">
      <w:pPr>
        <w:pStyle w:val="a9"/>
        <w:numPr>
          <w:ilvl w:val="0"/>
          <w:numId w:val="4"/>
        </w:numPr>
      </w:pPr>
      <w:r>
        <w:t xml:space="preserve">Входящий  </w:t>
      </w:r>
      <w:proofErr w:type="spellStart"/>
      <w:r w:rsidR="005E3666">
        <w:t>ндс</w:t>
      </w:r>
      <w:proofErr w:type="spellEnd"/>
      <w:r w:rsidR="005E3666">
        <w:t xml:space="preserve"> по общехозяйственным расходам (26 счет)</w:t>
      </w:r>
    </w:p>
    <w:p w:rsidR="00DE154B" w:rsidRDefault="00DE154B" w:rsidP="00DE154B">
      <w:pPr>
        <w:pStyle w:val="a9"/>
        <w:ind w:left="1440"/>
      </w:pPr>
      <w:r>
        <w:t xml:space="preserve">Аналогично пункту </w:t>
      </w:r>
      <w:r>
        <w:rPr>
          <w:lang w:val="en-US"/>
        </w:rPr>
        <w:t>b</w:t>
      </w:r>
      <w:r>
        <w:t>), с той лишь разн</w:t>
      </w:r>
      <w:r w:rsidR="00B401C6">
        <w:t>ицей, что аналитика для выбора</w:t>
      </w:r>
      <w:r>
        <w:t xml:space="preserve"> – общехозяйственные расходы.</w:t>
      </w:r>
    </w:p>
    <w:p w:rsidR="00DE154B" w:rsidRPr="00DE154B" w:rsidRDefault="00DE154B" w:rsidP="00DE154B">
      <w:pPr>
        <w:pStyle w:val="a9"/>
        <w:ind w:left="1440"/>
      </w:pPr>
    </w:p>
    <w:p w:rsidR="00DE154B" w:rsidRDefault="00DE154B" w:rsidP="005E3666">
      <w:pPr>
        <w:pStyle w:val="a9"/>
        <w:numPr>
          <w:ilvl w:val="0"/>
          <w:numId w:val="4"/>
        </w:numPr>
      </w:pPr>
      <w:r>
        <w:t xml:space="preserve">Входящий </w:t>
      </w:r>
      <w:proofErr w:type="spellStart"/>
      <w:r>
        <w:t>ндс</w:t>
      </w:r>
      <w:proofErr w:type="spellEnd"/>
      <w:r>
        <w:t xml:space="preserve"> по Основным средствам, введенным в эксплуатацию</w:t>
      </w:r>
    </w:p>
    <w:p w:rsidR="005E3666" w:rsidRDefault="005E3666" w:rsidP="005E3666">
      <w:pPr>
        <w:pStyle w:val="a9"/>
        <w:ind w:left="1440"/>
      </w:pPr>
    </w:p>
    <w:p w:rsidR="005E3666" w:rsidRDefault="00B401C6" w:rsidP="005E3666">
      <w:pPr>
        <w:pStyle w:val="a9"/>
        <w:ind w:left="1440"/>
      </w:pPr>
      <w:r>
        <w:t>Анализируем за период дебетовый оборот по счету 19.1 и сторнируем через коэффициент К.</w:t>
      </w:r>
    </w:p>
    <w:p w:rsidR="00B401C6" w:rsidRDefault="00B401C6" w:rsidP="005E3666">
      <w:pPr>
        <w:pStyle w:val="a9"/>
        <w:ind w:left="1440"/>
      </w:pPr>
    </w:p>
    <w:p w:rsidR="00B401C6" w:rsidRDefault="00B401C6" w:rsidP="005E3666">
      <w:pPr>
        <w:pStyle w:val="a9"/>
        <w:ind w:left="1440"/>
        <w:rPr>
          <w:b/>
        </w:rPr>
      </w:pPr>
      <w:r w:rsidRPr="00746046">
        <w:rPr>
          <w:b/>
        </w:rPr>
        <w:t>Купили станок</w:t>
      </w:r>
      <w:proofErr w:type="gramStart"/>
      <w:r w:rsidRPr="00746046">
        <w:rPr>
          <w:b/>
        </w:rPr>
        <w:t xml:space="preserve"> </w:t>
      </w:r>
      <w:r w:rsidR="00746046" w:rsidRPr="00746046">
        <w:rPr>
          <w:b/>
        </w:rPr>
        <w:t>:</w:t>
      </w:r>
      <w:proofErr w:type="gramEnd"/>
    </w:p>
    <w:p w:rsidR="00746046" w:rsidRPr="00746046" w:rsidRDefault="00746046" w:rsidP="005E3666">
      <w:pPr>
        <w:pStyle w:val="a9"/>
        <w:ind w:left="1440"/>
        <w:rPr>
          <w:b/>
        </w:rPr>
      </w:pPr>
      <w:proofErr w:type="spellStart"/>
      <w:r>
        <w:rPr>
          <w:b/>
        </w:rPr>
        <w:t>Дт</w:t>
      </w:r>
      <w:proofErr w:type="spellEnd"/>
      <w:r>
        <w:rPr>
          <w:b/>
        </w:rPr>
        <w:t xml:space="preserve"> 08.1 – </w:t>
      </w:r>
      <w:proofErr w:type="spellStart"/>
      <w:r>
        <w:rPr>
          <w:b/>
        </w:rPr>
        <w:t>Кт</w:t>
      </w:r>
      <w:proofErr w:type="spellEnd"/>
      <w:r>
        <w:rPr>
          <w:b/>
        </w:rPr>
        <w:t xml:space="preserve"> 60.1 – 500 000 </w:t>
      </w:r>
      <w:proofErr w:type="spellStart"/>
      <w:r>
        <w:rPr>
          <w:b/>
        </w:rPr>
        <w:t>руб</w:t>
      </w:r>
      <w:proofErr w:type="spellEnd"/>
    </w:p>
    <w:p w:rsidR="005E3666" w:rsidRDefault="00746046" w:rsidP="005E3666">
      <w:pPr>
        <w:pStyle w:val="a9"/>
        <w:ind w:left="1440"/>
      </w:pPr>
      <w:proofErr w:type="spellStart"/>
      <w:r>
        <w:t>Дт</w:t>
      </w:r>
      <w:proofErr w:type="spellEnd"/>
      <w:r>
        <w:t xml:space="preserve"> 19.1 – </w:t>
      </w:r>
      <w:proofErr w:type="spellStart"/>
      <w:r>
        <w:t>Кт</w:t>
      </w:r>
      <w:proofErr w:type="spellEnd"/>
      <w:r>
        <w:t xml:space="preserve"> 60.1 – 90000 </w:t>
      </w:r>
      <w:proofErr w:type="spellStart"/>
      <w:r>
        <w:t>руб</w:t>
      </w:r>
      <w:proofErr w:type="spellEnd"/>
    </w:p>
    <w:p w:rsidR="00746046" w:rsidRDefault="00746046" w:rsidP="005E3666">
      <w:pPr>
        <w:pStyle w:val="a9"/>
        <w:ind w:left="1440"/>
      </w:pPr>
    </w:p>
    <w:p w:rsidR="00746046" w:rsidRPr="00B401C6" w:rsidRDefault="00746046" w:rsidP="00746046">
      <w:pPr>
        <w:pStyle w:val="a9"/>
        <w:ind w:left="1440"/>
        <w:rPr>
          <w:color w:val="C00000"/>
          <w:u w:val="single"/>
        </w:rPr>
      </w:pPr>
      <w:r w:rsidRPr="00B401C6">
        <w:rPr>
          <w:color w:val="C00000"/>
          <w:u w:val="single"/>
        </w:rPr>
        <w:t>Бух справка</w:t>
      </w:r>
      <w:proofErr w:type="gramStart"/>
      <w:r w:rsidRPr="00B401C6">
        <w:rPr>
          <w:color w:val="C00000"/>
          <w:u w:val="single"/>
        </w:rPr>
        <w:t>1</w:t>
      </w:r>
      <w:proofErr w:type="gramEnd"/>
      <w:r w:rsidRPr="00B401C6">
        <w:rPr>
          <w:color w:val="C00000"/>
          <w:u w:val="single"/>
        </w:rPr>
        <w:t>:</w:t>
      </w:r>
    </w:p>
    <w:p w:rsidR="00746046" w:rsidRPr="00052476" w:rsidRDefault="00664C73" w:rsidP="00746046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19.1</w:t>
      </w:r>
      <w:r w:rsidR="00746046">
        <w:rPr>
          <w:rFonts w:eastAsia="Times New Roman"/>
          <w:kern w:val="0"/>
          <w:sz w:val="22"/>
          <w:szCs w:val="22"/>
          <w:lang w:eastAsia="en-US"/>
        </w:rPr>
        <w:t>(Контрагент</w:t>
      </w:r>
      <w:proofErr w:type="gramStart"/>
      <w:r w:rsidR="00746046"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 w:rsidR="00746046"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Поступление ОС</w:t>
      </w:r>
      <w:r w:rsidR="00746046">
        <w:t xml:space="preserve"> 1</w:t>
      </w:r>
      <w:r w:rsidR="00746046"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 w:rsidR="00746046"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 w:rsidR="00746046">
        <w:rPr>
          <w:rFonts w:eastAsia="Times New Roman"/>
          <w:kern w:val="0"/>
          <w:sz w:val="22"/>
          <w:szCs w:val="22"/>
          <w:lang w:eastAsia="en-US"/>
        </w:rPr>
        <w:t xml:space="preserve"> 68.2 – </w:t>
      </w:r>
      <w:r>
        <w:rPr>
          <w:rFonts w:eastAsia="Times New Roman"/>
          <w:kern w:val="0"/>
          <w:sz w:val="22"/>
          <w:szCs w:val="22"/>
          <w:lang w:eastAsia="en-US"/>
        </w:rPr>
        <w:t>90 000 * 0,05 = 4500</w:t>
      </w:r>
    </w:p>
    <w:p w:rsidR="00746046" w:rsidRDefault="00746046" w:rsidP="00746046">
      <w:pPr>
        <w:pStyle w:val="a9"/>
        <w:ind w:left="1440"/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19.4(Контрагент1;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</w:t>
      </w:r>
      <w:r w:rsidR="00664C73">
        <w:rPr>
          <w:rFonts w:eastAsia="Times New Roman"/>
          <w:kern w:val="0"/>
          <w:sz w:val="22"/>
          <w:szCs w:val="22"/>
          <w:lang w:eastAsia="en-US"/>
        </w:rPr>
        <w:t>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(Контрагент1; </w:t>
      </w:r>
      <w:r w:rsidR="00664C73">
        <w:t>Поступление ОС</w:t>
      </w:r>
      <w:r>
        <w:t>) –</w:t>
      </w:r>
      <w:r w:rsidR="00664C73">
        <w:t xml:space="preserve"> 4500 </w:t>
      </w:r>
      <w:proofErr w:type="gramStart"/>
      <w:r>
        <w:t>р</w:t>
      </w:r>
      <w:proofErr w:type="gramEnd"/>
    </w:p>
    <w:p w:rsidR="00746046" w:rsidRDefault="00746046" w:rsidP="005E3666">
      <w:pPr>
        <w:pStyle w:val="a9"/>
        <w:ind w:left="1440"/>
      </w:pPr>
    </w:p>
    <w:p w:rsidR="00664C73" w:rsidRPr="00B401C6" w:rsidRDefault="00664C73" w:rsidP="00664C73">
      <w:pPr>
        <w:pStyle w:val="a9"/>
        <w:ind w:left="1440"/>
        <w:rPr>
          <w:color w:val="C00000"/>
          <w:u w:val="single"/>
        </w:rPr>
      </w:pPr>
      <w:r>
        <w:rPr>
          <w:color w:val="C00000"/>
          <w:u w:val="single"/>
        </w:rPr>
        <w:t>Бух справка</w:t>
      </w:r>
      <w:proofErr w:type="gramStart"/>
      <w:r>
        <w:rPr>
          <w:color w:val="C00000"/>
          <w:u w:val="single"/>
        </w:rPr>
        <w:t>2</w:t>
      </w:r>
      <w:proofErr w:type="gramEnd"/>
      <w:r w:rsidRPr="00B401C6">
        <w:rPr>
          <w:color w:val="C00000"/>
          <w:u w:val="single"/>
        </w:rPr>
        <w:t>:</w:t>
      </w:r>
    </w:p>
    <w:p w:rsidR="00664C73" w:rsidRPr="00052476" w:rsidRDefault="00664C73" w:rsidP="00664C73">
      <w:pPr>
        <w:suppressAutoHyphens w:val="0"/>
        <w:autoSpaceDE w:val="0"/>
        <w:autoSpaceDN w:val="0"/>
        <w:adjustRightInd w:val="0"/>
        <w:ind w:left="1418"/>
        <w:rPr>
          <w:rFonts w:eastAsia="Times New Roman"/>
          <w:kern w:val="0"/>
          <w:sz w:val="22"/>
          <w:szCs w:val="22"/>
          <w:lang w:eastAsia="en-US"/>
        </w:rPr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19.1(Контрагент</w:t>
      </w:r>
      <w:proofErr w:type="gramStart"/>
      <w:r>
        <w:rPr>
          <w:rFonts w:eastAsia="Times New Roman"/>
          <w:kern w:val="0"/>
          <w:sz w:val="22"/>
          <w:szCs w:val="22"/>
          <w:lang w:eastAsia="en-US"/>
        </w:rPr>
        <w:t>1</w:t>
      </w:r>
      <w:proofErr w:type="gramEnd"/>
      <w:r>
        <w:rPr>
          <w:rFonts w:eastAsia="Times New Roman"/>
          <w:kern w:val="0"/>
          <w:sz w:val="22"/>
          <w:szCs w:val="22"/>
          <w:lang w:eastAsia="en-US"/>
        </w:rPr>
        <w:t xml:space="preserve">; </w:t>
      </w:r>
      <w:r>
        <w:t>Поступление ОС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68.2 – 90 000 * 0,03</w:t>
      </w:r>
      <w:r w:rsidR="00B75064">
        <w:rPr>
          <w:rFonts w:eastAsia="Times New Roman"/>
          <w:kern w:val="0"/>
          <w:sz w:val="22"/>
          <w:szCs w:val="22"/>
          <w:lang w:eastAsia="en-US"/>
        </w:rPr>
        <w:t xml:space="preserve"> = 27</w:t>
      </w:r>
      <w:r>
        <w:rPr>
          <w:rFonts w:eastAsia="Times New Roman"/>
          <w:kern w:val="0"/>
          <w:sz w:val="22"/>
          <w:szCs w:val="22"/>
          <w:lang w:eastAsia="en-US"/>
        </w:rPr>
        <w:t>00</w:t>
      </w:r>
    </w:p>
    <w:p w:rsidR="00664C73" w:rsidRDefault="00664C73" w:rsidP="00664C73">
      <w:pPr>
        <w:pStyle w:val="a9"/>
        <w:ind w:left="1440"/>
      </w:pP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Дт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19.4 (Контрагент1; </w:t>
      </w:r>
      <w:r>
        <w:t>Услуги сторонних организаций 1</w:t>
      </w:r>
      <w:r>
        <w:rPr>
          <w:rFonts w:eastAsia="Times New Roman"/>
          <w:kern w:val="0"/>
          <w:sz w:val="22"/>
          <w:szCs w:val="22"/>
          <w:lang w:eastAsia="en-US"/>
        </w:rPr>
        <w:t xml:space="preserve">) – </w:t>
      </w:r>
      <w:proofErr w:type="spellStart"/>
      <w:r>
        <w:rPr>
          <w:rFonts w:eastAsia="Times New Roman"/>
          <w:kern w:val="0"/>
          <w:sz w:val="22"/>
          <w:szCs w:val="22"/>
          <w:lang w:eastAsia="en-US"/>
        </w:rPr>
        <w:t>Кт</w:t>
      </w:r>
      <w:proofErr w:type="spellEnd"/>
      <w:r>
        <w:rPr>
          <w:rFonts w:eastAsia="Times New Roman"/>
          <w:kern w:val="0"/>
          <w:sz w:val="22"/>
          <w:szCs w:val="22"/>
          <w:lang w:eastAsia="en-US"/>
        </w:rPr>
        <w:t xml:space="preserve"> 19.1(Контрагент1; </w:t>
      </w:r>
      <w:r>
        <w:t>Поступление ОС) –</w:t>
      </w:r>
      <w:r w:rsidR="00B75064">
        <w:t xml:space="preserve"> 27</w:t>
      </w:r>
      <w:r>
        <w:t xml:space="preserve">00 </w:t>
      </w:r>
      <w:proofErr w:type="gramStart"/>
      <w:r>
        <w:t>р</w:t>
      </w:r>
      <w:proofErr w:type="gramEnd"/>
    </w:p>
    <w:p w:rsidR="00664C73" w:rsidRDefault="00664C73" w:rsidP="005E3666">
      <w:pPr>
        <w:pStyle w:val="a9"/>
        <w:ind w:left="1440"/>
      </w:pPr>
    </w:p>
    <w:p w:rsidR="00746046" w:rsidRDefault="00746046" w:rsidP="00746046"/>
    <w:p w:rsidR="00C026D6" w:rsidRDefault="00B75064" w:rsidP="00C026D6">
      <w:pPr>
        <w:pStyle w:val="a9"/>
        <w:numPr>
          <w:ilvl w:val="0"/>
          <w:numId w:val="3"/>
        </w:numPr>
      </w:pPr>
      <w:r>
        <w:t xml:space="preserve">Формируем бухгалтерские справки и записываем их. Обязательно в комментарии нужно указать, какой заказ. </w:t>
      </w:r>
      <w:hyperlink r:id="rId9" w:history="1">
        <w:r w:rsidR="00C026D6" w:rsidRPr="004E4FA7">
          <w:rPr>
            <w:rStyle w:val="ad"/>
          </w:rPr>
          <w:t>http://screencast.com/t/YAviYGtai2</w:t>
        </w:r>
      </w:hyperlink>
    </w:p>
    <w:p w:rsidR="00C026D6" w:rsidRDefault="00C026D6" w:rsidP="00C026D6">
      <w:pPr>
        <w:pStyle w:val="a9"/>
      </w:pPr>
    </w:p>
    <w:p w:rsidR="00C026D6" w:rsidRDefault="00C026D6" w:rsidP="00C026D6">
      <w:pPr>
        <w:pStyle w:val="a9"/>
      </w:pPr>
      <w:r>
        <w:t xml:space="preserve">Необходимо в виде отчета видеть информацию, из каких поступлений с какой ценой и с каким </w:t>
      </w:r>
      <w:proofErr w:type="spellStart"/>
      <w:r>
        <w:t>ндс</w:t>
      </w:r>
      <w:proofErr w:type="spellEnd"/>
      <w:r>
        <w:t xml:space="preserve"> обработка подбирала материалы и услуги</w:t>
      </w:r>
    </w:p>
    <w:p w:rsidR="00C026D6" w:rsidRDefault="00C026D6" w:rsidP="00C026D6">
      <w:pPr>
        <w:pStyle w:val="a9"/>
      </w:pPr>
      <w:r>
        <w:t>Т.е.</w:t>
      </w:r>
    </w:p>
    <w:p w:rsidR="00C026D6" w:rsidRDefault="00C026D6" w:rsidP="00C026D6">
      <w:pPr>
        <w:pStyle w:val="a9"/>
      </w:pPr>
      <w:r>
        <w:t>Заказ1 – материал1  - Док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оступление материалов – сумма – </w:t>
      </w:r>
      <w:proofErr w:type="spellStart"/>
      <w:r>
        <w:t>ндс</w:t>
      </w:r>
      <w:proofErr w:type="spellEnd"/>
    </w:p>
    <w:p w:rsidR="00C026D6" w:rsidRDefault="00C026D6" w:rsidP="00C026D6">
      <w:pPr>
        <w:pStyle w:val="a9"/>
      </w:pPr>
      <w:r>
        <w:t>Заказ1 – материал 2 –Док поступления материалов – сумма- ндс</w:t>
      </w:r>
      <w:bookmarkStart w:id="0" w:name="_GoBack"/>
      <w:bookmarkEnd w:id="0"/>
    </w:p>
    <w:p w:rsidR="00680DF0" w:rsidRDefault="00680DF0" w:rsidP="00680DF0">
      <w:pPr>
        <w:pStyle w:val="a9"/>
      </w:pPr>
    </w:p>
    <w:p w:rsidR="00B75064" w:rsidRDefault="00B75064" w:rsidP="00B75064">
      <w:pPr>
        <w:pStyle w:val="a9"/>
      </w:pPr>
    </w:p>
    <w:p w:rsidR="00B75064" w:rsidRDefault="00B75064" w:rsidP="00B75064">
      <w:pPr>
        <w:pStyle w:val="a9"/>
      </w:pPr>
    </w:p>
    <w:p w:rsidR="005E3666" w:rsidRDefault="005E3666" w:rsidP="005E3666">
      <w:pPr>
        <w:pStyle w:val="a9"/>
      </w:pPr>
    </w:p>
    <w:p w:rsidR="00561A20" w:rsidRDefault="00561A20"/>
    <w:sectPr w:rsidR="0056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C9761D"/>
    <w:multiLevelType w:val="hybridMultilevel"/>
    <w:tmpl w:val="DB4A2C7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69615D"/>
    <w:multiLevelType w:val="hybridMultilevel"/>
    <w:tmpl w:val="327E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2B"/>
    <w:rsid w:val="00002C22"/>
    <w:rsid w:val="00013D71"/>
    <w:rsid w:val="000261D1"/>
    <w:rsid w:val="00030021"/>
    <w:rsid w:val="00031B04"/>
    <w:rsid w:val="00033E10"/>
    <w:rsid w:val="00041AF1"/>
    <w:rsid w:val="000475E0"/>
    <w:rsid w:val="000518CF"/>
    <w:rsid w:val="00052476"/>
    <w:rsid w:val="000530DB"/>
    <w:rsid w:val="00054D82"/>
    <w:rsid w:val="00057848"/>
    <w:rsid w:val="00064C5E"/>
    <w:rsid w:val="00064C99"/>
    <w:rsid w:val="00071AC3"/>
    <w:rsid w:val="00073D3D"/>
    <w:rsid w:val="0007540E"/>
    <w:rsid w:val="00077504"/>
    <w:rsid w:val="000849DC"/>
    <w:rsid w:val="00090984"/>
    <w:rsid w:val="000924C8"/>
    <w:rsid w:val="000A0215"/>
    <w:rsid w:val="000A68D1"/>
    <w:rsid w:val="000B0437"/>
    <w:rsid w:val="000B18A9"/>
    <w:rsid w:val="000B547C"/>
    <w:rsid w:val="000C03C9"/>
    <w:rsid w:val="000C1095"/>
    <w:rsid w:val="000C4BEA"/>
    <w:rsid w:val="000E1D02"/>
    <w:rsid w:val="000F3D4F"/>
    <w:rsid w:val="00100550"/>
    <w:rsid w:val="001105CA"/>
    <w:rsid w:val="001116BD"/>
    <w:rsid w:val="001125DA"/>
    <w:rsid w:val="001145E6"/>
    <w:rsid w:val="00126FA4"/>
    <w:rsid w:val="001321C9"/>
    <w:rsid w:val="00140FE9"/>
    <w:rsid w:val="001416E2"/>
    <w:rsid w:val="0014759A"/>
    <w:rsid w:val="00156DA3"/>
    <w:rsid w:val="00164E32"/>
    <w:rsid w:val="00167679"/>
    <w:rsid w:val="0017049F"/>
    <w:rsid w:val="001833AD"/>
    <w:rsid w:val="00185BD1"/>
    <w:rsid w:val="0018609B"/>
    <w:rsid w:val="001908DB"/>
    <w:rsid w:val="00192B67"/>
    <w:rsid w:val="001B0125"/>
    <w:rsid w:val="001B01B8"/>
    <w:rsid w:val="001B2925"/>
    <w:rsid w:val="001E572D"/>
    <w:rsid w:val="001F0175"/>
    <w:rsid w:val="001F631C"/>
    <w:rsid w:val="00203B59"/>
    <w:rsid w:val="002059D9"/>
    <w:rsid w:val="0021519C"/>
    <w:rsid w:val="00226EB8"/>
    <w:rsid w:val="002402E8"/>
    <w:rsid w:val="00242967"/>
    <w:rsid w:val="00243871"/>
    <w:rsid w:val="00247942"/>
    <w:rsid w:val="00253A1E"/>
    <w:rsid w:val="0026626F"/>
    <w:rsid w:val="002842FF"/>
    <w:rsid w:val="00293877"/>
    <w:rsid w:val="00294F78"/>
    <w:rsid w:val="002956B3"/>
    <w:rsid w:val="002A6770"/>
    <w:rsid w:val="002C1270"/>
    <w:rsid w:val="002C272A"/>
    <w:rsid w:val="002C3072"/>
    <w:rsid w:val="002D5F75"/>
    <w:rsid w:val="002D6ED1"/>
    <w:rsid w:val="002E04F9"/>
    <w:rsid w:val="002E07B1"/>
    <w:rsid w:val="002E1EAD"/>
    <w:rsid w:val="002E331A"/>
    <w:rsid w:val="002E6C38"/>
    <w:rsid w:val="002F14D1"/>
    <w:rsid w:val="00302462"/>
    <w:rsid w:val="00333D69"/>
    <w:rsid w:val="00335D1E"/>
    <w:rsid w:val="003405AB"/>
    <w:rsid w:val="00341969"/>
    <w:rsid w:val="0036307F"/>
    <w:rsid w:val="00365D8C"/>
    <w:rsid w:val="00382064"/>
    <w:rsid w:val="00384FDB"/>
    <w:rsid w:val="0038621A"/>
    <w:rsid w:val="003A644A"/>
    <w:rsid w:val="003C4B78"/>
    <w:rsid w:val="003D3203"/>
    <w:rsid w:val="003D5F64"/>
    <w:rsid w:val="003D7145"/>
    <w:rsid w:val="003E0FC6"/>
    <w:rsid w:val="003F15EF"/>
    <w:rsid w:val="003F18AA"/>
    <w:rsid w:val="004023D3"/>
    <w:rsid w:val="0040689F"/>
    <w:rsid w:val="004072B0"/>
    <w:rsid w:val="0041398E"/>
    <w:rsid w:val="004231D7"/>
    <w:rsid w:val="00427995"/>
    <w:rsid w:val="00436F74"/>
    <w:rsid w:val="0045142D"/>
    <w:rsid w:val="0046278B"/>
    <w:rsid w:val="00464239"/>
    <w:rsid w:val="00466734"/>
    <w:rsid w:val="00466C9E"/>
    <w:rsid w:val="00474FB7"/>
    <w:rsid w:val="004759F3"/>
    <w:rsid w:val="00475C5C"/>
    <w:rsid w:val="004837C5"/>
    <w:rsid w:val="00494EC8"/>
    <w:rsid w:val="00495BB8"/>
    <w:rsid w:val="004A6A7B"/>
    <w:rsid w:val="004C0094"/>
    <w:rsid w:val="004D35CE"/>
    <w:rsid w:val="004D3B3C"/>
    <w:rsid w:val="004D4324"/>
    <w:rsid w:val="004E015A"/>
    <w:rsid w:val="004E6695"/>
    <w:rsid w:val="004F5E05"/>
    <w:rsid w:val="00506E6B"/>
    <w:rsid w:val="00512CF0"/>
    <w:rsid w:val="00514C3E"/>
    <w:rsid w:val="005159FB"/>
    <w:rsid w:val="00516B9B"/>
    <w:rsid w:val="00535C08"/>
    <w:rsid w:val="00537B81"/>
    <w:rsid w:val="0055049A"/>
    <w:rsid w:val="00554DEC"/>
    <w:rsid w:val="00557B92"/>
    <w:rsid w:val="00561A20"/>
    <w:rsid w:val="00561F53"/>
    <w:rsid w:val="00571E1F"/>
    <w:rsid w:val="005734AF"/>
    <w:rsid w:val="00574930"/>
    <w:rsid w:val="005754B8"/>
    <w:rsid w:val="00577535"/>
    <w:rsid w:val="00577B4E"/>
    <w:rsid w:val="00586275"/>
    <w:rsid w:val="005A76D6"/>
    <w:rsid w:val="005B34A5"/>
    <w:rsid w:val="005B678F"/>
    <w:rsid w:val="005C174B"/>
    <w:rsid w:val="005D18A1"/>
    <w:rsid w:val="005D1BE9"/>
    <w:rsid w:val="005D4747"/>
    <w:rsid w:val="005D4BFF"/>
    <w:rsid w:val="005D793F"/>
    <w:rsid w:val="005E3666"/>
    <w:rsid w:val="005F38D5"/>
    <w:rsid w:val="005F3E01"/>
    <w:rsid w:val="00600BA8"/>
    <w:rsid w:val="00601E76"/>
    <w:rsid w:val="00602F0A"/>
    <w:rsid w:val="00603891"/>
    <w:rsid w:val="0061198C"/>
    <w:rsid w:val="00613A72"/>
    <w:rsid w:val="006203E4"/>
    <w:rsid w:val="00620A79"/>
    <w:rsid w:val="00626173"/>
    <w:rsid w:val="00637269"/>
    <w:rsid w:val="00643735"/>
    <w:rsid w:val="00643D40"/>
    <w:rsid w:val="00644052"/>
    <w:rsid w:val="00646A1C"/>
    <w:rsid w:val="00651FE9"/>
    <w:rsid w:val="00653910"/>
    <w:rsid w:val="00664C73"/>
    <w:rsid w:val="006679AE"/>
    <w:rsid w:val="00672017"/>
    <w:rsid w:val="00680DF0"/>
    <w:rsid w:val="00682E5A"/>
    <w:rsid w:val="00690BD6"/>
    <w:rsid w:val="006B6D5F"/>
    <w:rsid w:val="006C2A19"/>
    <w:rsid w:val="006C7931"/>
    <w:rsid w:val="006E0849"/>
    <w:rsid w:val="006E1FF3"/>
    <w:rsid w:val="006E760F"/>
    <w:rsid w:val="006F1184"/>
    <w:rsid w:val="006F2D3A"/>
    <w:rsid w:val="006F62C6"/>
    <w:rsid w:val="007076EC"/>
    <w:rsid w:val="00722F02"/>
    <w:rsid w:val="0073203F"/>
    <w:rsid w:val="00732155"/>
    <w:rsid w:val="00734CA8"/>
    <w:rsid w:val="00742E53"/>
    <w:rsid w:val="00746046"/>
    <w:rsid w:val="007524E6"/>
    <w:rsid w:val="00752959"/>
    <w:rsid w:val="00755928"/>
    <w:rsid w:val="00760A58"/>
    <w:rsid w:val="00766F2D"/>
    <w:rsid w:val="0077206E"/>
    <w:rsid w:val="007778D8"/>
    <w:rsid w:val="00780157"/>
    <w:rsid w:val="00785DE7"/>
    <w:rsid w:val="00786C28"/>
    <w:rsid w:val="0079270D"/>
    <w:rsid w:val="00795D48"/>
    <w:rsid w:val="007B398F"/>
    <w:rsid w:val="007B4E2C"/>
    <w:rsid w:val="007C0854"/>
    <w:rsid w:val="007C0988"/>
    <w:rsid w:val="007D0295"/>
    <w:rsid w:val="007D0943"/>
    <w:rsid w:val="007D4AEB"/>
    <w:rsid w:val="007E4100"/>
    <w:rsid w:val="00801E82"/>
    <w:rsid w:val="00805674"/>
    <w:rsid w:val="00812555"/>
    <w:rsid w:val="00813364"/>
    <w:rsid w:val="008212B1"/>
    <w:rsid w:val="008268B9"/>
    <w:rsid w:val="00830F39"/>
    <w:rsid w:val="008322C4"/>
    <w:rsid w:val="00832604"/>
    <w:rsid w:val="008365CE"/>
    <w:rsid w:val="00844144"/>
    <w:rsid w:val="00844D63"/>
    <w:rsid w:val="00873BE1"/>
    <w:rsid w:val="00880A24"/>
    <w:rsid w:val="00887A95"/>
    <w:rsid w:val="00890547"/>
    <w:rsid w:val="008A162B"/>
    <w:rsid w:val="008B0B9B"/>
    <w:rsid w:val="008B0F06"/>
    <w:rsid w:val="008B22FF"/>
    <w:rsid w:val="008C1E71"/>
    <w:rsid w:val="008D53CF"/>
    <w:rsid w:val="008D7CD0"/>
    <w:rsid w:val="008E0F89"/>
    <w:rsid w:val="008E47F6"/>
    <w:rsid w:val="008E7FEA"/>
    <w:rsid w:val="008F0D2E"/>
    <w:rsid w:val="008F1D67"/>
    <w:rsid w:val="00902896"/>
    <w:rsid w:val="00902B21"/>
    <w:rsid w:val="009067CF"/>
    <w:rsid w:val="00911DBF"/>
    <w:rsid w:val="009134E1"/>
    <w:rsid w:val="00927E5B"/>
    <w:rsid w:val="00934F3F"/>
    <w:rsid w:val="00942209"/>
    <w:rsid w:val="00950E4E"/>
    <w:rsid w:val="00952A5B"/>
    <w:rsid w:val="009806C6"/>
    <w:rsid w:val="00983054"/>
    <w:rsid w:val="00985694"/>
    <w:rsid w:val="00987150"/>
    <w:rsid w:val="00990756"/>
    <w:rsid w:val="00991223"/>
    <w:rsid w:val="00997090"/>
    <w:rsid w:val="009A1686"/>
    <w:rsid w:val="009A6CF6"/>
    <w:rsid w:val="009C0182"/>
    <w:rsid w:val="009C229E"/>
    <w:rsid w:val="009C41A1"/>
    <w:rsid w:val="009C48E9"/>
    <w:rsid w:val="009C5232"/>
    <w:rsid w:val="009C5FE2"/>
    <w:rsid w:val="009D193B"/>
    <w:rsid w:val="009E7DFD"/>
    <w:rsid w:val="009F37CD"/>
    <w:rsid w:val="009F4267"/>
    <w:rsid w:val="009F5163"/>
    <w:rsid w:val="00A104AF"/>
    <w:rsid w:val="00A238FF"/>
    <w:rsid w:val="00A26FD9"/>
    <w:rsid w:val="00A36139"/>
    <w:rsid w:val="00A600E1"/>
    <w:rsid w:val="00A61FD2"/>
    <w:rsid w:val="00A6252C"/>
    <w:rsid w:val="00A651DA"/>
    <w:rsid w:val="00A6759A"/>
    <w:rsid w:val="00A67BBF"/>
    <w:rsid w:val="00A71CD7"/>
    <w:rsid w:val="00A76D94"/>
    <w:rsid w:val="00A853F2"/>
    <w:rsid w:val="00A858E1"/>
    <w:rsid w:val="00A903D6"/>
    <w:rsid w:val="00A90FEB"/>
    <w:rsid w:val="00A97CD2"/>
    <w:rsid w:val="00AA101E"/>
    <w:rsid w:val="00AB093F"/>
    <w:rsid w:val="00AB3A3D"/>
    <w:rsid w:val="00AC039A"/>
    <w:rsid w:val="00AC0CE9"/>
    <w:rsid w:val="00AC4087"/>
    <w:rsid w:val="00AC6DEA"/>
    <w:rsid w:val="00AD3499"/>
    <w:rsid w:val="00B05F6E"/>
    <w:rsid w:val="00B07665"/>
    <w:rsid w:val="00B07B4F"/>
    <w:rsid w:val="00B07EA2"/>
    <w:rsid w:val="00B109AE"/>
    <w:rsid w:val="00B1413F"/>
    <w:rsid w:val="00B14770"/>
    <w:rsid w:val="00B174B2"/>
    <w:rsid w:val="00B239D0"/>
    <w:rsid w:val="00B24E28"/>
    <w:rsid w:val="00B27A63"/>
    <w:rsid w:val="00B36CE9"/>
    <w:rsid w:val="00B370ED"/>
    <w:rsid w:val="00B37F92"/>
    <w:rsid w:val="00B401C6"/>
    <w:rsid w:val="00B41FA8"/>
    <w:rsid w:val="00B44EB5"/>
    <w:rsid w:val="00B47393"/>
    <w:rsid w:val="00B63B4B"/>
    <w:rsid w:val="00B674CE"/>
    <w:rsid w:val="00B7364E"/>
    <w:rsid w:val="00B736F7"/>
    <w:rsid w:val="00B75064"/>
    <w:rsid w:val="00B82357"/>
    <w:rsid w:val="00B84624"/>
    <w:rsid w:val="00B85CA5"/>
    <w:rsid w:val="00B87343"/>
    <w:rsid w:val="00B922D8"/>
    <w:rsid w:val="00BB358E"/>
    <w:rsid w:val="00BB7D2C"/>
    <w:rsid w:val="00BC2653"/>
    <w:rsid w:val="00BC31C4"/>
    <w:rsid w:val="00BD3ECE"/>
    <w:rsid w:val="00BD5298"/>
    <w:rsid w:val="00BE1DBB"/>
    <w:rsid w:val="00BE4978"/>
    <w:rsid w:val="00BE6FE4"/>
    <w:rsid w:val="00C026D6"/>
    <w:rsid w:val="00C147D3"/>
    <w:rsid w:val="00C2109A"/>
    <w:rsid w:val="00C240FF"/>
    <w:rsid w:val="00C25EB5"/>
    <w:rsid w:val="00C2673A"/>
    <w:rsid w:val="00C27F8A"/>
    <w:rsid w:val="00C401B8"/>
    <w:rsid w:val="00C40472"/>
    <w:rsid w:val="00C7100E"/>
    <w:rsid w:val="00C7706B"/>
    <w:rsid w:val="00C8191A"/>
    <w:rsid w:val="00C8236C"/>
    <w:rsid w:val="00C87B7D"/>
    <w:rsid w:val="00C87D63"/>
    <w:rsid w:val="00C911A4"/>
    <w:rsid w:val="00C9525D"/>
    <w:rsid w:val="00CA3C61"/>
    <w:rsid w:val="00CB2343"/>
    <w:rsid w:val="00CE23FC"/>
    <w:rsid w:val="00CE484F"/>
    <w:rsid w:val="00CE4E9D"/>
    <w:rsid w:val="00D034A8"/>
    <w:rsid w:val="00D07259"/>
    <w:rsid w:val="00D135A6"/>
    <w:rsid w:val="00D14104"/>
    <w:rsid w:val="00D15B6E"/>
    <w:rsid w:val="00D17174"/>
    <w:rsid w:val="00D176C9"/>
    <w:rsid w:val="00D2470D"/>
    <w:rsid w:val="00D25689"/>
    <w:rsid w:val="00D30798"/>
    <w:rsid w:val="00D36066"/>
    <w:rsid w:val="00D42BE6"/>
    <w:rsid w:val="00D45B8D"/>
    <w:rsid w:val="00D46F37"/>
    <w:rsid w:val="00D5188E"/>
    <w:rsid w:val="00D525A6"/>
    <w:rsid w:val="00D5383F"/>
    <w:rsid w:val="00D55BD8"/>
    <w:rsid w:val="00D62C9F"/>
    <w:rsid w:val="00D630C5"/>
    <w:rsid w:val="00D643AD"/>
    <w:rsid w:val="00D728D7"/>
    <w:rsid w:val="00D77944"/>
    <w:rsid w:val="00D80CD3"/>
    <w:rsid w:val="00D83C98"/>
    <w:rsid w:val="00D85F4B"/>
    <w:rsid w:val="00D91EAE"/>
    <w:rsid w:val="00DB5534"/>
    <w:rsid w:val="00DB7F90"/>
    <w:rsid w:val="00DD1F29"/>
    <w:rsid w:val="00DD2575"/>
    <w:rsid w:val="00DD2AE1"/>
    <w:rsid w:val="00DD42F0"/>
    <w:rsid w:val="00DE154B"/>
    <w:rsid w:val="00DE279E"/>
    <w:rsid w:val="00DF2B81"/>
    <w:rsid w:val="00E03C93"/>
    <w:rsid w:val="00E050AA"/>
    <w:rsid w:val="00E23962"/>
    <w:rsid w:val="00E246F1"/>
    <w:rsid w:val="00E259A9"/>
    <w:rsid w:val="00E310D9"/>
    <w:rsid w:val="00E37AA1"/>
    <w:rsid w:val="00E4765A"/>
    <w:rsid w:val="00E563DF"/>
    <w:rsid w:val="00E60B2C"/>
    <w:rsid w:val="00E71B09"/>
    <w:rsid w:val="00E72652"/>
    <w:rsid w:val="00E772C7"/>
    <w:rsid w:val="00E77BD8"/>
    <w:rsid w:val="00E85556"/>
    <w:rsid w:val="00E929BC"/>
    <w:rsid w:val="00E962F4"/>
    <w:rsid w:val="00EA1D47"/>
    <w:rsid w:val="00EA70BB"/>
    <w:rsid w:val="00EB138E"/>
    <w:rsid w:val="00EB418B"/>
    <w:rsid w:val="00EB4C8C"/>
    <w:rsid w:val="00EC41B7"/>
    <w:rsid w:val="00ED714D"/>
    <w:rsid w:val="00EE639D"/>
    <w:rsid w:val="00F04008"/>
    <w:rsid w:val="00F07D14"/>
    <w:rsid w:val="00F1087B"/>
    <w:rsid w:val="00F21315"/>
    <w:rsid w:val="00F24229"/>
    <w:rsid w:val="00F3131F"/>
    <w:rsid w:val="00F3282B"/>
    <w:rsid w:val="00F37985"/>
    <w:rsid w:val="00F435D4"/>
    <w:rsid w:val="00F46172"/>
    <w:rsid w:val="00F5397E"/>
    <w:rsid w:val="00F53D7F"/>
    <w:rsid w:val="00F60B1C"/>
    <w:rsid w:val="00F64EC8"/>
    <w:rsid w:val="00F72EC4"/>
    <w:rsid w:val="00F82BF4"/>
    <w:rsid w:val="00F832B5"/>
    <w:rsid w:val="00F87F0F"/>
    <w:rsid w:val="00FA276F"/>
    <w:rsid w:val="00FB0DCC"/>
    <w:rsid w:val="00FB392D"/>
    <w:rsid w:val="00FB5CBA"/>
    <w:rsid w:val="00FB75A2"/>
    <w:rsid w:val="00FC4425"/>
    <w:rsid w:val="00FC5899"/>
    <w:rsid w:val="00FD1513"/>
    <w:rsid w:val="00FD574E"/>
    <w:rsid w:val="00FE0164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4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61A20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5E366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E36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E3666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Hyperlink"/>
    <w:basedOn w:val="a1"/>
    <w:uiPriority w:val="99"/>
    <w:unhideWhenUsed/>
    <w:rsid w:val="009C48E9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9C48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4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61A20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5E366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E36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E3666"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Hyperlink"/>
    <w:basedOn w:val="a1"/>
    <w:uiPriority w:val="99"/>
    <w:unhideWhenUsed/>
    <w:rsid w:val="009C48E9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9C4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eencast.com/t/vsH5bm1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reencast.com/t/MNJiWem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reencast.com/t/PeaU55VXC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reencast.com/t/YAviYGta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13</cp:revision>
  <dcterms:created xsi:type="dcterms:W3CDTF">2014-11-25T11:46:00Z</dcterms:created>
  <dcterms:modified xsi:type="dcterms:W3CDTF">2014-11-26T10:07:00Z</dcterms:modified>
</cp:coreProperties>
</file>