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45" w:rsidRDefault="0086069E">
      <w:r>
        <w:rPr>
          <w:noProof/>
          <w:lang w:eastAsia="ru-RU"/>
        </w:rPr>
        <w:drawing>
          <wp:inline distT="0" distB="0" distL="0" distR="0">
            <wp:extent cx="6730614" cy="3784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101" cy="37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9E" w:rsidRDefault="0086069E"/>
    <w:p w:rsidR="0086069E" w:rsidRDefault="0086069E">
      <w:r>
        <w:t>раскрой сальдо за работником по статье финансирования: статьи разные</w:t>
      </w:r>
    </w:p>
    <w:p w:rsidR="0086069E" w:rsidRDefault="0086069E">
      <w:r>
        <w:t>а сальдо за организацией должно быть: 22937,68-12114,72</w:t>
      </w:r>
    </w:p>
    <w:p w:rsidR="0086069E" w:rsidRDefault="0086069E"/>
    <w:sectPr w:rsidR="0086069E" w:rsidSect="00D2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69E"/>
    <w:rsid w:val="004E4194"/>
    <w:rsid w:val="0086069E"/>
    <w:rsid w:val="00D2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Mezhevich</dc:creator>
  <cp:lastModifiedBy>Mezhevich</cp:lastModifiedBy>
  <cp:revision>2</cp:revision>
  <dcterms:created xsi:type="dcterms:W3CDTF">2015-01-20T05:53:00Z</dcterms:created>
  <dcterms:modified xsi:type="dcterms:W3CDTF">2015-01-20T05:57:00Z</dcterms:modified>
</cp:coreProperties>
</file>