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1" w:rsidRDefault="002725B8" w:rsidP="00BF77F0">
      <w:pPr>
        <w:pStyle w:val="1"/>
        <w:rPr>
          <w:lang w:val="ru-RU"/>
        </w:rPr>
      </w:pPr>
      <w:r>
        <w:rPr>
          <w:lang w:val="ru-RU"/>
        </w:rPr>
        <w:t xml:space="preserve">Отчет о продажах </w:t>
      </w:r>
    </w:p>
    <w:p w:rsidR="002725B8" w:rsidRDefault="002725B8" w:rsidP="002725B8">
      <w:pPr>
        <w:rPr>
          <w:lang w:val="ru-RU"/>
        </w:rPr>
      </w:pPr>
    </w:p>
    <w:p w:rsidR="002725B8" w:rsidRDefault="002725B8" w:rsidP="002725B8">
      <w:pPr>
        <w:pStyle w:val="2"/>
        <w:rPr>
          <w:lang w:val="ru-RU"/>
        </w:rPr>
      </w:pPr>
      <w:r>
        <w:rPr>
          <w:lang w:val="ru-RU"/>
        </w:rPr>
        <w:t xml:space="preserve">Отборы </w:t>
      </w:r>
    </w:p>
    <w:p w:rsidR="002725B8" w:rsidRPr="002725B8" w:rsidRDefault="005C3E81" w:rsidP="002725B8">
      <w:pPr>
        <w:pStyle w:val="af3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Период </w:t>
      </w:r>
      <w:r w:rsidR="002725B8" w:rsidRPr="002725B8">
        <w:rPr>
          <w:lang w:val="ru-RU"/>
        </w:rPr>
        <w:t xml:space="preserve">поступления товара - от и до </w:t>
      </w:r>
    </w:p>
    <w:p w:rsidR="002725B8" w:rsidRPr="002725B8" w:rsidRDefault="005C3E81" w:rsidP="002725B8">
      <w:pPr>
        <w:pStyle w:val="af3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Период </w:t>
      </w:r>
      <w:r>
        <w:rPr>
          <w:lang w:val="ru-RU"/>
        </w:rPr>
        <w:t>продажи</w:t>
      </w:r>
      <w:r w:rsidRPr="002725B8">
        <w:rPr>
          <w:lang w:val="ru-RU"/>
        </w:rPr>
        <w:t xml:space="preserve"> товара </w:t>
      </w:r>
      <w:r>
        <w:rPr>
          <w:lang w:val="ru-RU"/>
        </w:rPr>
        <w:t>-</w:t>
      </w:r>
      <w:r w:rsidRPr="002725B8">
        <w:rPr>
          <w:lang w:val="ru-RU"/>
        </w:rPr>
        <w:t xml:space="preserve"> </w:t>
      </w:r>
      <w:r w:rsidR="002725B8" w:rsidRPr="002725B8">
        <w:rPr>
          <w:lang w:val="ru-RU"/>
        </w:rPr>
        <w:t>от и до</w:t>
      </w:r>
    </w:p>
    <w:p w:rsidR="002725B8" w:rsidRPr="002725B8" w:rsidRDefault="002725B8" w:rsidP="002725B8">
      <w:pPr>
        <w:pStyle w:val="af3"/>
        <w:numPr>
          <w:ilvl w:val="0"/>
          <w:numId w:val="13"/>
        </w:numPr>
        <w:rPr>
          <w:lang w:val="ru-RU"/>
        </w:rPr>
      </w:pPr>
      <w:r w:rsidRPr="002725B8">
        <w:rPr>
          <w:lang w:val="ru-RU"/>
        </w:rPr>
        <w:t xml:space="preserve">Поставщик товара - в списке или равно </w:t>
      </w:r>
    </w:p>
    <w:p w:rsidR="002725B8" w:rsidRPr="002725B8" w:rsidRDefault="002725B8" w:rsidP="002725B8">
      <w:pPr>
        <w:pStyle w:val="af3"/>
        <w:numPr>
          <w:ilvl w:val="0"/>
          <w:numId w:val="13"/>
        </w:numPr>
        <w:rPr>
          <w:lang w:val="ru-RU"/>
        </w:rPr>
      </w:pPr>
      <w:r w:rsidRPr="002725B8">
        <w:rPr>
          <w:lang w:val="ru-RU"/>
        </w:rPr>
        <w:t xml:space="preserve">Производитель товара </w:t>
      </w:r>
      <w:r w:rsidRPr="002725B8">
        <w:rPr>
          <w:lang w:val="ru-RU"/>
        </w:rPr>
        <w:t>- в списке или равно</w:t>
      </w:r>
    </w:p>
    <w:p w:rsidR="002725B8" w:rsidRPr="002725B8" w:rsidRDefault="002725B8" w:rsidP="002725B8">
      <w:pPr>
        <w:pStyle w:val="af3"/>
        <w:numPr>
          <w:ilvl w:val="0"/>
          <w:numId w:val="13"/>
        </w:numPr>
        <w:rPr>
          <w:lang w:val="ru-RU"/>
        </w:rPr>
      </w:pPr>
      <w:r w:rsidRPr="002725B8">
        <w:rPr>
          <w:lang w:val="ru-RU"/>
        </w:rPr>
        <w:t xml:space="preserve">Номенклатура </w:t>
      </w:r>
      <w:r w:rsidRPr="002725B8">
        <w:rPr>
          <w:lang w:val="ru-RU"/>
        </w:rPr>
        <w:t>- в списке</w:t>
      </w:r>
      <w:r w:rsidRPr="002725B8">
        <w:rPr>
          <w:lang w:val="ru-RU"/>
        </w:rPr>
        <w:t xml:space="preserve">, в группе, в группе из списка </w:t>
      </w:r>
      <w:r w:rsidRPr="002725B8">
        <w:rPr>
          <w:lang w:val="ru-RU"/>
        </w:rPr>
        <w:t>или равно</w:t>
      </w:r>
    </w:p>
    <w:p w:rsidR="002725B8" w:rsidRPr="002725B8" w:rsidRDefault="002725B8" w:rsidP="002725B8">
      <w:pPr>
        <w:pStyle w:val="af3"/>
        <w:numPr>
          <w:ilvl w:val="0"/>
          <w:numId w:val="13"/>
        </w:numPr>
        <w:rPr>
          <w:lang w:val="ru-RU"/>
        </w:rPr>
      </w:pPr>
      <w:r w:rsidRPr="002725B8">
        <w:rPr>
          <w:lang w:val="ru-RU"/>
        </w:rPr>
        <w:t xml:space="preserve">Подразделение куда товар поступил </w:t>
      </w:r>
      <w:r w:rsidRPr="002725B8">
        <w:rPr>
          <w:lang w:val="ru-RU"/>
        </w:rPr>
        <w:t>- в списке или равно</w:t>
      </w:r>
    </w:p>
    <w:p w:rsidR="002725B8" w:rsidRDefault="002725B8" w:rsidP="002725B8">
      <w:pPr>
        <w:pStyle w:val="2"/>
        <w:rPr>
          <w:lang w:val="ru-RU"/>
        </w:rPr>
      </w:pPr>
      <w:r>
        <w:rPr>
          <w:lang w:val="ru-RU"/>
        </w:rPr>
        <w:t>Форма отчета</w:t>
      </w:r>
    </w:p>
    <w:p w:rsidR="002725B8" w:rsidRDefault="002725B8" w:rsidP="002725B8">
      <w:pPr>
        <w:rPr>
          <w:lang w:val="ru-RU"/>
        </w:rPr>
      </w:pPr>
    </w:p>
    <w:p w:rsidR="002725B8" w:rsidRDefault="002725B8" w:rsidP="002725B8">
      <w:pPr>
        <w:rPr>
          <w:lang w:val="ru-RU"/>
        </w:rPr>
      </w:pPr>
      <w:r>
        <w:rPr>
          <w:lang w:val="ru-RU"/>
        </w:rPr>
        <w:t xml:space="preserve">Таблица </w:t>
      </w:r>
    </w:p>
    <w:p w:rsidR="002725B8" w:rsidRDefault="002725B8" w:rsidP="002725B8">
      <w:pPr>
        <w:pStyle w:val="af3"/>
        <w:numPr>
          <w:ilvl w:val="0"/>
          <w:numId w:val="15"/>
        </w:numPr>
        <w:rPr>
          <w:lang w:val="ru-RU"/>
        </w:rPr>
      </w:pPr>
      <w:r>
        <w:rPr>
          <w:lang w:val="ru-RU"/>
        </w:rPr>
        <w:t>К</w:t>
      </w:r>
      <w:r w:rsidRPr="002725B8">
        <w:rPr>
          <w:lang w:val="ru-RU"/>
        </w:rPr>
        <w:t xml:space="preserve">олонки  </w:t>
      </w:r>
    </w:p>
    <w:p w:rsidR="002725B8" w:rsidRDefault="002725B8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Наименование товара </w:t>
      </w:r>
    </w:p>
    <w:p w:rsidR="00541348" w:rsidRDefault="00541348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Количество проданного товара</w:t>
      </w:r>
    </w:p>
    <w:p w:rsidR="00541348" w:rsidRDefault="00541348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Сумма выручки </w:t>
      </w:r>
    </w:p>
    <w:p w:rsidR="00541348" w:rsidRDefault="00541348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Валовая прибыль </w:t>
      </w:r>
    </w:p>
    <w:p w:rsidR="00541348" w:rsidRDefault="00541348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Себестоимость</w:t>
      </w:r>
    </w:p>
    <w:p w:rsidR="005C3E81" w:rsidRDefault="005C3E81" w:rsidP="00541348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Остаток товара на дату окончания периода продаж (кроме товаров</w:t>
      </w:r>
      <w:r w:rsidRPr="005C3E81">
        <w:rPr>
          <w:lang w:val="ru-RU"/>
        </w:rPr>
        <w:t>:</w:t>
      </w:r>
      <w:r>
        <w:rPr>
          <w:lang w:val="ru-RU"/>
        </w:rPr>
        <w:t xml:space="preserve"> которые в реализации товаров имеют статус к отгрузке)</w:t>
      </w:r>
    </w:p>
    <w:p w:rsidR="00541348" w:rsidRDefault="00541348" w:rsidP="00541348">
      <w:pPr>
        <w:pStyle w:val="af3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Строки </w:t>
      </w:r>
    </w:p>
    <w:p w:rsidR="008037E7" w:rsidRDefault="008037E7" w:rsidP="008037E7">
      <w:pPr>
        <w:pStyle w:val="af3"/>
        <w:numPr>
          <w:ilvl w:val="0"/>
          <w:numId w:val="18"/>
        </w:numPr>
        <w:rPr>
          <w:lang w:val="ru-RU"/>
        </w:rPr>
      </w:pPr>
      <w:r>
        <w:rPr>
          <w:lang w:val="ru-RU"/>
        </w:rPr>
        <w:t>Заголовки</w:t>
      </w:r>
    </w:p>
    <w:p w:rsidR="008037E7" w:rsidRDefault="008037E7" w:rsidP="008037E7">
      <w:pPr>
        <w:pStyle w:val="af3"/>
        <w:numPr>
          <w:ilvl w:val="0"/>
          <w:numId w:val="18"/>
        </w:numPr>
        <w:rPr>
          <w:lang w:val="ru-RU"/>
        </w:rPr>
      </w:pPr>
      <w:r>
        <w:rPr>
          <w:lang w:val="ru-RU"/>
        </w:rPr>
        <w:t>Номенклатура</w:t>
      </w:r>
    </w:p>
    <w:p w:rsidR="008037E7" w:rsidRPr="008037E7" w:rsidRDefault="008037E7" w:rsidP="008037E7">
      <w:pPr>
        <w:pStyle w:val="af3"/>
        <w:numPr>
          <w:ilvl w:val="0"/>
          <w:numId w:val="18"/>
        </w:numPr>
        <w:rPr>
          <w:lang w:val="ru-RU"/>
        </w:rPr>
      </w:pPr>
      <w:r w:rsidRPr="008037E7">
        <w:rPr>
          <w:lang w:val="ru-RU"/>
        </w:rPr>
        <w:t xml:space="preserve">Итоги </w:t>
      </w:r>
    </w:p>
    <w:p w:rsidR="00541348" w:rsidRDefault="008037E7" w:rsidP="00541348">
      <w:pPr>
        <w:pStyle w:val="af3"/>
        <w:numPr>
          <w:ilvl w:val="0"/>
          <w:numId w:val="15"/>
        </w:numPr>
        <w:rPr>
          <w:lang w:val="ru-RU"/>
        </w:rPr>
      </w:pPr>
      <w:r>
        <w:rPr>
          <w:lang w:val="ru-RU"/>
        </w:rPr>
        <w:t>Итоги</w:t>
      </w:r>
    </w:p>
    <w:p w:rsidR="008037E7" w:rsidRDefault="008037E7" w:rsidP="008037E7">
      <w:pPr>
        <w:pStyle w:val="af3"/>
        <w:numPr>
          <w:ilvl w:val="0"/>
          <w:numId w:val="21"/>
        </w:numPr>
        <w:rPr>
          <w:lang w:val="ru-RU"/>
        </w:rPr>
      </w:pPr>
      <w:r>
        <w:rPr>
          <w:lang w:val="ru-RU"/>
        </w:rPr>
        <w:t>Количество проданного товара</w:t>
      </w:r>
    </w:p>
    <w:p w:rsidR="008037E7" w:rsidRDefault="008037E7" w:rsidP="008037E7">
      <w:pPr>
        <w:pStyle w:val="af3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Выручка </w:t>
      </w:r>
    </w:p>
    <w:p w:rsidR="008037E7" w:rsidRDefault="008037E7" w:rsidP="008037E7">
      <w:pPr>
        <w:pStyle w:val="af3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Валовая прибыль </w:t>
      </w:r>
    </w:p>
    <w:p w:rsidR="008037E7" w:rsidRPr="008037E7" w:rsidRDefault="008037E7" w:rsidP="008037E7">
      <w:pPr>
        <w:pStyle w:val="af3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Себестоимость </w:t>
      </w:r>
    </w:p>
    <w:p w:rsidR="00541348" w:rsidRDefault="00541348" w:rsidP="00541348">
      <w:pPr>
        <w:rPr>
          <w:lang w:val="ru-RU"/>
        </w:rPr>
      </w:pPr>
    </w:p>
    <w:tbl>
      <w:tblPr>
        <w:tblStyle w:val="af4"/>
        <w:tblW w:w="10017" w:type="dxa"/>
        <w:tblInd w:w="137" w:type="dxa"/>
        <w:tblLook w:val="04A0" w:firstRow="1" w:lastRow="0" w:firstColumn="1" w:lastColumn="0" w:noHBand="0" w:noVBand="1"/>
      </w:tblPr>
      <w:tblGrid>
        <w:gridCol w:w="3274"/>
        <w:gridCol w:w="848"/>
        <w:gridCol w:w="1251"/>
        <w:gridCol w:w="1788"/>
        <w:gridCol w:w="1907"/>
        <w:gridCol w:w="949"/>
      </w:tblGrid>
      <w:tr w:rsidR="005C3E81" w:rsidTr="005C3E81">
        <w:trPr>
          <w:trHeight w:val="619"/>
        </w:trPr>
        <w:tc>
          <w:tcPr>
            <w:tcW w:w="3276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848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1251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 xml:space="preserve">Выручка </w:t>
            </w:r>
          </w:p>
        </w:tc>
        <w:tc>
          <w:tcPr>
            <w:tcW w:w="1789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Валовая прибыль</w:t>
            </w:r>
          </w:p>
        </w:tc>
        <w:tc>
          <w:tcPr>
            <w:tcW w:w="1907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себестоимость</w:t>
            </w:r>
          </w:p>
        </w:tc>
        <w:tc>
          <w:tcPr>
            <w:tcW w:w="946" w:type="dxa"/>
            <w:shd w:val="clear" w:color="auto" w:fill="D2CAB6" w:themeFill="background2" w:themeFillShade="E6"/>
          </w:tcPr>
          <w:p w:rsidR="005C3E81" w:rsidRP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Остаток</w:t>
            </w:r>
          </w:p>
        </w:tc>
      </w:tr>
      <w:tr w:rsidR="005C3E81" w:rsidTr="005C3E81">
        <w:trPr>
          <w:trHeight w:val="594"/>
        </w:trPr>
        <w:tc>
          <w:tcPr>
            <w:tcW w:w="3276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Товар 1</w:t>
            </w:r>
          </w:p>
        </w:tc>
        <w:tc>
          <w:tcPr>
            <w:tcW w:w="848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51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20 000</w:t>
            </w:r>
          </w:p>
        </w:tc>
        <w:tc>
          <w:tcPr>
            <w:tcW w:w="1789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 xml:space="preserve"> 8 000</w:t>
            </w:r>
          </w:p>
        </w:tc>
        <w:tc>
          <w:tcPr>
            <w:tcW w:w="1907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12 000</w:t>
            </w:r>
          </w:p>
        </w:tc>
        <w:tc>
          <w:tcPr>
            <w:tcW w:w="946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C3E81" w:rsidTr="005C3E81">
        <w:trPr>
          <w:trHeight w:val="594"/>
        </w:trPr>
        <w:tc>
          <w:tcPr>
            <w:tcW w:w="3276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Товар 2</w:t>
            </w:r>
          </w:p>
        </w:tc>
        <w:tc>
          <w:tcPr>
            <w:tcW w:w="848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1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15 000</w:t>
            </w:r>
          </w:p>
        </w:tc>
        <w:tc>
          <w:tcPr>
            <w:tcW w:w="1789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 xml:space="preserve"> 6 000</w:t>
            </w:r>
          </w:p>
        </w:tc>
        <w:tc>
          <w:tcPr>
            <w:tcW w:w="1907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9 000</w:t>
            </w:r>
          </w:p>
        </w:tc>
        <w:tc>
          <w:tcPr>
            <w:tcW w:w="946" w:type="dxa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C3E81" w:rsidTr="005C3E81">
        <w:trPr>
          <w:trHeight w:val="594"/>
        </w:trPr>
        <w:tc>
          <w:tcPr>
            <w:tcW w:w="3276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 xml:space="preserve">Итого 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>3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>35 000</w:t>
            </w:r>
          </w:p>
        </w:tc>
        <w:tc>
          <w:tcPr>
            <w:tcW w:w="1789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>14 000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>21 0000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5C3E81" w:rsidRPr="00541348" w:rsidRDefault="005C3E81" w:rsidP="00541348">
            <w:pPr>
              <w:rPr>
                <w:lang w:val="ru-RU"/>
              </w:rPr>
            </w:pPr>
          </w:p>
        </w:tc>
      </w:tr>
    </w:tbl>
    <w:p w:rsidR="002725B8" w:rsidRDefault="002725B8" w:rsidP="002725B8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</w:p>
    <w:p w:rsidR="002725B8" w:rsidRPr="002725B8" w:rsidRDefault="002725B8" w:rsidP="002725B8">
      <w:pPr>
        <w:rPr>
          <w:lang w:val="ru-RU"/>
        </w:rPr>
      </w:pPr>
    </w:p>
    <w:sectPr w:rsidR="002725B8" w:rsidRPr="002725B8" w:rsidSect="005413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B7"/>
    <w:multiLevelType w:val="hybridMultilevel"/>
    <w:tmpl w:val="2BC81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7456864"/>
    <w:multiLevelType w:val="hybridMultilevel"/>
    <w:tmpl w:val="23B2E2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9A71A2B"/>
    <w:multiLevelType w:val="hybridMultilevel"/>
    <w:tmpl w:val="8C1A3D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40EB2B2C"/>
    <w:multiLevelType w:val="hybridMultilevel"/>
    <w:tmpl w:val="04ACA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12C92"/>
    <w:multiLevelType w:val="hybridMultilevel"/>
    <w:tmpl w:val="0B8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4EE3"/>
    <w:multiLevelType w:val="hybridMultilevel"/>
    <w:tmpl w:val="B00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C583F"/>
    <w:multiLevelType w:val="hybridMultilevel"/>
    <w:tmpl w:val="7DF2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16B96"/>
    <w:multiLevelType w:val="hybridMultilevel"/>
    <w:tmpl w:val="326A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4B50F3"/>
    <w:multiLevelType w:val="hybridMultilevel"/>
    <w:tmpl w:val="74C8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B8"/>
    <w:rsid w:val="002725B8"/>
    <w:rsid w:val="00541348"/>
    <w:rsid w:val="005C3E81"/>
    <w:rsid w:val="005F3D05"/>
    <w:rsid w:val="008037E7"/>
    <w:rsid w:val="008C352F"/>
    <w:rsid w:val="00B10B41"/>
    <w:rsid w:val="00B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2FD14F-5F5F-43B3-BB47-3BBF18AE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b/>
      <w:bCs/>
      <w:i/>
      <w:iCs/>
      <w:caps/>
    </w:rPr>
  </w:style>
  <w:style w:type="character" w:styleId="aa">
    <w:name w:val="Strong"/>
    <w:basedOn w:val="a0"/>
    <w:uiPriority w:val="22"/>
    <w:qFormat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rsid w:val="0054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0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&#1041;&#1083;&#1072;&#1085;&#1082;%20&#1054;&#1090;&#1095;&#1077;&#1090;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Отчет(2).dotx</Template>
  <TotalTime>51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Andrey</cp:lastModifiedBy>
  <cp:revision>3</cp:revision>
  <cp:lastPrinted>2015-02-06T14:23:00Z</cp:lastPrinted>
  <dcterms:created xsi:type="dcterms:W3CDTF">2015-02-06T13:59:00Z</dcterms:created>
  <dcterms:modified xsi:type="dcterms:W3CDTF">2015-02-06T14:51:00Z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