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65D" w:rsidRPr="00253EDF" w:rsidRDefault="00253EDF" w:rsidP="00A84B52">
      <w:pPr>
        <w:spacing w:after="0"/>
        <w:rPr>
          <w:b/>
        </w:rPr>
      </w:pPr>
      <w:r w:rsidRPr="00253EDF">
        <w:rPr>
          <w:b/>
        </w:rPr>
        <w:t>1</w:t>
      </w:r>
      <w:r w:rsidR="00AF465D" w:rsidRPr="00253EDF">
        <w:rPr>
          <w:b/>
        </w:rPr>
        <w:t>. Окно проводника по контрагентам убираем</w:t>
      </w:r>
    </w:p>
    <w:p w:rsidR="008C7F08" w:rsidRDefault="00AF465D" w:rsidP="00A84B52">
      <w:pPr>
        <w:spacing w:after="0"/>
      </w:pPr>
      <w:r>
        <w:rPr>
          <w:noProof/>
        </w:rPr>
        <w:drawing>
          <wp:inline distT="0" distB="0" distL="0" distR="0">
            <wp:extent cx="2171700" cy="3400425"/>
            <wp:effectExtent l="19050" t="0" r="0" b="0"/>
            <wp:docPr id="2" name="Рисунок 2" descr="L:\Temps\Разработка формы ведения клиентской базы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:\Temps\Разработка формы ведения клиентской базы\1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EDF" w:rsidRDefault="00253EDF" w:rsidP="00A84B52">
      <w:pPr>
        <w:spacing w:after="0"/>
      </w:pPr>
    </w:p>
    <w:p w:rsidR="00AF465D" w:rsidRPr="00253EDF" w:rsidRDefault="00253EDF" w:rsidP="00A84B52">
      <w:pPr>
        <w:spacing w:after="0"/>
        <w:rPr>
          <w:b/>
        </w:rPr>
      </w:pPr>
      <w:r w:rsidRPr="00253EDF">
        <w:rPr>
          <w:b/>
        </w:rPr>
        <w:t>2</w:t>
      </w:r>
      <w:r w:rsidR="00AF465D" w:rsidRPr="00253EDF">
        <w:rPr>
          <w:b/>
        </w:rPr>
        <w:t xml:space="preserve">. </w:t>
      </w:r>
      <w:r w:rsidR="00222EE0" w:rsidRPr="00253EDF">
        <w:rPr>
          <w:b/>
        </w:rPr>
        <w:t>В разделе события нужно:</w:t>
      </w:r>
    </w:p>
    <w:p w:rsidR="00222EE0" w:rsidRDefault="00222EE0" w:rsidP="00A84B52">
      <w:pPr>
        <w:spacing w:after="0"/>
      </w:pPr>
      <w:r>
        <w:t>- чтобы высота строки регулировалась автоматически в зависимости от содержания события</w:t>
      </w:r>
    </w:p>
    <w:p w:rsidR="00222EE0" w:rsidRDefault="00222EE0" w:rsidP="00A84B52">
      <w:pPr>
        <w:spacing w:after="0"/>
      </w:pPr>
      <w:r>
        <w:t xml:space="preserve">- на панель </w:t>
      </w:r>
      <w:r w:rsidR="00013BDE">
        <w:t>инструментов</w:t>
      </w:r>
      <w:r>
        <w:t xml:space="preserve"> добавить кнопку «Редактировать в диалоге»</w:t>
      </w:r>
      <w:r w:rsidR="00AB1EE7" w:rsidRPr="00AB1EE7">
        <w:rPr>
          <w:noProof/>
        </w:rPr>
        <w:t xml:space="preserve"> </w:t>
      </w:r>
      <w:r w:rsidR="00AB1EE7" w:rsidRPr="00AB1EE7">
        <w:rPr>
          <w:noProof/>
        </w:rPr>
        <w:drawing>
          <wp:inline distT="0" distB="0" distL="0" distR="0">
            <wp:extent cx="228600" cy="219075"/>
            <wp:effectExtent l="19050" t="0" r="0" b="0"/>
            <wp:docPr id="17" name="Рисунок 12" descr="L:\Temps\Разработка формы ведения клиентской базы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:\Temps\Разработка формы ведения клиентской базы\1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которая будет </w:t>
      </w:r>
      <w:proofErr w:type="gramStart"/>
      <w:r>
        <w:t>включать</w:t>
      </w:r>
      <w:proofErr w:type="gramEnd"/>
      <w:r>
        <w:t xml:space="preserve"> и выключать возможность редактирования событий без их открытия</w:t>
      </w:r>
    </w:p>
    <w:p w:rsidR="00013BDE" w:rsidRDefault="00013BDE" w:rsidP="00A84B52">
      <w:pPr>
        <w:spacing w:after="0"/>
      </w:pPr>
      <w:r>
        <w:t>- кнопку «Список событий», которая находится на главной панели инструментов наверху переместить сюда и назвать «Все события»</w:t>
      </w:r>
    </w:p>
    <w:p w:rsidR="00A84B52" w:rsidRPr="00013BDE" w:rsidRDefault="00A84B52" w:rsidP="00A84B52">
      <w:pPr>
        <w:spacing w:after="0"/>
      </w:pPr>
      <w:r>
        <w:t>- добавляем кнопку быстрого фильтра «</w:t>
      </w:r>
      <w:r w:rsidR="002648A4">
        <w:t>Скрыть события без содержания</w:t>
      </w:r>
      <w:r>
        <w:t>», по нажатию которой включается фильтр событий, где содержание события не равно пустоте. После нажатия кнопка должна стать выделенной, чтобы было понятно, что она нажата. Второе нажатие кнопки снимает фильтр.</w:t>
      </w:r>
      <w:r w:rsidR="002648A4">
        <w:t xml:space="preserve"> Нужно, чтобы положение этой кнопки запоминалось при </w:t>
      </w:r>
      <w:r w:rsidR="00AB1EE7">
        <w:t>закрытии</w:t>
      </w:r>
      <w:r w:rsidR="002648A4">
        <w:t>. Нажимаем, закрываем обработку, снова ее открываем и кнопка стоит в нажатом положении.</w:t>
      </w:r>
    </w:p>
    <w:p w:rsidR="00222EE0" w:rsidRDefault="00222EE0" w:rsidP="00A84B52">
      <w:pPr>
        <w:spacing w:after="0"/>
      </w:pPr>
      <w:r>
        <w:rPr>
          <w:noProof/>
        </w:rPr>
        <w:drawing>
          <wp:inline distT="0" distB="0" distL="0" distR="0">
            <wp:extent cx="4229100" cy="228600"/>
            <wp:effectExtent l="19050" t="0" r="0" b="0"/>
            <wp:docPr id="3" name="Рисунок 3" descr="L:\Temps\Разработка формы ведения клиентской базы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:\Temps\Разработка формы ведения клиентской базы\1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228600" cy="219075"/>
            <wp:effectExtent l="19050" t="0" r="0" b="0"/>
            <wp:docPr id="4" name="Рисунок 4" descr="L:\Temps\Разработка формы ведения клиентской базы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:\Temps\Разработка формы ведения клиентской базы\1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4B52">
        <w:rPr>
          <w:noProof/>
        </w:rPr>
        <w:drawing>
          <wp:inline distT="0" distB="0" distL="0" distR="0">
            <wp:extent cx="1038225" cy="238125"/>
            <wp:effectExtent l="19050" t="0" r="9525" b="0"/>
            <wp:docPr id="5" name="Рисунок 5" descr="L:\Temps\Разработка формы ведения клиентской базы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:\Temps\Разработка формы ведения клиентской базы\1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4B52" w:rsidRPr="00A84B52">
        <w:t xml:space="preserve"> </w:t>
      </w:r>
      <w:r w:rsidR="00F2034F">
        <w:rPr>
          <w:noProof/>
        </w:rPr>
        <w:drawing>
          <wp:inline distT="0" distB="0" distL="0" distR="0">
            <wp:extent cx="2333625" cy="238125"/>
            <wp:effectExtent l="19050" t="0" r="9525" b="0"/>
            <wp:docPr id="10" name="Рисунок 9" descr="L:\Temps\Разработка формы ведения клиентской базы\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:\Temps\Разработка формы ведения клиентской базы\2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EDF" w:rsidRDefault="00253EDF" w:rsidP="00A84B52">
      <w:pPr>
        <w:spacing w:after="0"/>
      </w:pPr>
    </w:p>
    <w:p w:rsidR="00A84B52" w:rsidRPr="00253EDF" w:rsidRDefault="00253EDF" w:rsidP="00A84B52">
      <w:pPr>
        <w:spacing w:after="0"/>
        <w:rPr>
          <w:b/>
        </w:rPr>
      </w:pPr>
      <w:r>
        <w:rPr>
          <w:b/>
        </w:rPr>
        <w:t>3</w:t>
      </w:r>
      <w:r w:rsidR="00A84B52" w:rsidRPr="00253EDF">
        <w:rPr>
          <w:b/>
        </w:rPr>
        <w:t>. Список счетов:</w:t>
      </w:r>
    </w:p>
    <w:p w:rsidR="00A84B52" w:rsidRDefault="00A84B52" w:rsidP="00A84B52">
      <w:pPr>
        <w:spacing w:after="0"/>
      </w:pPr>
      <w:r>
        <w:t xml:space="preserve">- нужна возможность сортировки по любой колонке (как в обычном проводнике </w:t>
      </w:r>
      <w:r>
        <w:rPr>
          <w:lang w:val="en-US"/>
        </w:rPr>
        <w:t>Windows</w:t>
      </w:r>
      <w:r w:rsidRPr="00A84B52">
        <w:t xml:space="preserve"> </w:t>
      </w:r>
      <w:r>
        <w:t>при использовании вида Таблица)</w:t>
      </w:r>
      <w:r>
        <w:rPr>
          <w:noProof/>
        </w:rPr>
        <w:drawing>
          <wp:inline distT="0" distB="0" distL="0" distR="0">
            <wp:extent cx="6638925" cy="190500"/>
            <wp:effectExtent l="19050" t="0" r="9525" b="0"/>
            <wp:docPr id="6" name="Рисунок 6" descr="L:\Temps\Разработка формы ведения клиентской базы\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:\Temps\Разработка формы ведения клиентской базы\1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EDF" w:rsidRDefault="00253EDF" w:rsidP="00A84B52">
      <w:pPr>
        <w:spacing w:after="0"/>
      </w:pPr>
      <w:r>
        <w:lastRenderedPageBreak/>
        <w:t>- сортировка по умолчанию должна быть по колонке дата счета, новые счета наверху</w:t>
      </w:r>
    </w:p>
    <w:p w:rsidR="00253EDF" w:rsidRDefault="00253EDF" w:rsidP="00A84B52">
      <w:pPr>
        <w:spacing w:after="0"/>
      </w:pPr>
      <w:proofErr w:type="gramStart"/>
      <w:r>
        <w:t>- данные в ячейках должны отображаться с учетом документов Изменение заказа покупателя, т.к. часто бывает, что изначальный счет состоит из 3 товаров на сумму 50 т.р., а потом к заказу делается изменение и добавляется еще 5 товаров на сумму 100 т.р. Итого в измененном заказе 8 товаров на 150 т.р.</w:t>
      </w:r>
      <w:proofErr w:type="gramEnd"/>
    </w:p>
    <w:p w:rsidR="00B96DB1" w:rsidRDefault="00B96DB1" w:rsidP="00A84B52">
      <w:pPr>
        <w:spacing w:after="0"/>
      </w:pPr>
      <w:r>
        <w:t>- добавить колонку «Контактное ли</w:t>
      </w:r>
      <w:r w:rsidR="005A7028">
        <w:t>цо» (брать из Заказа покупателя</w:t>
      </w:r>
      <w:r>
        <w:t>)</w:t>
      </w:r>
      <w:r w:rsidR="00E7795D">
        <w:t>. Нужна возможность редактировать в диалоге.</w:t>
      </w:r>
    </w:p>
    <w:p w:rsidR="005A7028" w:rsidRDefault="005A7028" w:rsidP="005A7028">
      <w:pPr>
        <w:spacing w:after="0"/>
      </w:pPr>
      <w:r>
        <w:t>- добавить колонку «Статус заказа» (брать из свойств Заказа покупателя – Статус заказа). Нужна возможность редактировать в диалоге.</w:t>
      </w:r>
    </w:p>
    <w:p w:rsidR="005A7028" w:rsidRDefault="005A7028" w:rsidP="00A84B52">
      <w:pPr>
        <w:spacing w:after="0"/>
      </w:pPr>
      <w:r>
        <w:rPr>
          <w:noProof/>
        </w:rPr>
        <w:drawing>
          <wp:inline distT="0" distB="0" distL="0" distR="0">
            <wp:extent cx="5172075" cy="2105025"/>
            <wp:effectExtent l="19050" t="0" r="9525" b="0"/>
            <wp:docPr id="1" name="Рисунок 1" descr="L:\Temps\Разработка формы ведения клиентской базы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Temps\Разработка формы ведения клиентской базы\2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EDF" w:rsidRDefault="00253EDF" w:rsidP="00A84B52">
      <w:pPr>
        <w:spacing w:after="0"/>
      </w:pPr>
    </w:p>
    <w:p w:rsidR="00253EDF" w:rsidRDefault="006704E2" w:rsidP="00253EDF">
      <w:pPr>
        <w:spacing w:after="0"/>
        <w:rPr>
          <w:b/>
        </w:rPr>
      </w:pPr>
      <w:r>
        <w:rPr>
          <w:b/>
        </w:rPr>
        <w:t>4. Контактные</w:t>
      </w:r>
      <w:r w:rsidR="00253EDF" w:rsidRPr="00253EDF">
        <w:rPr>
          <w:b/>
        </w:rPr>
        <w:t xml:space="preserve"> лица</w:t>
      </w:r>
    </w:p>
    <w:p w:rsidR="006704E2" w:rsidRDefault="006704E2" w:rsidP="00253EDF">
      <w:pPr>
        <w:spacing w:after="0"/>
      </w:pPr>
      <w:r w:rsidRPr="006704E2">
        <w:t>- меняем расположение полей</w:t>
      </w:r>
      <w:r>
        <w:t xml:space="preserve"> на такое:</w:t>
      </w:r>
    </w:p>
    <w:tbl>
      <w:tblPr>
        <w:tblStyle w:val="a3"/>
        <w:tblW w:w="0" w:type="auto"/>
        <w:tblLook w:val="04A0"/>
      </w:tblPr>
      <w:tblGrid>
        <w:gridCol w:w="1403"/>
        <w:gridCol w:w="1404"/>
      </w:tblGrid>
      <w:tr w:rsidR="006704E2" w:rsidTr="006704E2">
        <w:trPr>
          <w:trHeight w:val="269"/>
        </w:trPr>
        <w:tc>
          <w:tcPr>
            <w:tcW w:w="0" w:type="auto"/>
            <w:gridSpan w:val="2"/>
          </w:tcPr>
          <w:p w:rsidR="006704E2" w:rsidRDefault="006704E2" w:rsidP="00253EDF">
            <w:r>
              <w:t>контрагенты</w:t>
            </w:r>
          </w:p>
        </w:tc>
      </w:tr>
      <w:tr w:rsidR="006704E2" w:rsidTr="006704E2">
        <w:trPr>
          <w:trHeight w:val="269"/>
        </w:trPr>
        <w:tc>
          <w:tcPr>
            <w:tcW w:w="1403" w:type="dxa"/>
          </w:tcPr>
          <w:p w:rsidR="006704E2" w:rsidRDefault="006704E2" w:rsidP="00253EDF">
            <w:r>
              <w:t>контактные лица</w:t>
            </w:r>
          </w:p>
        </w:tc>
        <w:tc>
          <w:tcPr>
            <w:tcW w:w="1404" w:type="dxa"/>
          </w:tcPr>
          <w:p w:rsidR="006704E2" w:rsidRDefault="006704E2" w:rsidP="00253EDF">
            <w:r>
              <w:t>события</w:t>
            </w:r>
          </w:p>
        </w:tc>
      </w:tr>
      <w:tr w:rsidR="006704E2" w:rsidTr="006704E2">
        <w:trPr>
          <w:trHeight w:val="269"/>
        </w:trPr>
        <w:tc>
          <w:tcPr>
            <w:tcW w:w="0" w:type="auto"/>
            <w:gridSpan w:val="2"/>
          </w:tcPr>
          <w:p w:rsidR="006704E2" w:rsidRDefault="006704E2" w:rsidP="00253EDF">
            <w:r>
              <w:t>счета/отгрузки</w:t>
            </w:r>
          </w:p>
        </w:tc>
      </w:tr>
    </w:tbl>
    <w:p w:rsidR="006704E2" w:rsidRDefault="006704E2" w:rsidP="00253EDF">
      <w:pPr>
        <w:spacing w:after="0"/>
      </w:pPr>
      <w:r>
        <w:t>-добавляем сюда панель инструментов</w:t>
      </w:r>
    </w:p>
    <w:p w:rsidR="006704E2" w:rsidRPr="006704E2" w:rsidRDefault="006704E2" w:rsidP="00253EDF">
      <w:pPr>
        <w:spacing w:after="0"/>
      </w:pPr>
      <w:r>
        <w:rPr>
          <w:noProof/>
        </w:rPr>
        <w:drawing>
          <wp:inline distT="0" distB="0" distL="0" distR="0">
            <wp:extent cx="1123950" cy="238125"/>
            <wp:effectExtent l="19050" t="0" r="0" b="0"/>
            <wp:docPr id="14" name="Рисунок 1" descr="L:\Temps\Разработка формы ведения клиентской базы\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Temps\Разработка формы ведения клиентской базы\2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4E2">
        <w:rPr>
          <w:noProof/>
        </w:rPr>
        <w:drawing>
          <wp:inline distT="0" distB="0" distL="0" distR="0">
            <wp:extent cx="295275" cy="219075"/>
            <wp:effectExtent l="19050" t="0" r="9525" b="0"/>
            <wp:docPr id="15" name="Рисунок 14" descr="L:\Temps\Разработка формы ведения клиентской базы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:\Temps\Разработка формы ведения клиентской базы\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4E2">
        <w:rPr>
          <w:noProof/>
        </w:rPr>
        <w:drawing>
          <wp:inline distT="0" distB="0" distL="0" distR="0">
            <wp:extent cx="295275" cy="238125"/>
            <wp:effectExtent l="19050" t="0" r="9525" b="0"/>
            <wp:docPr id="19" name="Рисунок 1" descr="L:\Temps\Разработка формы ведения клиентской базы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Temps\Разработка формы ведения клиентской базы\2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4E2">
        <w:rPr>
          <w:noProof/>
        </w:rPr>
        <w:drawing>
          <wp:inline distT="0" distB="0" distL="0" distR="0">
            <wp:extent cx="228600" cy="219075"/>
            <wp:effectExtent l="19050" t="0" r="0" b="0"/>
            <wp:docPr id="24" name="Рисунок 12" descr="L:\Temps\Разработка формы ведения клиентской базы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:\Temps\Разработка формы ведения клиентской базы\1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4E2" w:rsidRDefault="006704E2" w:rsidP="006704E2">
      <w:pPr>
        <w:spacing w:after="0"/>
      </w:pPr>
      <w:r>
        <w:t>а) добавить кнопку «Редактировать в диалоге»</w:t>
      </w:r>
      <w:r w:rsidRPr="00AB1EE7">
        <w:rPr>
          <w:noProof/>
        </w:rPr>
        <w:t xml:space="preserve"> </w:t>
      </w:r>
      <w:r w:rsidRPr="00AB1EE7">
        <w:rPr>
          <w:noProof/>
        </w:rPr>
        <w:drawing>
          <wp:inline distT="0" distB="0" distL="0" distR="0">
            <wp:extent cx="228600" cy="219075"/>
            <wp:effectExtent l="19050" t="0" r="0" b="0"/>
            <wp:docPr id="25" name="Рисунок 12" descr="L:\Temps\Разработка формы ведения клиентской базы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:\Temps\Разработка формы ведения клиентской базы\1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которая будет </w:t>
      </w:r>
      <w:proofErr w:type="gramStart"/>
      <w:r>
        <w:t>включать</w:t>
      </w:r>
      <w:proofErr w:type="gramEnd"/>
      <w:r>
        <w:t xml:space="preserve"> и выключать возможность редактирования информации без открытия контактного лица</w:t>
      </w:r>
    </w:p>
    <w:p w:rsidR="006704E2" w:rsidRDefault="006704E2" w:rsidP="006704E2">
      <w:pPr>
        <w:spacing w:after="0"/>
        <w:rPr>
          <w:noProof/>
        </w:rPr>
      </w:pPr>
      <w:r>
        <w:t>б) добавить кнопку «Позвонить»</w:t>
      </w:r>
      <w:r w:rsidRPr="00AB1EE7">
        <w:rPr>
          <w:noProof/>
        </w:rPr>
        <w:t xml:space="preserve"> </w:t>
      </w:r>
      <w:r w:rsidRPr="00AB1EE7">
        <w:rPr>
          <w:noProof/>
        </w:rPr>
        <w:drawing>
          <wp:inline distT="0" distB="0" distL="0" distR="0">
            <wp:extent cx="295275" cy="219075"/>
            <wp:effectExtent l="19050" t="0" r="9525" b="0"/>
            <wp:docPr id="26" name="Рисунок 14" descr="L:\Temps\Разработка формы ведения клиентской базы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:\Temps\Разработка формы ведения клиентской базы\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. У</w:t>
      </w:r>
      <w:r w:rsidRPr="00AB1EE7">
        <w:rPr>
          <w:noProof/>
        </w:rPr>
        <w:t xml:space="preserve"> нас есть обработка Панель телефонии Мико. Это кнопка звонит на телефон контактного лица, котор</w:t>
      </w:r>
      <w:r w:rsidR="00F7357A">
        <w:rPr>
          <w:noProof/>
        </w:rPr>
        <w:t>ый</w:t>
      </w:r>
      <w:r w:rsidRPr="00AB1EE7">
        <w:rPr>
          <w:noProof/>
        </w:rPr>
        <w:t xml:space="preserve"> выделен в данный момент</w:t>
      </w:r>
    </w:p>
    <w:p w:rsidR="006704E2" w:rsidRDefault="006704E2" w:rsidP="006704E2">
      <w:pPr>
        <w:spacing w:after="0"/>
      </w:pPr>
      <w:r>
        <w:rPr>
          <w:noProof/>
        </w:rPr>
        <w:t>в) добавить кнопку «Написать письмо»</w:t>
      </w:r>
      <w:r w:rsidRPr="00C372F3">
        <w:t xml:space="preserve"> </w:t>
      </w:r>
      <w:r w:rsidRPr="00A445A7">
        <w:rPr>
          <w:noProof/>
        </w:rPr>
        <w:drawing>
          <wp:inline distT="0" distB="0" distL="0" distR="0">
            <wp:extent cx="295275" cy="238125"/>
            <wp:effectExtent l="19050" t="0" r="9525" b="0"/>
            <wp:docPr id="27" name="Рисунок 1" descr="L:\Temps\Разработка формы ведения клиентской базы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Temps\Разработка формы ведения клиентской базы\2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П</w:t>
      </w:r>
      <w:r w:rsidRPr="00C372F3">
        <w:rPr>
          <w:noProof/>
        </w:rPr>
        <w:t>о нажатию этой кнопки открывать форму отправки эл. письма в 1с</w:t>
      </w:r>
      <w:r>
        <w:rPr>
          <w:noProof/>
        </w:rPr>
        <w:t xml:space="preserve"> с подставленным эл. адресом, который в момент нажатия был выделен.</w:t>
      </w:r>
    </w:p>
    <w:p w:rsidR="00F2034F" w:rsidRDefault="00F2034F" w:rsidP="00253EDF">
      <w:pPr>
        <w:spacing w:after="0"/>
        <w:rPr>
          <w:b/>
        </w:rPr>
      </w:pPr>
    </w:p>
    <w:p w:rsidR="00F2034F" w:rsidRDefault="00253EDF" w:rsidP="00253EDF">
      <w:pPr>
        <w:spacing w:after="0"/>
        <w:rPr>
          <w:b/>
        </w:rPr>
      </w:pPr>
      <w:r w:rsidRPr="00253EDF">
        <w:rPr>
          <w:b/>
        </w:rPr>
        <w:lastRenderedPageBreak/>
        <w:t>5</w:t>
      </w:r>
      <w:r w:rsidR="00F2034F">
        <w:rPr>
          <w:b/>
        </w:rPr>
        <w:t>. В окне с контрагентами:</w:t>
      </w:r>
    </w:p>
    <w:p w:rsidR="00AB1EE7" w:rsidRDefault="00AB1EE7" w:rsidP="00253EDF">
      <w:pPr>
        <w:spacing w:after="0"/>
      </w:pPr>
      <w:r w:rsidRPr="00AB1EE7">
        <w:t xml:space="preserve">- </w:t>
      </w:r>
      <w:r>
        <w:t xml:space="preserve">При открытии восстанавливать позицию. Галочка стоит, но при каждом открытии попадаю в корень, а не </w:t>
      </w:r>
      <w:proofErr w:type="gramStart"/>
      <w:r>
        <w:t>в</w:t>
      </w:r>
      <w:proofErr w:type="gramEnd"/>
      <w:r>
        <w:t xml:space="preserve"> то место, где был перед закрытием. Надо исправить.</w:t>
      </w:r>
    </w:p>
    <w:p w:rsidR="00A17391" w:rsidRPr="00AB1EE7" w:rsidRDefault="00A17391" w:rsidP="00253EDF">
      <w:pPr>
        <w:spacing w:after="0"/>
      </w:pPr>
      <w:r>
        <w:t>- высота строки должна регулироваться автоматически, в зависимости от наполненности ячеек</w:t>
      </w:r>
    </w:p>
    <w:p w:rsidR="00253EDF" w:rsidRDefault="00F2034F" w:rsidP="006704E2">
      <w:pPr>
        <w:spacing w:after="0"/>
      </w:pPr>
      <w:r>
        <w:t>- панель инструментов делаем такую:</w:t>
      </w:r>
    </w:p>
    <w:p w:rsidR="00F2034F" w:rsidRDefault="00F2034F" w:rsidP="00A84B52">
      <w:pPr>
        <w:spacing w:after="0"/>
      </w:pPr>
      <w:r>
        <w:rPr>
          <w:noProof/>
        </w:rPr>
        <w:drawing>
          <wp:inline distT="0" distB="0" distL="0" distR="0">
            <wp:extent cx="4743450" cy="238125"/>
            <wp:effectExtent l="19050" t="0" r="0" b="0"/>
            <wp:docPr id="7" name="Рисунок 7" descr="L:\Temps\Разработка формы ведения клиентской базы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:\Temps\Разработка формы ведения клиентской базы\1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72F3" w:rsidRPr="00C372F3">
        <w:rPr>
          <w:noProof/>
        </w:rPr>
        <w:drawing>
          <wp:inline distT="0" distB="0" distL="0" distR="0">
            <wp:extent cx="295275" cy="219075"/>
            <wp:effectExtent l="19050" t="0" r="9525" b="0"/>
            <wp:docPr id="22" name="Рисунок 14" descr="L:\Temps\Разработка формы ведения клиентской базы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:\Temps\Разработка формы ведения клиентской базы\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45A7" w:rsidRPr="00A445A7">
        <w:rPr>
          <w:noProof/>
        </w:rPr>
        <w:drawing>
          <wp:inline distT="0" distB="0" distL="0" distR="0">
            <wp:extent cx="295275" cy="238125"/>
            <wp:effectExtent l="19050" t="0" r="9525" b="0"/>
            <wp:docPr id="8" name="Рисунок 1" descr="L:\Temps\Разработка формы ведения клиентской базы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Temps\Разработка формы ведения клиентской базы\2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72F3" w:rsidRPr="00C372F3">
        <w:rPr>
          <w:noProof/>
        </w:rPr>
        <w:drawing>
          <wp:inline distT="0" distB="0" distL="0" distR="0">
            <wp:extent cx="1809750" cy="238125"/>
            <wp:effectExtent l="19050" t="0" r="0" b="0"/>
            <wp:docPr id="21" name="Рисунок 11" descr="L:\Temps\Разработка формы ведения клиентской базы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:\Temps\Разработка формы ведения клиентской базы\2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72F3" w:rsidRPr="00C372F3">
        <w:rPr>
          <w:noProof/>
        </w:rPr>
        <w:drawing>
          <wp:inline distT="0" distB="0" distL="0" distR="0">
            <wp:extent cx="228600" cy="219075"/>
            <wp:effectExtent l="19050" t="0" r="0" b="0"/>
            <wp:docPr id="23" name="Рисунок 12" descr="L:\Temps\Разработка формы ведения клиентской базы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:\Temps\Разработка формы ведения клиентской базы\1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6F4" w:rsidRDefault="001676F4" w:rsidP="00A84B52">
      <w:pPr>
        <w:spacing w:after="0"/>
      </w:pPr>
      <w:r>
        <w:t>а) «Анализ контрагента» и «Все события» отсюда убираем</w:t>
      </w:r>
    </w:p>
    <w:p w:rsidR="002648A4" w:rsidRDefault="002648A4" w:rsidP="00A84B52">
      <w:pPr>
        <w:spacing w:after="0"/>
      </w:pPr>
      <w:r>
        <w:t xml:space="preserve">б) «Создать Заказ покупателя» переименовать </w:t>
      </w:r>
      <w:proofErr w:type="gramStart"/>
      <w:r>
        <w:t>в</w:t>
      </w:r>
      <w:proofErr w:type="gramEnd"/>
      <w:r>
        <w:t xml:space="preserve"> «</w:t>
      </w:r>
      <w:proofErr w:type="gramStart"/>
      <w:r>
        <w:t>Создать</w:t>
      </w:r>
      <w:proofErr w:type="gramEnd"/>
      <w:r>
        <w:t xml:space="preserve"> Заказ»</w:t>
      </w:r>
    </w:p>
    <w:p w:rsidR="00AB1EE7" w:rsidRDefault="002648A4" w:rsidP="00AB1EE7">
      <w:pPr>
        <w:spacing w:after="0"/>
      </w:pPr>
      <w:r>
        <w:t xml:space="preserve">в) </w:t>
      </w:r>
      <w:r w:rsidR="00AB1EE7">
        <w:t>добавить кнопку «Редактировать в диалоге»</w:t>
      </w:r>
      <w:r w:rsidR="00AB1EE7" w:rsidRPr="00AB1EE7">
        <w:rPr>
          <w:noProof/>
        </w:rPr>
        <w:t xml:space="preserve"> </w:t>
      </w:r>
      <w:r w:rsidR="00AB1EE7" w:rsidRPr="00AB1EE7">
        <w:rPr>
          <w:noProof/>
        </w:rPr>
        <w:drawing>
          <wp:inline distT="0" distB="0" distL="0" distR="0">
            <wp:extent cx="228600" cy="219075"/>
            <wp:effectExtent l="19050" t="0" r="0" b="0"/>
            <wp:docPr id="16" name="Рисунок 12" descr="L:\Temps\Разработка формы ведения клиентской базы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:\Temps\Разработка формы ведения клиентской базы\1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1EE7">
        <w:t xml:space="preserve">, которая будет </w:t>
      </w:r>
      <w:proofErr w:type="gramStart"/>
      <w:r w:rsidR="00AB1EE7">
        <w:t>включать</w:t>
      </w:r>
      <w:proofErr w:type="gramEnd"/>
      <w:r w:rsidR="00AB1EE7">
        <w:t xml:space="preserve"> и выключать возможность редактирования информации без открытия контрагента</w:t>
      </w:r>
    </w:p>
    <w:p w:rsidR="00AB1EE7" w:rsidRDefault="00AB1EE7" w:rsidP="00AB1EE7">
      <w:pPr>
        <w:spacing w:after="0"/>
        <w:rPr>
          <w:noProof/>
        </w:rPr>
      </w:pPr>
      <w:r>
        <w:t>г) добавить кнопку «Позвонить»</w:t>
      </w:r>
      <w:r w:rsidRPr="00AB1EE7">
        <w:rPr>
          <w:noProof/>
        </w:rPr>
        <w:t xml:space="preserve"> </w:t>
      </w:r>
      <w:r w:rsidRPr="00AB1EE7">
        <w:rPr>
          <w:noProof/>
        </w:rPr>
        <w:drawing>
          <wp:inline distT="0" distB="0" distL="0" distR="0">
            <wp:extent cx="295275" cy="219075"/>
            <wp:effectExtent l="19050" t="0" r="9525" b="0"/>
            <wp:docPr id="20" name="Рисунок 14" descr="L:\Temps\Разработка формы ведения клиентской базы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:\Temps\Разработка формы ведения клиентской базы\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. У</w:t>
      </w:r>
      <w:r w:rsidRPr="00AB1EE7">
        <w:rPr>
          <w:noProof/>
        </w:rPr>
        <w:t xml:space="preserve"> нас есть обработка Панель телефонии Мико. Это кнопка звонит на телефон контрагента  или контактного лица контрагента, который выделен в данный момент</w:t>
      </w:r>
    </w:p>
    <w:p w:rsidR="00AB1EE7" w:rsidRDefault="00AB1EE7" w:rsidP="00AB1EE7">
      <w:pPr>
        <w:spacing w:after="0"/>
      </w:pPr>
      <w:r>
        <w:rPr>
          <w:noProof/>
        </w:rPr>
        <w:t xml:space="preserve">д) </w:t>
      </w:r>
      <w:r w:rsidR="00C372F3">
        <w:rPr>
          <w:noProof/>
        </w:rPr>
        <w:t>добавить кнопку «Написать письмо»</w:t>
      </w:r>
      <w:r w:rsidR="00C372F3" w:rsidRPr="00C372F3">
        <w:t xml:space="preserve"> </w:t>
      </w:r>
      <w:r w:rsidR="00A445A7" w:rsidRPr="00A445A7">
        <w:rPr>
          <w:noProof/>
        </w:rPr>
        <w:drawing>
          <wp:inline distT="0" distB="0" distL="0" distR="0">
            <wp:extent cx="295275" cy="238125"/>
            <wp:effectExtent l="19050" t="0" r="9525" b="0"/>
            <wp:docPr id="9" name="Рисунок 1" descr="L:\Temps\Разработка формы ведения клиентской базы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Temps\Разработка формы ведения клиентской базы\2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72F3">
        <w:t>. П</w:t>
      </w:r>
      <w:r w:rsidR="00C372F3" w:rsidRPr="00C372F3">
        <w:rPr>
          <w:noProof/>
        </w:rPr>
        <w:t>о нажатию этой кнопки открывать форму отправки эл. письма в 1с</w:t>
      </w:r>
      <w:r w:rsidR="00C372F3">
        <w:rPr>
          <w:noProof/>
        </w:rPr>
        <w:t xml:space="preserve"> с подставленным эл. адресом, который в момент нажатия был выделен.</w:t>
      </w:r>
    </w:p>
    <w:p w:rsidR="002648A4" w:rsidRDefault="002648A4" w:rsidP="00A84B52">
      <w:pPr>
        <w:spacing w:after="0"/>
      </w:pPr>
    </w:p>
    <w:p w:rsidR="002648A4" w:rsidRDefault="002648A4" w:rsidP="00A84B52">
      <w:pPr>
        <w:spacing w:after="0"/>
      </w:pPr>
      <w:r>
        <w:t>- под панелью инструментов делаем панель быстрых фильтров</w:t>
      </w:r>
      <w:r w:rsidR="00C372F3">
        <w:t>:</w:t>
      </w:r>
    </w:p>
    <w:tbl>
      <w:tblPr>
        <w:tblStyle w:val="a3"/>
        <w:tblW w:w="15843" w:type="dxa"/>
        <w:tblLook w:val="04A0"/>
      </w:tblPr>
      <w:tblGrid>
        <w:gridCol w:w="15843"/>
      </w:tblGrid>
      <w:tr w:rsidR="00D12892" w:rsidRPr="00903D69" w:rsidTr="00D12892">
        <w:tc>
          <w:tcPr>
            <w:tcW w:w="15843" w:type="dxa"/>
          </w:tcPr>
          <w:p w:rsidR="00D12892" w:rsidRPr="00903D69" w:rsidRDefault="00D12892" w:rsidP="00A84B52">
            <w:pPr>
              <w:rPr>
                <w:sz w:val="20"/>
              </w:rPr>
            </w:pPr>
            <w:r>
              <w:rPr>
                <w:sz w:val="20"/>
              </w:rPr>
              <w:t xml:space="preserve"> все | только мои | неоплаченные счета </w:t>
            </w:r>
            <w:r w:rsidRPr="00D12892">
              <w:rPr>
                <w:sz w:val="20"/>
              </w:rPr>
              <w:t>| потенц</w:t>
            </w:r>
            <w:r>
              <w:rPr>
                <w:sz w:val="20"/>
              </w:rPr>
              <w:t xml:space="preserve">иальные | разовые | постоянные </w:t>
            </w:r>
            <w:r w:rsidRPr="00D12892">
              <w:rPr>
                <w:sz w:val="20"/>
              </w:rPr>
              <w:t xml:space="preserve">| А | Б | В | Г | Д | Е | Ж | </w:t>
            </w:r>
            <w:proofErr w:type="gramStart"/>
            <w:r w:rsidRPr="00D12892">
              <w:rPr>
                <w:sz w:val="20"/>
              </w:rPr>
              <w:t>З</w:t>
            </w:r>
            <w:proofErr w:type="gramEnd"/>
            <w:r w:rsidRPr="00D12892">
              <w:rPr>
                <w:sz w:val="20"/>
              </w:rPr>
              <w:t xml:space="preserve"> | И | К | Л | М | Н | О | П | Р | С | Т | У | Ф | Х | Ц | Ч | Ш | Щ | Э | Ю | Я</w:t>
            </w:r>
          </w:p>
        </w:tc>
      </w:tr>
    </w:tbl>
    <w:p w:rsidR="00D12892" w:rsidRPr="00D12892" w:rsidRDefault="00903D69" w:rsidP="00A84B52">
      <w:pPr>
        <w:spacing w:after="0"/>
      </w:pPr>
      <w:r w:rsidRPr="00903D69">
        <w:t xml:space="preserve">а) все </w:t>
      </w:r>
      <w:r w:rsidR="00D12892">
        <w:t>– снять все фильтры</w:t>
      </w:r>
    </w:p>
    <w:p w:rsidR="002648A4" w:rsidRPr="00903D69" w:rsidRDefault="00D12892" w:rsidP="00A84B52">
      <w:pPr>
        <w:spacing w:after="0"/>
      </w:pPr>
      <w:r>
        <w:t xml:space="preserve">б) </w:t>
      </w:r>
      <w:r w:rsidR="00903D69" w:rsidRPr="00903D69">
        <w:t>только мои – показать только «моих» (смотреть по менеджеру покупателя, не только по основному, т.к. у покупателя может быть несколько менеджеров)</w:t>
      </w:r>
    </w:p>
    <w:p w:rsidR="00903D69" w:rsidRDefault="00903D69" w:rsidP="00A84B52">
      <w:pPr>
        <w:spacing w:after="0"/>
      </w:pPr>
      <w:r w:rsidRPr="00903D69">
        <w:t xml:space="preserve">б) неоплаченные счета </w:t>
      </w:r>
      <w:r>
        <w:t>–</w:t>
      </w:r>
      <w:r w:rsidRPr="00903D69">
        <w:t xml:space="preserve"> </w:t>
      </w:r>
      <w:r>
        <w:t>показать всех клиентов, у которых есть актуальные неоплаченные счета. Для понимания – такой список можно получить через отчет «Ведомость по заказам покупателей», отметив галочкой только колонку «Конечный остаток»</w:t>
      </w:r>
    </w:p>
    <w:p w:rsidR="00903D69" w:rsidRDefault="00903D69" w:rsidP="00A84B52">
      <w:pPr>
        <w:spacing w:after="0"/>
      </w:pPr>
      <w:proofErr w:type="gramStart"/>
      <w:r>
        <w:t xml:space="preserve">в) </w:t>
      </w:r>
      <w:r w:rsidRPr="00903D69">
        <w:t>потенциальные | разовые | постоянные</w:t>
      </w:r>
      <w:r>
        <w:t xml:space="preserve"> – фильтр по стадии взаимоотношений</w:t>
      </w:r>
      <w:proofErr w:type="gramEnd"/>
    </w:p>
    <w:p w:rsidR="00903D69" w:rsidRDefault="00903D69" w:rsidP="00A84B52">
      <w:pPr>
        <w:spacing w:after="0"/>
      </w:pPr>
      <w:r>
        <w:t>г) алфавит – отбор по первой букве в наименовании</w:t>
      </w:r>
    </w:p>
    <w:p w:rsidR="00903D69" w:rsidRDefault="00903D69" w:rsidP="00A84B52">
      <w:pPr>
        <w:spacing w:after="0"/>
      </w:pPr>
      <w:r>
        <w:t>Кнопки должны выделяться при их нажатии. Второе нажатие приводит к снятию фильтра.</w:t>
      </w:r>
    </w:p>
    <w:p w:rsidR="00D12892" w:rsidRDefault="00D12892" w:rsidP="00A84B52">
      <w:pPr>
        <w:spacing w:after="0"/>
      </w:pPr>
      <w:r>
        <w:t>Фильтры взаимодействуют между собой по правилу «И» (не «ИЛИ»), кроме алфавита – тут работает правило «ИЛИ», т.е. если нажата буква</w:t>
      </w:r>
      <w:proofErr w:type="gramStart"/>
      <w:r>
        <w:t xml:space="preserve"> А</w:t>
      </w:r>
      <w:proofErr w:type="gramEnd"/>
      <w:r>
        <w:t>, то при нажатии буквы Б отменяется фильтр по букве А и ставится фильтр по букве Б, но другие фильтры не трогаются.</w:t>
      </w:r>
    </w:p>
    <w:p w:rsidR="00DD5C88" w:rsidRDefault="00DD5C88" w:rsidP="00A84B52">
      <w:pPr>
        <w:spacing w:after="0"/>
      </w:pPr>
      <w:r>
        <w:t>Фильтры должны запоминаться при выходе и входе в обработку.</w:t>
      </w:r>
    </w:p>
    <w:p w:rsidR="00D57287" w:rsidRDefault="00D57287" w:rsidP="00A84B52">
      <w:pPr>
        <w:spacing w:after="0"/>
      </w:pPr>
    </w:p>
    <w:p w:rsidR="00D57287" w:rsidRPr="00D57287" w:rsidRDefault="00D57287" w:rsidP="00A84B52">
      <w:pPr>
        <w:spacing w:after="0"/>
        <w:rPr>
          <w:b/>
        </w:rPr>
      </w:pPr>
      <w:r w:rsidRPr="00D57287">
        <w:rPr>
          <w:b/>
        </w:rPr>
        <w:t>6. Печатные формы:</w:t>
      </w:r>
    </w:p>
    <w:p w:rsidR="00D57287" w:rsidRDefault="00D57287" w:rsidP="00A84B52">
      <w:pPr>
        <w:spacing w:after="0"/>
      </w:pPr>
      <w:r>
        <w:t>- нужно отображать все номера телефонов контрагента в печатных формах:</w:t>
      </w:r>
    </w:p>
    <w:p w:rsidR="00D57287" w:rsidRDefault="00D57287" w:rsidP="00A84B52">
      <w:pPr>
        <w:spacing w:after="0"/>
      </w:pPr>
      <w:r>
        <w:t>а) Заказа покупателя</w:t>
      </w:r>
    </w:p>
    <w:p w:rsidR="00D57287" w:rsidRDefault="00D57287" w:rsidP="00A84B52">
      <w:pPr>
        <w:spacing w:after="0"/>
      </w:pPr>
      <w:r>
        <w:t>б) ТОРГ-12 (Товарная накладная)</w:t>
      </w:r>
    </w:p>
    <w:p w:rsidR="00D57287" w:rsidRDefault="00D57287" w:rsidP="00A84B52">
      <w:pPr>
        <w:spacing w:after="0"/>
      </w:pPr>
    </w:p>
    <w:p w:rsidR="00D57287" w:rsidRPr="00D57287" w:rsidRDefault="00D57287" w:rsidP="00A84B52">
      <w:pPr>
        <w:spacing w:after="0"/>
        <w:rPr>
          <w:b/>
        </w:rPr>
      </w:pPr>
      <w:r w:rsidRPr="00D57287">
        <w:rPr>
          <w:b/>
        </w:rPr>
        <w:t xml:space="preserve">7. </w:t>
      </w:r>
      <w:r>
        <w:rPr>
          <w:b/>
        </w:rPr>
        <w:t>События</w:t>
      </w:r>
    </w:p>
    <w:p w:rsidR="00D57287" w:rsidRDefault="00463EBB" w:rsidP="00A84B52">
      <w:pPr>
        <w:spacing w:after="0"/>
      </w:pPr>
      <w:r>
        <w:lastRenderedPageBreak/>
        <w:t>- п</w:t>
      </w:r>
      <w:r w:rsidR="00D57287">
        <w:t>ри звонке обработкой «</w:t>
      </w:r>
      <w:proofErr w:type="spellStart"/>
      <w:r w:rsidR="00D57287">
        <w:t>Мико</w:t>
      </w:r>
      <w:proofErr w:type="spellEnd"/>
      <w:r w:rsidR="00D57287">
        <w:t xml:space="preserve"> Панель телефонии» создается новое событие, у него по умолчанию стоит галочка «напомнить». Нужно, чтобы эта га</w:t>
      </w:r>
      <w:r>
        <w:t>лочка не ставилась по умолчанию</w:t>
      </w:r>
    </w:p>
    <w:p w:rsidR="00D57287" w:rsidRDefault="00463EBB" w:rsidP="00A84B52">
      <w:pPr>
        <w:spacing w:after="0"/>
      </w:pPr>
      <w:r>
        <w:t xml:space="preserve">- при проведении события входящего 1с пишет </w:t>
      </w:r>
      <w:r w:rsidR="00D11B67">
        <w:t>«Первый конта</w:t>
      </w:r>
      <w:proofErr w:type="gramStart"/>
      <w:r w:rsidR="00D11B67">
        <w:t>кт с кл</w:t>
      </w:r>
      <w:proofErr w:type="gramEnd"/>
      <w:r w:rsidR="00D11B67">
        <w:t>иентом. Н</w:t>
      </w:r>
      <w:r>
        <w:t xml:space="preserve">е </w:t>
      </w:r>
      <w:proofErr w:type="spellStart"/>
      <w:r w:rsidR="00D11B67">
        <w:t>забуд</w:t>
      </w:r>
      <w:r>
        <w:t>те</w:t>
      </w:r>
      <w:proofErr w:type="spellEnd"/>
      <w:r>
        <w:t xml:space="preserve"> указать источник </w:t>
      </w:r>
      <w:r w:rsidR="00D11B67">
        <w:t>информации при обращении»</w:t>
      </w:r>
      <w:r>
        <w:t>. Нужно, чтобы так не писало.</w:t>
      </w:r>
    </w:p>
    <w:p w:rsidR="00213BD9" w:rsidRDefault="00213BD9" w:rsidP="00A84B52">
      <w:pPr>
        <w:spacing w:after="0"/>
      </w:pPr>
    </w:p>
    <w:p w:rsidR="00213BD9" w:rsidRPr="00213BD9" w:rsidRDefault="00213BD9" w:rsidP="00A84B52">
      <w:pPr>
        <w:spacing w:after="0"/>
        <w:rPr>
          <w:b/>
        </w:rPr>
      </w:pPr>
      <w:r w:rsidRPr="00213BD9">
        <w:rPr>
          <w:b/>
        </w:rPr>
        <w:t>8. Анализ заказа покупателя</w:t>
      </w:r>
    </w:p>
    <w:p w:rsidR="00213BD9" w:rsidRDefault="00213BD9" w:rsidP="00A84B52">
      <w:pPr>
        <w:spacing w:after="0"/>
      </w:pPr>
      <w:r>
        <w:t>- В каждом заказе покупателя есть кнопка Анализ заказа. При ее нажатии выходит отчет по обеспеченности заказа. Нужно добавить туда несколько колонок с данными. См. файл «</w:t>
      </w:r>
      <w:r w:rsidRPr="00213BD9">
        <w:t>анализ заказа покупателя - сколько в деньгах в наличии, надо привезти</w:t>
      </w:r>
      <w:r>
        <w:t>»</w:t>
      </w:r>
    </w:p>
    <w:p w:rsidR="00213BD9" w:rsidRDefault="00213BD9" w:rsidP="00A84B52">
      <w:pPr>
        <w:spacing w:after="0"/>
      </w:pPr>
      <w:r>
        <w:t>- Скрыть все нули в этом отчете.</w:t>
      </w:r>
    </w:p>
    <w:p w:rsidR="00851EC2" w:rsidRDefault="00851EC2" w:rsidP="00A84B52">
      <w:pPr>
        <w:spacing w:after="0"/>
      </w:pPr>
    </w:p>
    <w:p w:rsidR="00851EC2" w:rsidRDefault="00851EC2" w:rsidP="00A84B52">
      <w:pPr>
        <w:spacing w:after="0"/>
        <w:rPr>
          <w:b/>
        </w:rPr>
      </w:pPr>
      <w:r w:rsidRPr="00851EC2">
        <w:rPr>
          <w:b/>
        </w:rPr>
        <w:t>9. Анализ реализации</w:t>
      </w:r>
    </w:p>
    <w:p w:rsidR="00851EC2" w:rsidRDefault="00851EC2" w:rsidP="00A84B52">
      <w:pPr>
        <w:spacing w:after="0"/>
      </w:pPr>
      <w:r>
        <w:t>За основу берем отчет Валовая прибыль и добавляем в него колонки «Расчетная себестоимость на момент отгрузки», «Расчетная себестоимость на момент оплаты»</w:t>
      </w:r>
    </w:p>
    <w:p w:rsidR="00851EC2" w:rsidRDefault="00851EC2" w:rsidP="00A84B52">
      <w:pPr>
        <w:spacing w:after="0"/>
      </w:pPr>
      <w:r>
        <w:t>Расчетная себестоимость на момент отгрузки – это кол-во * закупочн</w:t>
      </w:r>
      <w:r w:rsidR="007640CA">
        <w:t>ая</w:t>
      </w:r>
      <w:r>
        <w:t xml:space="preserve"> расчетн</w:t>
      </w:r>
      <w:r w:rsidR="007640CA">
        <w:t>ая цена</w:t>
      </w:r>
      <w:r>
        <w:t xml:space="preserve"> </w:t>
      </w:r>
      <w:r w:rsidR="007640CA">
        <w:t xml:space="preserve">на момент реализации </w:t>
      </w:r>
      <w:r>
        <w:t xml:space="preserve">(тип цен номенклатуры </w:t>
      </w:r>
      <w:r w:rsidR="007640CA" w:rsidRPr="007640CA">
        <w:t>Расчетная закупочная</w:t>
      </w:r>
      <w:r w:rsidR="007640CA">
        <w:t xml:space="preserve"> код </w:t>
      </w:r>
      <w:r w:rsidR="007640CA" w:rsidRPr="007640CA">
        <w:t>000000003</w:t>
      </w:r>
      <w:r w:rsidR="007640CA">
        <w:t>)</w:t>
      </w:r>
    </w:p>
    <w:p w:rsidR="007640CA" w:rsidRDefault="007640CA" w:rsidP="007640CA">
      <w:pPr>
        <w:spacing w:after="0"/>
      </w:pPr>
      <w:r>
        <w:t xml:space="preserve">Расчетная себестоимость на момент оплаты – это кол-во * закупочная расчетная цена на момент оплаты заказа, брать из структуры подчиненности (тип цен номенклатуры </w:t>
      </w:r>
      <w:r w:rsidRPr="007640CA">
        <w:t>Расчетная закупочная</w:t>
      </w:r>
      <w:r>
        <w:t xml:space="preserve"> код </w:t>
      </w:r>
      <w:r w:rsidRPr="007640CA">
        <w:t>000000003</w:t>
      </w:r>
      <w:r>
        <w:t>)</w:t>
      </w:r>
    </w:p>
    <w:p w:rsidR="007640CA" w:rsidRDefault="007640CA" w:rsidP="00A84B52">
      <w:pPr>
        <w:spacing w:after="0"/>
      </w:pPr>
    </w:p>
    <w:p w:rsidR="004C7155" w:rsidRPr="00CC4392" w:rsidRDefault="004C7155" w:rsidP="00A84B52">
      <w:pPr>
        <w:spacing w:after="0"/>
        <w:rPr>
          <w:b/>
        </w:rPr>
      </w:pPr>
      <w:r w:rsidRPr="00CC4392">
        <w:rPr>
          <w:b/>
        </w:rPr>
        <w:t xml:space="preserve">10. </w:t>
      </w:r>
      <w:r w:rsidR="00CC4392" w:rsidRPr="00CC4392">
        <w:rPr>
          <w:b/>
        </w:rPr>
        <w:t>Справочник Номенклатура</w:t>
      </w:r>
    </w:p>
    <w:p w:rsidR="00CC4392" w:rsidRDefault="00CC4392" w:rsidP="00A84B52">
      <w:pPr>
        <w:spacing w:after="0"/>
      </w:pPr>
      <w:r>
        <w:t>- добавить в  форму списка колонку Свободный остаток</w:t>
      </w:r>
    </w:p>
    <w:p w:rsidR="004C7155" w:rsidRDefault="004C7155" w:rsidP="00A84B52">
      <w:pPr>
        <w:spacing w:after="0"/>
      </w:pPr>
    </w:p>
    <w:p w:rsidR="007640CA" w:rsidRPr="007640CA" w:rsidRDefault="007640CA" w:rsidP="00A84B52">
      <w:pPr>
        <w:spacing w:after="0"/>
        <w:rPr>
          <w:b/>
        </w:rPr>
      </w:pPr>
      <w:r w:rsidRPr="007640CA">
        <w:rPr>
          <w:b/>
        </w:rPr>
        <w:t>1</w:t>
      </w:r>
      <w:r w:rsidR="004C7155">
        <w:rPr>
          <w:b/>
        </w:rPr>
        <w:t>1</w:t>
      </w:r>
      <w:r w:rsidRPr="007640CA">
        <w:rPr>
          <w:b/>
        </w:rPr>
        <w:t>. Фильтры при подборе номенклатуры</w:t>
      </w:r>
    </w:p>
    <w:p w:rsidR="007640CA" w:rsidRDefault="00BD6206" w:rsidP="00A84B52">
      <w:pPr>
        <w:spacing w:after="0"/>
      </w:pPr>
      <w:r>
        <w:t xml:space="preserve">У нас есть сайт </w:t>
      </w:r>
      <w:hyperlink r:id="rId16" w:history="1">
        <w:r w:rsidRPr="00B47C30">
          <w:rPr>
            <w:rStyle w:val="a6"/>
            <w:lang w:val="en-US"/>
          </w:rPr>
          <w:t>www</w:t>
        </w:r>
        <w:r w:rsidRPr="00BD6206">
          <w:rPr>
            <w:rStyle w:val="a6"/>
          </w:rPr>
          <w:t>.</w:t>
        </w:r>
        <w:proofErr w:type="spellStart"/>
        <w:r w:rsidRPr="00B47C30">
          <w:rPr>
            <w:rStyle w:val="a6"/>
            <w:lang w:val="en-US"/>
          </w:rPr>
          <w:t>sto</w:t>
        </w:r>
        <w:proofErr w:type="spellEnd"/>
        <w:r w:rsidRPr="00BD6206">
          <w:rPr>
            <w:rStyle w:val="a6"/>
          </w:rPr>
          <w:t>21.</w:t>
        </w:r>
        <w:proofErr w:type="spellStart"/>
        <w:r w:rsidRPr="00B47C30">
          <w:rPr>
            <w:rStyle w:val="a6"/>
            <w:lang w:val="en-US"/>
          </w:rPr>
          <w:t>ru</w:t>
        </w:r>
        <w:proofErr w:type="spellEnd"/>
      </w:hyperlink>
      <w:r>
        <w:t xml:space="preserve"> , на котором реализована система подбора номенклатуры через фильтры. В каждой папке номенклатуры свои фильтры. Фильтры – это свойства номенклатуры.</w:t>
      </w:r>
      <w:r w:rsidR="00EC60C4">
        <w:t xml:space="preserve"> Возможно ли в 1с сделать подобный подбор таким же удобным?</w:t>
      </w:r>
    </w:p>
    <w:p w:rsidR="007B79B1" w:rsidRDefault="00554ECD" w:rsidP="00A84B52">
      <w:pPr>
        <w:spacing w:after="0"/>
      </w:pPr>
      <w:r>
        <w:rPr>
          <w:noProof/>
        </w:rPr>
        <w:lastRenderedPageBreak/>
        <w:drawing>
          <wp:inline distT="0" distB="0" distL="0" distR="0">
            <wp:extent cx="4981575" cy="2026651"/>
            <wp:effectExtent l="19050" t="0" r="9525" b="0"/>
            <wp:docPr id="11" name="Рисунок 1" descr="L:\Temps\Разработка формы ведения клиентской базы\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Temps\Разработка формы ведения клиентской базы\25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152" cy="2035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9B1" w:rsidRDefault="007B79B1" w:rsidP="00A84B52">
      <w:pPr>
        <w:spacing w:after="0"/>
      </w:pPr>
      <w:r>
        <w:rPr>
          <w:noProof/>
        </w:rPr>
        <w:lastRenderedPageBreak/>
        <w:drawing>
          <wp:inline distT="0" distB="0" distL="0" distR="0">
            <wp:extent cx="9356621" cy="6305550"/>
            <wp:effectExtent l="19050" t="0" r="0" b="0"/>
            <wp:docPr id="13" name="Рисунок 2" descr="L:\Temps\Разработка формы ведения клиентской базы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:\Temps\Разработка формы ведения клиентской базы\26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939" cy="631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ECD" w:rsidRPr="00BD6206" w:rsidRDefault="007B79B1" w:rsidP="00A84B52">
      <w:pPr>
        <w:spacing w:after="0"/>
      </w:pPr>
      <w:r>
        <w:rPr>
          <w:noProof/>
        </w:rPr>
        <w:lastRenderedPageBreak/>
        <w:drawing>
          <wp:inline distT="0" distB="0" distL="0" distR="0">
            <wp:extent cx="8048625" cy="6485785"/>
            <wp:effectExtent l="19050" t="0" r="9525" b="0"/>
            <wp:docPr id="18" name="Рисунок 3" descr="L:\Temps\Разработка формы ведения клиентской базы\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:\Temps\Разработка формы ведения клиентской базы\27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6162" cy="6491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4ECD" w:rsidRPr="00BD6206" w:rsidSect="00F2034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2105"/>
    <w:rsid w:val="00013BDE"/>
    <w:rsid w:val="00077E0A"/>
    <w:rsid w:val="0011749C"/>
    <w:rsid w:val="001578EE"/>
    <w:rsid w:val="001676F4"/>
    <w:rsid w:val="00213BD9"/>
    <w:rsid w:val="00222EE0"/>
    <w:rsid w:val="00253EDF"/>
    <w:rsid w:val="002648A4"/>
    <w:rsid w:val="00342B2D"/>
    <w:rsid w:val="00463EBB"/>
    <w:rsid w:val="004C7155"/>
    <w:rsid w:val="00554ECD"/>
    <w:rsid w:val="005A7028"/>
    <w:rsid w:val="006704E2"/>
    <w:rsid w:val="007640CA"/>
    <w:rsid w:val="007B79B1"/>
    <w:rsid w:val="00843EDA"/>
    <w:rsid w:val="00851EC2"/>
    <w:rsid w:val="008C7F08"/>
    <w:rsid w:val="00903D69"/>
    <w:rsid w:val="00A0620B"/>
    <w:rsid w:val="00A17391"/>
    <w:rsid w:val="00A445A7"/>
    <w:rsid w:val="00A84B52"/>
    <w:rsid w:val="00AB1EE7"/>
    <w:rsid w:val="00AC6AC5"/>
    <w:rsid w:val="00AF465D"/>
    <w:rsid w:val="00B96DB1"/>
    <w:rsid w:val="00BA2BCC"/>
    <w:rsid w:val="00BC2105"/>
    <w:rsid w:val="00BD6206"/>
    <w:rsid w:val="00C372F3"/>
    <w:rsid w:val="00C62BB9"/>
    <w:rsid w:val="00CC4392"/>
    <w:rsid w:val="00CD3999"/>
    <w:rsid w:val="00D11B67"/>
    <w:rsid w:val="00D12892"/>
    <w:rsid w:val="00D20B1A"/>
    <w:rsid w:val="00D428BF"/>
    <w:rsid w:val="00D57287"/>
    <w:rsid w:val="00DD5C88"/>
    <w:rsid w:val="00E7795D"/>
    <w:rsid w:val="00EC60C4"/>
    <w:rsid w:val="00F2034F"/>
    <w:rsid w:val="00F7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B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F4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65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D62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hyperlink" Target="http://www.sto21.ru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7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a.borodin</dc:creator>
  <cp:keywords/>
  <dc:description/>
  <cp:lastModifiedBy>a.borodin</cp:lastModifiedBy>
  <cp:revision>24</cp:revision>
  <dcterms:created xsi:type="dcterms:W3CDTF">2015-03-11T08:23:00Z</dcterms:created>
  <dcterms:modified xsi:type="dcterms:W3CDTF">2015-03-12T14:08:00Z</dcterms:modified>
</cp:coreProperties>
</file>