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BD6" w:rsidRPr="00326337" w:rsidRDefault="00D1262F">
      <w:pPr>
        <w:rPr>
          <w:b/>
          <w:sz w:val="28"/>
          <w:szCs w:val="28"/>
        </w:rPr>
      </w:pPr>
      <w:r>
        <w:t xml:space="preserve">                                                         </w:t>
      </w:r>
      <w:r w:rsidRPr="00326337">
        <w:rPr>
          <w:b/>
          <w:sz w:val="28"/>
          <w:szCs w:val="28"/>
        </w:rPr>
        <w:t>ТЕХНИЧЕСКОЕ ЗАДАНИЕ.</w:t>
      </w:r>
    </w:p>
    <w:p w:rsidR="00D1262F" w:rsidRPr="00D1262F" w:rsidRDefault="00D1262F">
      <w:pPr>
        <w:rPr>
          <w:sz w:val="28"/>
          <w:szCs w:val="28"/>
        </w:rPr>
      </w:pPr>
    </w:p>
    <w:p w:rsidR="00D1262F" w:rsidRPr="00A444DE" w:rsidRDefault="00D1262F" w:rsidP="00D1262F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A444DE">
        <w:rPr>
          <w:b/>
          <w:sz w:val="28"/>
          <w:szCs w:val="28"/>
        </w:rPr>
        <w:t>По выданным займам:</w:t>
      </w:r>
    </w:p>
    <w:p w:rsidR="00622EE6" w:rsidRPr="00D1262F" w:rsidRDefault="00622EE6" w:rsidP="00622EE6">
      <w:pPr>
        <w:pStyle w:val="a3"/>
        <w:rPr>
          <w:sz w:val="28"/>
          <w:szCs w:val="28"/>
        </w:rPr>
      </w:pPr>
    </w:p>
    <w:p w:rsidR="009B5554" w:rsidRDefault="00D1262F" w:rsidP="009B5554">
      <w:pPr>
        <w:pStyle w:val="a3"/>
        <w:rPr>
          <w:sz w:val="28"/>
          <w:szCs w:val="28"/>
        </w:rPr>
      </w:pPr>
      <w:r w:rsidRPr="00D1262F">
        <w:rPr>
          <w:sz w:val="28"/>
          <w:szCs w:val="28"/>
        </w:rPr>
        <w:t xml:space="preserve">На каждого Заемщика в конце каждого месяца должны начисляться сумма основного </w:t>
      </w:r>
      <w:r>
        <w:rPr>
          <w:sz w:val="28"/>
          <w:szCs w:val="28"/>
        </w:rPr>
        <w:t>долга, так</w:t>
      </w:r>
      <w:r w:rsidR="00853B2A">
        <w:rPr>
          <w:sz w:val="28"/>
          <w:szCs w:val="28"/>
        </w:rPr>
        <w:t xml:space="preserve"> </w:t>
      </w:r>
      <w:r>
        <w:rPr>
          <w:sz w:val="28"/>
          <w:szCs w:val="28"/>
        </w:rPr>
        <w:t>же  расс</w:t>
      </w:r>
      <w:r w:rsidRPr="00D1262F">
        <w:rPr>
          <w:sz w:val="28"/>
          <w:szCs w:val="28"/>
        </w:rPr>
        <w:t>читыватьс</w:t>
      </w:r>
      <w:r w:rsidR="00D437BD">
        <w:rPr>
          <w:sz w:val="28"/>
          <w:szCs w:val="28"/>
        </w:rPr>
        <w:t xml:space="preserve">я и начисляться сумма процента и пени по просроченным платежам. </w:t>
      </w:r>
      <w:r w:rsidRPr="00D1262F">
        <w:rPr>
          <w:sz w:val="28"/>
          <w:szCs w:val="28"/>
        </w:rPr>
        <w:t>Для этого по каждому заемщику должны з</w:t>
      </w:r>
      <w:r w:rsidR="00D437BD">
        <w:rPr>
          <w:sz w:val="28"/>
          <w:szCs w:val="28"/>
        </w:rPr>
        <w:t>авод</w:t>
      </w:r>
      <w:r w:rsidR="0083332E">
        <w:rPr>
          <w:sz w:val="28"/>
          <w:szCs w:val="28"/>
        </w:rPr>
        <w:t xml:space="preserve">иться дополнительные </w:t>
      </w:r>
      <w:r w:rsidR="00D437BD">
        <w:rPr>
          <w:sz w:val="28"/>
          <w:szCs w:val="28"/>
        </w:rPr>
        <w:t xml:space="preserve"> данные:  № договора, дата начала, срок договора и произвести расчет </w:t>
      </w:r>
      <w:r w:rsidR="0083332E">
        <w:rPr>
          <w:sz w:val="28"/>
          <w:szCs w:val="28"/>
        </w:rPr>
        <w:t>окончания</w:t>
      </w:r>
      <w:r w:rsidR="00D437BD">
        <w:rPr>
          <w:sz w:val="28"/>
          <w:szCs w:val="28"/>
        </w:rPr>
        <w:t xml:space="preserve"> договора,</w:t>
      </w:r>
      <w:r w:rsidR="009B5554">
        <w:rPr>
          <w:sz w:val="28"/>
          <w:szCs w:val="28"/>
        </w:rPr>
        <w:t xml:space="preserve"> </w:t>
      </w:r>
      <w:r w:rsidRPr="00D1262F">
        <w:rPr>
          <w:sz w:val="28"/>
          <w:szCs w:val="28"/>
        </w:rPr>
        <w:t>ежемес</w:t>
      </w:r>
      <w:r w:rsidR="0083332E">
        <w:rPr>
          <w:sz w:val="28"/>
          <w:szCs w:val="28"/>
        </w:rPr>
        <w:t>ячный процент и пени</w:t>
      </w:r>
      <w:proofErr w:type="gramStart"/>
      <w:r w:rsidR="0083332E">
        <w:rPr>
          <w:sz w:val="28"/>
          <w:szCs w:val="28"/>
        </w:rPr>
        <w:t xml:space="preserve"> </w:t>
      </w:r>
      <w:r w:rsidR="0072514A">
        <w:rPr>
          <w:sz w:val="28"/>
          <w:szCs w:val="28"/>
        </w:rPr>
        <w:t>,</w:t>
      </w:r>
      <w:proofErr w:type="gramEnd"/>
      <w:r w:rsidR="0072514A">
        <w:rPr>
          <w:sz w:val="28"/>
          <w:szCs w:val="28"/>
        </w:rPr>
        <w:t xml:space="preserve"> график платежей ежемесячно </w:t>
      </w:r>
      <w:r w:rsidR="0083332E">
        <w:rPr>
          <w:sz w:val="28"/>
          <w:szCs w:val="28"/>
        </w:rPr>
        <w:t>и распечатать договор, с возможностью правки текста этого договора.</w:t>
      </w:r>
    </w:p>
    <w:p w:rsidR="0083332E" w:rsidRDefault="0083332E" w:rsidP="0083332E">
      <w:pPr>
        <w:pStyle w:val="a3"/>
        <w:rPr>
          <w:sz w:val="28"/>
          <w:szCs w:val="28"/>
        </w:rPr>
      </w:pPr>
      <w:r>
        <w:rPr>
          <w:sz w:val="28"/>
          <w:szCs w:val="28"/>
        </w:rPr>
        <w:t>Сумма основного долга, пени и проценты должны разноситься по каждому юридическому и физическому лицу.</w:t>
      </w:r>
    </w:p>
    <w:p w:rsidR="009B5554" w:rsidRPr="0083332E" w:rsidRDefault="009B5554" w:rsidP="0083332E">
      <w:pPr>
        <w:pStyle w:val="a3"/>
        <w:rPr>
          <w:sz w:val="28"/>
          <w:szCs w:val="28"/>
        </w:rPr>
      </w:pPr>
      <w:r w:rsidRPr="0083332E">
        <w:rPr>
          <w:sz w:val="28"/>
          <w:szCs w:val="28"/>
        </w:rPr>
        <w:t xml:space="preserve"> </w:t>
      </w:r>
      <w:r w:rsidR="0083332E" w:rsidRPr="0083332E">
        <w:rPr>
          <w:sz w:val="28"/>
          <w:szCs w:val="28"/>
        </w:rPr>
        <w:t xml:space="preserve">58.3 - </w:t>
      </w:r>
      <w:r w:rsidRPr="0083332E">
        <w:rPr>
          <w:sz w:val="28"/>
          <w:szCs w:val="28"/>
        </w:rPr>
        <w:t>Предо</w:t>
      </w:r>
      <w:r w:rsidR="0083332E">
        <w:rPr>
          <w:sz w:val="28"/>
          <w:szCs w:val="28"/>
        </w:rPr>
        <w:t xml:space="preserve">ставленные займы </w:t>
      </w:r>
      <w:proofErr w:type="gramStart"/>
      <w:r w:rsidR="0083332E">
        <w:rPr>
          <w:sz w:val="28"/>
          <w:szCs w:val="28"/>
        </w:rPr>
        <w:t>под</w:t>
      </w:r>
      <w:proofErr w:type="gramEnd"/>
      <w:r w:rsidR="0083332E">
        <w:rPr>
          <w:sz w:val="28"/>
          <w:szCs w:val="28"/>
        </w:rPr>
        <w:t xml:space="preserve"> </w:t>
      </w:r>
      <w:r w:rsidR="0083332E">
        <w:rPr>
          <w:sz w:val="28"/>
          <w:szCs w:val="28"/>
        </w:rPr>
        <w:softHyphen/>
      </w:r>
      <w:r w:rsidR="0083332E">
        <w:rPr>
          <w:sz w:val="28"/>
          <w:szCs w:val="28"/>
        </w:rPr>
        <w:softHyphen/>
      </w:r>
      <w:r w:rsidR="0083332E">
        <w:rPr>
          <w:sz w:val="28"/>
          <w:szCs w:val="28"/>
        </w:rPr>
        <w:softHyphen/>
      </w:r>
      <w:r w:rsidR="0083332E">
        <w:rPr>
          <w:sz w:val="28"/>
          <w:szCs w:val="28"/>
        </w:rPr>
        <w:softHyphen/>
      </w:r>
      <w:r w:rsidR="0083332E">
        <w:rPr>
          <w:sz w:val="28"/>
          <w:szCs w:val="28"/>
        </w:rPr>
        <w:softHyphen/>
        <w:t>____% по физическому лицу</w:t>
      </w:r>
    </w:p>
    <w:p w:rsidR="009B5554" w:rsidRDefault="0083332E" w:rsidP="00D12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58.4 - </w:t>
      </w:r>
      <w:r w:rsidR="009B5554">
        <w:rPr>
          <w:sz w:val="28"/>
          <w:szCs w:val="28"/>
        </w:rPr>
        <w:t>Проценты</w:t>
      </w:r>
      <w:r>
        <w:rPr>
          <w:sz w:val="28"/>
          <w:szCs w:val="28"/>
        </w:rPr>
        <w:t xml:space="preserve"> за пользование займом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___% по физическому лицу.</w:t>
      </w:r>
    </w:p>
    <w:p w:rsidR="009B5554" w:rsidRDefault="0083332E" w:rsidP="00D12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58.5 - Пени за просроченные платежи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___% </w:t>
      </w:r>
      <w:r w:rsidRPr="0083332E">
        <w:rPr>
          <w:sz w:val="28"/>
          <w:szCs w:val="28"/>
        </w:rPr>
        <w:t xml:space="preserve"> </w:t>
      </w:r>
      <w:r>
        <w:rPr>
          <w:sz w:val="28"/>
          <w:szCs w:val="28"/>
        </w:rPr>
        <w:t>по физическому лицу.</w:t>
      </w:r>
    </w:p>
    <w:p w:rsidR="009B5554" w:rsidRDefault="006916D6" w:rsidP="00D12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58.6</w:t>
      </w:r>
      <w:r w:rsidRPr="0083332E">
        <w:rPr>
          <w:sz w:val="28"/>
          <w:szCs w:val="28"/>
        </w:rPr>
        <w:t xml:space="preserve"> - Предо</w:t>
      </w:r>
      <w:r>
        <w:rPr>
          <w:sz w:val="28"/>
          <w:szCs w:val="28"/>
        </w:rPr>
        <w:t xml:space="preserve">ставленные займы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____% по юридическому лицу.</w:t>
      </w:r>
    </w:p>
    <w:p w:rsidR="006916D6" w:rsidRDefault="006916D6" w:rsidP="00D1262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58.7 - Проценты за пользование займом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___% по юридическому лицу.</w:t>
      </w:r>
    </w:p>
    <w:p w:rsidR="00A444DE" w:rsidRDefault="006916D6" w:rsidP="00A444DE">
      <w:pPr>
        <w:shd w:val="clear" w:color="auto" w:fill="FFFFFF"/>
        <w:spacing w:after="0" w:line="459" w:lineRule="atLeast"/>
        <w:textAlignment w:val="baseline"/>
        <w:outlineLvl w:val="0"/>
        <w:rPr>
          <w:rFonts w:ascii="Tahoma" w:eastAsia="Times New Roman" w:hAnsi="Tahoma" w:cs="Tahoma"/>
          <w:color w:val="333333"/>
          <w:spacing w:val="-13"/>
          <w:kern w:val="36"/>
          <w:sz w:val="39"/>
          <w:lang w:eastAsia="ru-RU"/>
        </w:rPr>
      </w:pPr>
      <w:r>
        <w:rPr>
          <w:sz w:val="28"/>
          <w:szCs w:val="28"/>
        </w:rPr>
        <w:t xml:space="preserve">58.8 - Пени за просроченные платежи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___% </w:t>
      </w:r>
      <w:r w:rsidRPr="0083332E">
        <w:rPr>
          <w:sz w:val="28"/>
          <w:szCs w:val="28"/>
        </w:rPr>
        <w:t xml:space="preserve"> </w:t>
      </w:r>
      <w:r>
        <w:rPr>
          <w:sz w:val="28"/>
          <w:szCs w:val="28"/>
        </w:rPr>
        <w:t>по юридическому лицу.</w:t>
      </w:r>
      <w:r w:rsidR="00A444DE" w:rsidRPr="00A444DE">
        <w:rPr>
          <w:rFonts w:ascii="Tahoma" w:eastAsia="Times New Roman" w:hAnsi="Tahoma" w:cs="Tahoma"/>
          <w:color w:val="333333"/>
          <w:spacing w:val="-13"/>
          <w:kern w:val="36"/>
          <w:sz w:val="39"/>
          <w:lang w:eastAsia="ru-RU"/>
        </w:rPr>
        <w:t xml:space="preserve"> </w:t>
      </w:r>
    </w:p>
    <w:p w:rsidR="00A444DE" w:rsidRDefault="00A444DE" w:rsidP="00A444DE">
      <w:pPr>
        <w:shd w:val="clear" w:color="auto" w:fill="FFFFFF"/>
        <w:spacing w:after="0" w:line="459" w:lineRule="atLeast"/>
        <w:textAlignment w:val="baseline"/>
        <w:outlineLvl w:val="0"/>
        <w:rPr>
          <w:rFonts w:ascii="Tahoma" w:eastAsia="Times New Roman" w:hAnsi="Tahoma" w:cs="Tahoma"/>
          <w:color w:val="333333"/>
          <w:spacing w:val="-13"/>
          <w:kern w:val="36"/>
          <w:sz w:val="39"/>
          <w:lang w:eastAsia="ru-RU"/>
        </w:rPr>
      </w:pPr>
    </w:p>
    <w:p w:rsidR="00A444DE" w:rsidRPr="00A444DE" w:rsidRDefault="00A444DE" w:rsidP="00A444DE">
      <w:pPr>
        <w:shd w:val="clear" w:color="auto" w:fill="FFFFFF"/>
        <w:spacing w:after="0" w:line="459" w:lineRule="atLeast"/>
        <w:textAlignment w:val="baseline"/>
        <w:outlineLvl w:val="0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b/>
          <w:color w:val="333333"/>
          <w:spacing w:val="-13"/>
          <w:kern w:val="36"/>
          <w:sz w:val="28"/>
          <w:szCs w:val="28"/>
          <w:lang w:eastAsia="ru-RU"/>
        </w:rPr>
        <w:t>2.</w:t>
      </w:r>
      <w:r w:rsidRPr="00A444DE">
        <w:rPr>
          <w:rFonts w:ascii="Tahoma" w:eastAsia="Times New Roman" w:hAnsi="Tahoma" w:cs="Tahoma"/>
          <w:b/>
          <w:color w:val="333333"/>
          <w:spacing w:val="-13"/>
          <w:kern w:val="36"/>
          <w:sz w:val="28"/>
          <w:szCs w:val="28"/>
          <w:lang w:eastAsia="ru-RU"/>
        </w:rPr>
        <w:t>расчет полной  стоимости кредит</w:t>
      </w:r>
      <w:proofErr w:type="gramStart"/>
      <w:r w:rsidRPr="00A444DE">
        <w:rPr>
          <w:rFonts w:ascii="Tahoma" w:eastAsia="Times New Roman" w:hAnsi="Tahoma" w:cs="Tahoma"/>
          <w:b/>
          <w:color w:val="333333"/>
          <w:spacing w:val="-13"/>
          <w:kern w:val="36"/>
          <w:sz w:val="28"/>
          <w:szCs w:val="28"/>
          <w:lang w:eastAsia="ru-RU"/>
        </w:rPr>
        <w:t>а(</w:t>
      </w:r>
      <w:proofErr w:type="gramEnd"/>
      <w:r w:rsidRPr="00A444DE">
        <w:rPr>
          <w:rFonts w:ascii="Tahoma" w:eastAsia="Times New Roman" w:hAnsi="Tahoma" w:cs="Tahoma"/>
          <w:b/>
          <w:color w:val="333333"/>
          <w:spacing w:val="-13"/>
          <w:kern w:val="36"/>
          <w:sz w:val="28"/>
          <w:szCs w:val="28"/>
          <w:lang w:eastAsia="ru-RU"/>
        </w:rPr>
        <w:t xml:space="preserve">займа) </w:t>
      </w:r>
    </w:p>
    <w:p w:rsidR="00A444DE" w:rsidRPr="00AE164D" w:rsidRDefault="00A444DE" w:rsidP="00A444DE">
      <w:pPr>
        <w:shd w:val="clear" w:color="auto" w:fill="FFFFFF"/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</w:p>
    <w:p w:rsidR="00A444DE" w:rsidRDefault="00A444DE" w:rsidP="00A444DE">
      <w:pPr>
        <w:shd w:val="clear" w:color="auto" w:fill="FFFFFF"/>
        <w:spacing w:after="0" w:line="459" w:lineRule="atLeast"/>
        <w:textAlignment w:val="baseline"/>
        <w:outlineLvl w:val="0"/>
        <w:rPr>
          <w:rFonts w:ascii="Tahoma" w:eastAsia="Times New Roman" w:hAnsi="Tahoma" w:cs="Tahoma"/>
          <w:color w:val="333333"/>
          <w:spacing w:val="-13"/>
          <w:kern w:val="36"/>
          <w:sz w:val="39"/>
          <w:lang w:eastAsia="ru-RU"/>
        </w:rPr>
      </w:pPr>
    </w:p>
    <w:p w:rsidR="00A444DE" w:rsidRDefault="00A444DE" w:rsidP="00A444DE">
      <w:pPr>
        <w:shd w:val="clear" w:color="auto" w:fill="FFFFFF"/>
        <w:spacing w:after="0" w:line="459" w:lineRule="atLeast"/>
        <w:textAlignment w:val="baseline"/>
        <w:outlineLvl w:val="0"/>
        <w:rPr>
          <w:rFonts w:ascii="Tahoma" w:eastAsia="Times New Roman" w:hAnsi="Tahoma" w:cs="Tahoma"/>
          <w:color w:val="333333"/>
          <w:spacing w:val="-13"/>
          <w:kern w:val="36"/>
          <w:sz w:val="39"/>
          <w:lang w:eastAsia="ru-RU"/>
        </w:rPr>
      </w:pPr>
    </w:p>
    <w:p w:rsidR="00A444DE" w:rsidRDefault="00A444DE" w:rsidP="00A444DE">
      <w:pPr>
        <w:shd w:val="clear" w:color="auto" w:fill="FFFFFF"/>
        <w:spacing w:after="0" w:line="459" w:lineRule="atLeast"/>
        <w:textAlignment w:val="baseline"/>
        <w:outlineLvl w:val="0"/>
        <w:rPr>
          <w:rFonts w:ascii="Tahoma" w:eastAsia="Times New Roman" w:hAnsi="Tahoma" w:cs="Tahoma"/>
          <w:color w:val="333333"/>
          <w:spacing w:val="-13"/>
          <w:kern w:val="36"/>
          <w:sz w:val="39"/>
          <w:lang w:eastAsia="ru-RU"/>
        </w:rPr>
      </w:pPr>
    </w:p>
    <w:p w:rsidR="00A444DE" w:rsidRPr="009B0024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З</w:t>
      </w: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начения терминов</w:t>
      </w:r>
    </w:p>
    <w:p w:rsidR="00A444DE" w:rsidRPr="009B0024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444DE" w:rsidRPr="009B0024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</w:t>
      </w: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ПСК = </w:t>
      </w: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val="en-US" w:eastAsia="ru-RU"/>
        </w:rPr>
        <w:t>I</w:t>
      </w: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* ЧБП *100</w:t>
      </w:r>
    </w:p>
    <w:p w:rsidR="00A444DE" w:rsidRPr="009B0024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444DE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</w:t>
      </w: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Где ПСК–полная стоимость кредита в процентах годовых с точностью </w:t>
      </w:r>
      <w:proofErr w:type="gramStart"/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до</w:t>
      </w:r>
      <w:proofErr w:type="gramEnd"/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</w:t>
      </w: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</w:t>
      </w:r>
    </w:p>
    <w:p w:rsidR="00A444DE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444DE" w:rsidRPr="009B0024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</w:t>
      </w: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третьего знака после запятой.</w:t>
      </w:r>
    </w:p>
    <w:p w:rsidR="00A444DE" w:rsidRPr="009B0024" w:rsidRDefault="00A444DE" w:rsidP="00A444DE">
      <w:pPr>
        <w:shd w:val="clear" w:color="auto" w:fill="FFFFFF"/>
        <w:tabs>
          <w:tab w:val="left" w:pos="1090"/>
        </w:tabs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ab/>
        <w:t xml:space="preserve">ЧБП </w:t>
      </w:r>
      <w:proofErr w:type="gramStart"/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–ч</w:t>
      </w:r>
      <w:proofErr w:type="gramEnd"/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исло базовых периодов в календарном году .Продолжительность календарного года признается равной 365дням.</w:t>
      </w:r>
    </w:p>
    <w:p w:rsidR="00A444DE" w:rsidRPr="009B0024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    </w:t>
      </w:r>
      <w:proofErr w:type="spellStart"/>
      <w:proofErr w:type="gramStart"/>
      <w:r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val="en-US" w:eastAsia="ru-RU"/>
        </w:rPr>
        <w:t>i</w:t>
      </w:r>
      <w:proofErr w:type="spellEnd"/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>-процентная</w:t>
      </w:r>
      <w:proofErr w:type="gramEnd"/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ставка базового периода , выраженная в десятичной форме</w:t>
      </w:r>
    </w:p>
    <w:p w:rsidR="00A444DE" w:rsidRPr="009B0024" w:rsidRDefault="00A444DE" w:rsidP="00A444DE">
      <w:pPr>
        <w:shd w:val="clear" w:color="auto" w:fill="FFFFFF"/>
        <w:spacing w:after="0" w:line="270" w:lineRule="atLeast"/>
        <w:textAlignment w:val="baseline"/>
        <w:outlineLvl w:val="3"/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A444DE" w:rsidRPr="00A860E7" w:rsidRDefault="00A444DE" w:rsidP="00A444DE">
      <w:pPr>
        <w:shd w:val="clear" w:color="auto" w:fill="FFFFFF"/>
        <w:spacing w:after="0" w:line="270" w:lineRule="atLeast"/>
        <w:textAlignment w:val="baseline"/>
        <w:outlineLvl w:val="4"/>
        <w:rPr>
          <w:rFonts w:ascii="Verdana" w:eastAsia="Times New Roman" w:hAnsi="Verdana" w:cs="Times New Roman"/>
          <w:color w:val="000000"/>
          <w:lang w:eastAsia="ru-RU"/>
        </w:rPr>
      </w:pPr>
      <w:r w:rsidRPr="009B0024">
        <w:rPr>
          <w:rFonts w:ascii="Verdana" w:eastAsia="Times New Roman" w:hAnsi="Verdana" w:cs="Times New Roman"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       </w:t>
      </w:r>
      <w:r w:rsidRPr="00A860E7">
        <w:rPr>
          <w:rFonts w:ascii="Verdana" w:eastAsia="Times New Roman" w:hAnsi="Verdana" w:cs="Times New Roman"/>
          <w:color w:val="000000"/>
          <w:lang w:eastAsia="ru-RU"/>
        </w:rPr>
        <w:t>Что такое БП (базовый период)</w:t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A860E7">
        <w:rPr>
          <w:rFonts w:ascii="Verdana" w:eastAsia="Times New Roman" w:hAnsi="Verdana" w:cs="Times New Roman"/>
          <w:color w:val="000000"/>
          <w:lang w:eastAsia="ru-RU"/>
        </w:rPr>
        <w:lastRenderedPageBreak/>
        <w:t>БП по договору потребительского кредита (займа) — стандартный временной интервал, который встречается с наибольшей частотой в графике платежей по договору потребительского кредита (займа). Если в графике платежей по договору потребительского кредита (займа) отсутствуют временные интервалы между платежами продолжительностью менее одного года или равные одному году, то БП – один год.</w:t>
      </w:r>
      <w:r w:rsidRPr="00A860E7">
        <w:rPr>
          <w:rFonts w:ascii="Verdana" w:eastAsia="Times New Roman" w:hAnsi="Verdana" w:cs="Times New Roman"/>
          <w:color w:val="000000"/>
          <w:lang w:eastAsia="ru-RU"/>
        </w:rPr>
        <w:br/>
        <w:t xml:space="preserve">Фактически БП – это наиболее часто встречающийся временной интервал между платежами. Если в графике платежей отсутствуют повторяющиеся временные интервалы и иной порядок не установлен Банком России, базовым периодом признается временной интервал, который является средним арифметическим для всех периодов, округленным с точностью до стандартного временного интервала. Стандартным временным интервалом признаются день, месяц, год, а также определенное количество дней или месяцев, не превышающее по продолжительности одного года. Таким </w:t>
      </w:r>
      <w:proofErr w:type="gramStart"/>
      <w:r w:rsidRPr="00A860E7">
        <w:rPr>
          <w:rFonts w:ascii="Verdana" w:eastAsia="Times New Roman" w:hAnsi="Verdana" w:cs="Times New Roman"/>
          <w:color w:val="000000"/>
          <w:lang w:eastAsia="ru-RU"/>
        </w:rPr>
        <w:t>образом</w:t>
      </w:r>
      <w:proofErr w:type="gramEnd"/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 вы можете определить свой БП. Если платежи ежемесячные, то БП=365/12~=30</w:t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 xml:space="preserve">2 </w:t>
      </w:r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Находим значение </w:t>
      </w:r>
      <w:r w:rsidRPr="00A860E7">
        <w:rPr>
          <w:rFonts w:ascii="Verdana" w:eastAsia="Times New Roman" w:hAnsi="Verdana" w:cs="Times New Roman"/>
          <w:color w:val="000000"/>
          <w:lang w:val="en-US" w:eastAsia="ru-RU"/>
        </w:rPr>
        <w:t>I</w:t>
      </w:r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 по формуле</w:t>
      </w:r>
      <w:proofErr w:type="gramStart"/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 :</w:t>
      </w:r>
      <w:proofErr w:type="gramEnd"/>
    </w:p>
    <w:p w:rsidR="00A444DE" w:rsidRPr="00A860E7" w:rsidRDefault="00A444DE" w:rsidP="00A444DE">
      <w:pPr>
        <w:shd w:val="clear" w:color="auto" w:fill="FFFFFF"/>
        <w:spacing w:after="0" w:line="270" w:lineRule="atLeast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r w:rsidRPr="00A860E7">
        <w:rPr>
          <w:rFonts w:ascii="Verdana" w:eastAsia="Times New Roman" w:hAnsi="Verdana" w:cs="Times New Roman"/>
          <w:noProof/>
          <w:color w:val="000000"/>
          <w:lang w:eastAsia="ru-RU"/>
        </w:rPr>
        <w:drawing>
          <wp:inline distT="0" distB="0" distL="0" distR="0">
            <wp:extent cx="1894840" cy="568325"/>
            <wp:effectExtent l="19050" t="0" r="0" b="0"/>
            <wp:docPr id="1" name="Рисунок 1" descr="http://habrastorage.org/files/5b9/36e/bc5/5b936ebc5b6b4c49a0d211d44096d8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abrastorage.org/files/5b9/36e/bc5/5b936ebc5b6b4c49a0d211d44096d8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860E7">
        <w:rPr>
          <w:rFonts w:ascii="Verdana" w:eastAsia="Times New Roman" w:hAnsi="Verdana" w:cs="Times New Roman"/>
          <w:color w:val="000000"/>
          <w:lang w:eastAsia="ru-RU"/>
        </w:rPr>
        <w:t> где:</w:t>
      </w:r>
      <w:r w:rsidRPr="00A860E7">
        <w:rPr>
          <w:rFonts w:ascii="Verdana" w:eastAsia="Times New Roman" w:hAnsi="Verdana" w:cs="Times New Roman"/>
          <w:color w:val="000000"/>
          <w:lang w:eastAsia="ru-RU"/>
        </w:rPr>
        <w:br/>
      </w:r>
    </w:p>
    <w:p w:rsidR="00A444DE" w:rsidRPr="00A860E7" w:rsidRDefault="00A444DE" w:rsidP="00A444DE">
      <w:pPr>
        <w:numPr>
          <w:ilvl w:val="0"/>
          <w:numId w:val="2"/>
        </w:num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A860E7">
        <w:rPr>
          <w:rFonts w:ascii="Verdana" w:eastAsia="Times New Roman" w:hAnsi="Verdana" w:cs="Times New Roman"/>
          <w:color w:val="000000"/>
          <w:lang w:eastAsia="ru-RU"/>
        </w:rPr>
        <w:t>m</w:t>
      </w:r>
      <w:proofErr w:type="spellEnd"/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 – количество денежных потоков (Платежей) </w:t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</w:p>
    <w:p w:rsidR="00A444DE" w:rsidRPr="00A860E7" w:rsidRDefault="00A444DE" w:rsidP="00A444DE">
      <w:pPr>
        <w:numPr>
          <w:ilvl w:val="0"/>
          <w:numId w:val="2"/>
        </w:num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color w:val="000000"/>
          <w:lang w:eastAsia="ru-RU"/>
        </w:rPr>
      </w:pPr>
      <w:proofErr w:type="spellStart"/>
      <w:r w:rsidRPr="00A860E7">
        <w:rPr>
          <w:rFonts w:ascii="Verdana" w:eastAsia="Times New Roman" w:hAnsi="Verdana" w:cs="Times New Roman"/>
          <w:color w:val="000000"/>
          <w:lang w:eastAsia="ru-RU"/>
        </w:rPr>
        <w:t>ДП</w:t>
      </w:r>
      <w:r w:rsidRPr="00A860E7">
        <w:rPr>
          <w:rFonts w:ascii="Verdana" w:eastAsia="Times New Roman" w:hAnsi="Verdana" w:cs="Times New Roman"/>
          <w:color w:val="000000"/>
          <w:bdr w:val="none" w:sz="0" w:space="0" w:color="auto" w:frame="1"/>
          <w:vertAlign w:val="subscript"/>
          <w:lang w:eastAsia="ru-RU"/>
        </w:rPr>
        <w:t>к</w:t>
      </w:r>
      <w:proofErr w:type="spellEnd"/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 – размер </w:t>
      </w:r>
      <w:proofErr w:type="spellStart"/>
      <w:r w:rsidRPr="00A860E7">
        <w:rPr>
          <w:rFonts w:ascii="Verdana" w:eastAsia="Times New Roman" w:hAnsi="Verdana" w:cs="Times New Roman"/>
          <w:color w:val="000000"/>
          <w:lang w:eastAsia="ru-RU"/>
        </w:rPr>
        <w:t>к-го</w:t>
      </w:r>
      <w:proofErr w:type="spellEnd"/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 денежного потока  ( платежа) потребительского кредит</w:t>
      </w:r>
      <w:proofErr w:type="gramStart"/>
      <w:r w:rsidRPr="00A860E7">
        <w:rPr>
          <w:rFonts w:ascii="Verdana" w:eastAsia="Times New Roman" w:hAnsi="Verdana" w:cs="Times New Roman"/>
          <w:color w:val="000000"/>
          <w:lang w:eastAsia="ru-RU"/>
        </w:rPr>
        <w:t>а(</w:t>
      </w:r>
      <w:proofErr w:type="gramEnd"/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займа).При предоставление заемщику кредита на дату его выдачи включается со знаком» минус» , при возврате  заемщиком кредита , уплата процентов по кредиту включается в расчет со знаком « плюс» </w:t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  <w:lang w:eastAsia="ru-RU"/>
        </w:rPr>
      </w:pPr>
    </w:p>
    <w:p w:rsidR="00A444DE" w:rsidRPr="00A860E7" w:rsidRDefault="00A444DE" w:rsidP="00A444DE">
      <w:pPr>
        <w:numPr>
          <w:ilvl w:val="0"/>
          <w:numId w:val="2"/>
        </w:numPr>
        <w:shd w:val="clear" w:color="auto" w:fill="FFFFFF"/>
        <w:spacing w:after="0" w:line="270" w:lineRule="atLeast"/>
        <w:ind w:left="518"/>
        <w:textAlignment w:val="baseline"/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  <w:lang w:eastAsia="ru-RU"/>
        </w:rPr>
      </w:pPr>
      <w:proofErr w:type="gramStart"/>
      <w:r w:rsidRPr="00A860E7">
        <w:rPr>
          <w:rFonts w:ascii="Verdana" w:eastAsia="Times New Roman" w:hAnsi="Verdana" w:cs="Times New Roman"/>
          <w:color w:val="000000"/>
          <w:lang w:val="en-US" w:eastAsia="ru-RU"/>
        </w:rPr>
        <w:t>g</w:t>
      </w:r>
      <w:r w:rsidRPr="00A860E7">
        <w:rPr>
          <w:rFonts w:ascii="Verdana" w:eastAsia="Times New Roman" w:hAnsi="Verdana" w:cs="Times New Roman"/>
          <w:color w:val="000000"/>
          <w:bdr w:val="none" w:sz="0" w:space="0" w:color="auto" w:frame="1"/>
          <w:vertAlign w:val="subscript"/>
          <w:lang w:eastAsia="ru-RU"/>
        </w:rPr>
        <w:t>к</w:t>
      </w:r>
      <w:proofErr w:type="gramEnd"/>
      <w:r w:rsidRPr="00A860E7">
        <w:rPr>
          <w:rFonts w:ascii="Verdana" w:eastAsia="Times New Roman" w:hAnsi="Verdana" w:cs="Times New Roman"/>
          <w:color w:val="000000"/>
          <w:lang w:eastAsia="ru-RU"/>
        </w:rPr>
        <w:t xml:space="preserve"> — количество полных базовых периодов с момента выдачи кредита до k-го денежного потока. </w:t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1036"/>
        <w:textAlignment w:val="baseline"/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  <w:lang w:eastAsia="ru-RU"/>
        </w:rPr>
      </w:pPr>
      <w:r w:rsidRPr="00A860E7"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  <w:lang w:eastAsia="ru-RU"/>
        </w:rPr>
        <w:t>.</w:t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Microsoft Sans Serif" w:eastAsia="Times New Roman" w:hAnsi="Microsoft Sans Serif" w:cs="Microsoft Sans Serif"/>
          <w:color w:val="000000"/>
          <w:lang w:eastAsia="ru-RU"/>
        </w:rPr>
      </w:pPr>
      <w:r w:rsidRPr="00A860E7">
        <w:rPr>
          <w:rFonts w:ascii="Verdana" w:eastAsia="Times New Roman" w:hAnsi="Verdana" w:cs="Times New Roman"/>
          <w:color w:val="000000"/>
          <w:lang w:eastAsia="ru-RU"/>
        </w:rPr>
        <w:br/>
      </w:r>
      <w:proofErr w:type="gramStart"/>
      <w:r w:rsidRPr="00A860E7"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  <w:lang w:val="en-US" w:eastAsia="ru-RU"/>
        </w:rPr>
        <w:t>e</w:t>
      </w:r>
      <w:proofErr w:type="spellStart"/>
      <w:r w:rsidRPr="00A860E7"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  <w:vertAlign w:val="subscript"/>
          <w:lang w:eastAsia="ru-RU"/>
        </w:rPr>
        <w:t>k</w:t>
      </w:r>
      <w:r w:rsidRPr="00A860E7">
        <w:rPr>
          <w:rFonts w:ascii="Verdana" w:eastAsia="Times New Roman" w:hAnsi="Verdana" w:cs="Times New Roman"/>
          <w:i/>
          <w:iCs/>
          <w:color w:val="000000"/>
          <w:bdr w:val="none" w:sz="0" w:space="0" w:color="auto" w:frame="1"/>
          <w:lang w:eastAsia="ru-RU"/>
        </w:rPr>
        <w:t>=</w:t>
      </w:r>
      <w:proofErr w:type="gramEnd"/>
      <w:r w:rsidRPr="00A860E7">
        <w:rPr>
          <w:rFonts w:ascii="Microsoft Sans Serif" w:eastAsia="Times New Roman" w:hAnsi="Microsoft Sans Serif" w:cs="Microsoft Sans Serif"/>
          <w:i/>
          <w:iCs/>
          <w:color w:val="000000"/>
          <w:bdr w:val="none" w:sz="0" w:space="0" w:color="auto" w:frame="1"/>
          <w:lang w:eastAsia="ru-RU"/>
        </w:rPr>
        <w:t>СРОК</w:t>
      </w:r>
      <w:proofErr w:type="spellEnd"/>
      <w:r w:rsidRPr="00A860E7">
        <w:rPr>
          <w:rFonts w:ascii="Microsoft Sans Serif" w:eastAsia="Times New Roman" w:hAnsi="Microsoft Sans Serif" w:cs="Microsoft Sans Serif"/>
          <w:i/>
          <w:iCs/>
          <w:color w:val="000000"/>
          <w:bdr w:val="none" w:sz="0" w:space="0" w:color="auto" w:frame="1"/>
          <w:lang w:eastAsia="ru-RU"/>
        </w:rPr>
        <w:t xml:space="preserve"> ,ВЫРАЖЕННЫЙ В ДОЛЯХ БАЗОВОГО ПЕРИОДА . С МОМЕНТА ЗАВЕРШЕНИЯ </w:t>
      </w:r>
      <w:r w:rsidRPr="00A860E7">
        <w:rPr>
          <w:rFonts w:ascii="Microsoft Sans Serif" w:eastAsia="Times New Roman" w:hAnsi="Microsoft Sans Serif" w:cs="Microsoft Sans Serif"/>
          <w:color w:val="000000"/>
          <w:lang w:val="en-US" w:eastAsia="ru-RU"/>
        </w:rPr>
        <w:t>g</w:t>
      </w:r>
      <w:r w:rsidRPr="00A860E7">
        <w:rPr>
          <w:rFonts w:ascii="Microsoft Sans Serif" w:eastAsia="Times New Roman" w:hAnsi="Microsoft Sans Serif" w:cs="Microsoft Sans Serif"/>
          <w:color w:val="000000"/>
          <w:bdr w:val="none" w:sz="0" w:space="0" w:color="auto" w:frame="1"/>
          <w:vertAlign w:val="subscript"/>
          <w:lang w:eastAsia="ru-RU"/>
        </w:rPr>
        <w:t xml:space="preserve">к </w:t>
      </w:r>
      <w:proofErr w:type="gramStart"/>
      <w:r w:rsidRPr="00A860E7">
        <w:rPr>
          <w:rFonts w:ascii="Microsoft Sans Serif" w:eastAsia="Times New Roman" w:hAnsi="Microsoft Sans Serif" w:cs="Microsoft Sans Serif"/>
          <w:color w:val="000000"/>
          <w:bdr w:val="none" w:sz="0" w:space="0" w:color="auto" w:frame="1"/>
          <w:vertAlign w:val="subscript"/>
          <w:lang w:eastAsia="ru-RU"/>
        </w:rPr>
        <w:t>–Г</w:t>
      </w:r>
      <w:proofErr w:type="gramEnd"/>
      <w:r w:rsidRPr="00A860E7">
        <w:rPr>
          <w:rFonts w:ascii="Microsoft Sans Serif" w:eastAsia="Times New Roman" w:hAnsi="Microsoft Sans Serif" w:cs="Microsoft Sans Serif"/>
          <w:color w:val="000000"/>
          <w:bdr w:val="none" w:sz="0" w:space="0" w:color="auto" w:frame="1"/>
          <w:vertAlign w:val="subscript"/>
          <w:lang w:eastAsia="ru-RU"/>
        </w:rPr>
        <w:t xml:space="preserve">О  </w:t>
      </w:r>
      <w:r w:rsidRPr="00A860E7">
        <w:rPr>
          <w:rFonts w:ascii="Microsoft Sans Serif" w:eastAsia="Times New Roman" w:hAnsi="Microsoft Sans Serif" w:cs="Microsoft Sans Serif"/>
          <w:b/>
          <w:color w:val="000000"/>
          <w:bdr w:val="none" w:sz="0" w:space="0" w:color="auto" w:frame="1"/>
          <w:vertAlign w:val="subscript"/>
          <w:lang w:eastAsia="ru-RU"/>
        </w:rPr>
        <w:t xml:space="preserve"> </w:t>
      </w:r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t>базового периода до даты К-го денежного потока</w:t>
      </w:r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br/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Microsoft Sans Serif" w:eastAsia="Times New Roman" w:hAnsi="Microsoft Sans Serif" w:cs="Microsoft Sans Serif"/>
          <w:color w:val="000000"/>
          <w:lang w:eastAsia="ru-RU"/>
        </w:rPr>
      </w:pPr>
      <w:proofErr w:type="spellStart"/>
      <w:r>
        <w:rPr>
          <w:rFonts w:ascii="Microsoft Sans Serif" w:eastAsia="Times New Roman" w:hAnsi="Microsoft Sans Serif" w:cs="Microsoft Sans Serif"/>
          <w:color w:val="000000"/>
          <w:lang w:val="en-US" w:eastAsia="ru-RU"/>
        </w:rPr>
        <w:t>i</w:t>
      </w:r>
      <w:proofErr w:type="spellEnd"/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t xml:space="preserve"> –процентная ставка базового </w:t>
      </w:r>
      <w:proofErr w:type="gramStart"/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t>периода ,</w:t>
      </w:r>
      <w:proofErr w:type="gramEnd"/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t xml:space="preserve"> выраженной в десятичной форме</w:t>
      </w:r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br/>
      </w:r>
    </w:p>
    <w:p w:rsidR="00A444DE" w:rsidRPr="00A860E7" w:rsidRDefault="00A444DE" w:rsidP="00A444DE">
      <w:pPr>
        <w:shd w:val="clear" w:color="auto" w:fill="FFFFFF"/>
        <w:spacing w:after="0" w:line="270" w:lineRule="atLeast"/>
        <w:ind w:left="518"/>
        <w:textAlignment w:val="baseline"/>
        <w:rPr>
          <w:rFonts w:ascii="Microsoft Sans Serif" w:eastAsia="Times New Roman" w:hAnsi="Microsoft Sans Serif" w:cs="Microsoft Sans Serif"/>
          <w:color w:val="000000"/>
          <w:lang w:eastAsia="ru-RU"/>
        </w:rPr>
      </w:pPr>
      <w:r w:rsidRPr="00A444DE">
        <w:rPr>
          <w:b/>
          <w:sz w:val="28"/>
          <w:szCs w:val="28"/>
        </w:rPr>
        <w:t>Окончанием работы считается печатание графика платежей при изменение</w:t>
      </w:r>
      <w:r>
        <w:t xml:space="preserve"> </w:t>
      </w:r>
      <w:proofErr w:type="spellStart"/>
      <w:r>
        <w:rPr>
          <w:rFonts w:ascii="Microsoft Sans Serif" w:eastAsia="Times New Roman" w:hAnsi="Microsoft Sans Serif" w:cs="Microsoft Sans Serif"/>
          <w:color w:val="000000"/>
          <w:lang w:val="en-US" w:eastAsia="ru-RU"/>
        </w:rPr>
        <w:t>i</w:t>
      </w:r>
      <w:proofErr w:type="spellEnd"/>
      <w:r>
        <w:rPr>
          <w:rFonts w:ascii="Microsoft Sans Serif" w:eastAsia="Times New Roman" w:hAnsi="Microsoft Sans Serif" w:cs="Microsoft Sans Serif"/>
          <w:color w:val="000000"/>
          <w:lang w:eastAsia="ru-RU"/>
        </w:rPr>
        <w:t xml:space="preserve"> –процентной ставки </w:t>
      </w:r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t>базового периода</w:t>
      </w:r>
      <w:proofErr w:type="gramStart"/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t xml:space="preserve"> ,</w:t>
      </w:r>
      <w:proofErr w:type="gramEnd"/>
      <w:r w:rsidRPr="00A860E7">
        <w:rPr>
          <w:rFonts w:ascii="Microsoft Sans Serif" w:eastAsia="Times New Roman" w:hAnsi="Microsoft Sans Serif" w:cs="Microsoft Sans Serif"/>
          <w:color w:val="000000"/>
          <w:lang w:eastAsia="ru-RU"/>
        </w:rPr>
        <w:t xml:space="preserve"> выраженной в десятичной форме</w:t>
      </w:r>
      <w:r>
        <w:rPr>
          <w:rFonts w:ascii="Microsoft Sans Serif" w:eastAsia="Times New Roman" w:hAnsi="Microsoft Sans Serif" w:cs="Microsoft Sans Serif"/>
          <w:color w:val="000000"/>
          <w:lang w:eastAsia="ru-RU"/>
        </w:rPr>
        <w:t xml:space="preserve"> и определение </w:t>
      </w:r>
      <w:r w:rsidRPr="00A444DE">
        <w:rPr>
          <w:rFonts w:ascii="Microsoft Sans Serif" w:eastAsia="Times New Roman" w:hAnsi="Microsoft Sans Serif" w:cs="Microsoft Sans Serif"/>
          <w:b/>
          <w:color w:val="000000"/>
          <w:lang w:eastAsia="ru-RU"/>
        </w:rPr>
        <w:t>новой полной стоимости кредита.</w:t>
      </w:r>
      <w:r w:rsidRPr="00A444DE">
        <w:rPr>
          <w:rFonts w:ascii="Microsoft Sans Serif" w:eastAsia="Times New Roman" w:hAnsi="Microsoft Sans Serif" w:cs="Microsoft Sans Serif"/>
          <w:b/>
          <w:color w:val="000000"/>
          <w:lang w:eastAsia="ru-RU"/>
        </w:rPr>
        <w:br/>
      </w:r>
    </w:p>
    <w:p w:rsidR="00A444DE" w:rsidRDefault="00A444DE" w:rsidP="00A444DE"/>
    <w:p w:rsidR="00A444DE" w:rsidRDefault="00A444DE" w:rsidP="00A444DE"/>
    <w:p w:rsidR="00A444DE" w:rsidRPr="00A444DE" w:rsidRDefault="00A444DE" w:rsidP="00A444DE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Pr="00A444DE">
        <w:rPr>
          <w:b/>
          <w:sz w:val="28"/>
          <w:szCs w:val="28"/>
        </w:rPr>
        <w:t>По привлеченным личным сбережениям:</w:t>
      </w:r>
    </w:p>
    <w:p w:rsidR="00A444DE" w:rsidRDefault="00A444DE" w:rsidP="00A444DE">
      <w:pPr>
        <w:pStyle w:val="a3"/>
        <w:rPr>
          <w:sz w:val="28"/>
          <w:szCs w:val="28"/>
        </w:rPr>
      </w:pPr>
      <w:bookmarkStart w:id="0" w:name="_GoBack"/>
      <w:bookmarkEnd w:id="0"/>
    </w:p>
    <w:p w:rsidR="00A444DE" w:rsidRDefault="00A444DE" w:rsidP="00A444DE">
      <w:pPr>
        <w:pStyle w:val="a3"/>
        <w:rPr>
          <w:sz w:val="28"/>
          <w:szCs w:val="28"/>
        </w:rPr>
      </w:pPr>
      <w:r w:rsidRPr="00D1262F">
        <w:rPr>
          <w:sz w:val="28"/>
          <w:szCs w:val="28"/>
        </w:rPr>
        <w:t xml:space="preserve">На каждого Заемщика в конце каждого месяца должны начисляться сумма основного </w:t>
      </w:r>
      <w:r>
        <w:rPr>
          <w:sz w:val="28"/>
          <w:szCs w:val="28"/>
        </w:rPr>
        <w:t>долга, так же  расс</w:t>
      </w:r>
      <w:r w:rsidRPr="00D1262F">
        <w:rPr>
          <w:sz w:val="28"/>
          <w:szCs w:val="28"/>
        </w:rPr>
        <w:t>читываться и начисляться сумма процента. Для этого по каждому заемщику должны за</w:t>
      </w:r>
      <w:r>
        <w:rPr>
          <w:sz w:val="28"/>
          <w:szCs w:val="28"/>
        </w:rPr>
        <w:t xml:space="preserve">водиться </w:t>
      </w:r>
      <w:r>
        <w:rPr>
          <w:sz w:val="28"/>
          <w:szCs w:val="28"/>
        </w:rPr>
        <w:lastRenderedPageBreak/>
        <w:t xml:space="preserve">дополнительные данные: </w:t>
      </w:r>
      <w:r w:rsidRPr="00D1262F">
        <w:rPr>
          <w:sz w:val="28"/>
          <w:szCs w:val="28"/>
        </w:rPr>
        <w:t xml:space="preserve">№ договора, </w:t>
      </w:r>
      <w:r>
        <w:rPr>
          <w:sz w:val="28"/>
          <w:szCs w:val="28"/>
        </w:rPr>
        <w:t>дата начала договора, срок договора и произвести расчет окончания договора, ежемесячный процент  и распечатать договор, с возможностью правки текста этого договора.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>Условия привлечения личных сбережений  могу быть следующие: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>2.1. С ежемесячным внесением дополнительных денежных средств, не зависимо от размера платежа.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>2.2. С ежемесячным внесением платежей равными долями.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>2.3. С капитализацией процентов, т.е. причисление к сумме  привлеченных личных сбережений и последующий расчет дохода не от первоначальной, а от накопленной суммы личных сбережений с периодом начисления месяц, квартал, ежедневно, год.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>2.4. Без капитализации процентов - с периодом начисления:  месяц, квартал, год.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2.5. Расчет дохода от личных сбережений при постоянном проценте с ежедневным внесением, ежемесячным и квартальным.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>2.6. Расчет дохода от личных сбережений при постоянном проценте без внесения личных сбережений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срока договора.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2.7. Расчет дохода от личных </w:t>
      </w:r>
      <w:proofErr w:type="gramStart"/>
      <w:r>
        <w:rPr>
          <w:sz w:val="28"/>
          <w:szCs w:val="28"/>
        </w:rPr>
        <w:t>сбережений</w:t>
      </w:r>
      <w:proofErr w:type="gramEnd"/>
      <w:r>
        <w:rPr>
          <w:sz w:val="28"/>
          <w:szCs w:val="28"/>
        </w:rPr>
        <w:t xml:space="preserve"> когда срок договора превышает год, не составляющего целого числа лет.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>Все вышеперечисленное должно быть распределение по субсчетам: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66.3 -  Расчеты с заимодавцем по личным сбережениям, принятым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____%  от физических лиц.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66.4 - Расчеты с заимодавцем по компенсационным выплатам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___% </w:t>
      </w:r>
      <w:r w:rsidRPr="00D518FA">
        <w:rPr>
          <w:sz w:val="28"/>
          <w:szCs w:val="28"/>
        </w:rPr>
        <w:t xml:space="preserve"> </w:t>
      </w:r>
      <w:r>
        <w:rPr>
          <w:sz w:val="28"/>
          <w:szCs w:val="28"/>
        </w:rPr>
        <w:t>от физических лиц.</w:t>
      </w:r>
    </w:p>
    <w:p w:rsidR="00A444DE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66.5 -  Расчеты с заимодавцем по личным сбережениям, принятым </w:t>
      </w:r>
      <w:proofErr w:type="gramStart"/>
      <w:r>
        <w:rPr>
          <w:sz w:val="28"/>
          <w:szCs w:val="28"/>
        </w:rPr>
        <w:t>под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____%  от юридических лиц.</w:t>
      </w:r>
    </w:p>
    <w:p w:rsidR="006916D6" w:rsidRDefault="00A444DE" w:rsidP="00A444D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66.6 - Расчеты с заимодавцем по компенсационным выплатам под ___% </w:t>
      </w:r>
      <w:r w:rsidRPr="00D518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юридических лиц., а также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начисление процентов на привлеченные личные сбережения. С процентов как с дохода  удерживался налог согласно Налогового кодекса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микрофинансовых</w:t>
      </w:r>
      <w:proofErr w:type="spellEnd"/>
      <w:r>
        <w:rPr>
          <w:sz w:val="28"/>
          <w:szCs w:val="28"/>
        </w:rPr>
        <w:t xml:space="preserve"> организаций и кредитных кооперативов</w:t>
      </w:r>
    </w:p>
    <w:p w:rsidR="006916D6" w:rsidRDefault="006916D6" w:rsidP="00D1262F">
      <w:pPr>
        <w:pStyle w:val="a3"/>
        <w:rPr>
          <w:sz w:val="28"/>
          <w:szCs w:val="28"/>
        </w:rPr>
      </w:pPr>
    </w:p>
    <w:p w:rsidR="00D518FA" w:rsidRDefault="00F0275B" w:rsidP="00D518FA">
      <w:pPr>
        <w:pStyle w:val="a3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D518FA" w:rsidRDefault="00D518FA" w:rsidP="00D518FA">
      <w:pPr>
        <w:pStyle w:val="a3"/>
        <w:rPr>
          <w:sz w:val="28"/>
          <w:szCs w:val="28"/>
        </w:rPr>
      </w:pPr>
    </w:p>
    <w:p w:rsidR="00D518FA" w:rsidRDefault="00D518FA" w:rsidP="009B5554">
      <w:pPr>
        <w:pStyle w:val="a3"/>
        <w:rPr>
          <w:sz w:val="28"/>
          <w:szCs w:val="28"/>
        </w:rPr>
      </w:pPr>
    </w:p>
    <w:p w:rsidR="009B5554" w:rsidRDefault="009B5554" w:rsidP="00853B2A">
      <w:pPr>
        <w:pStyle w:val="a3"/>
        <w:rPr>
          <w:sz w:val="28"/>
          <w:szCs w:val="28"/>
        </w:rPr>
      </w:pPr>
    </w:p>
    <w:p w:rsidR="00853B2A" w:rsidRPr="00853B2A" w:rsidRDefault="00853B2A" w:rsidP="00853B2A">
      <w:pPr>
        <w:ind w:firstLine="708"/>
      </w:pPr>
    </w:p>
    <w:sectPr w:rsidR="00853B2A" w:rsidRPr="00853B2A" w:rsidSect="001F7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92C39"/>
    <w:multiLevelType w:val="multilevel"/>
    <w:tmpl w:val="A82AC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E504D8A"/>
    <w:multiLevelType w:val="hybridMultilevel"/>
    <w:tmpl w:val="D8B2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62F"/>
    <w:rsid w:val="00073BD6"/>
    <w:rsid w:val="001527B4"/>
    <w:rsid w:val="001F7D9D"/>
    <w:rsid w:val="00326337"/>
    <w:rsid w:val="003658F7"/>
    <w:rsid w:val="004840DB"/>
    <w:rsid w:val="004B5448"/>
    <w:rsid w:val="00622EE6"/>
    <w:rsid w:val="006916D6"/>
    <w:rsid w:val="0072514A"/>
    <w:rsid w:val="0083332E"/>
    <w:rsid w:val="00853B2A"/>
    <w:rsid w:val="009256DE"/>
    <w:rsid w:val="009B5554"/>
    <w:rsid w:val="00A444DE"/>
    <w:rsid w:val="00A51A09"/>
    <w:rsid w:val="00AE6845"/>
    <w:rsid w:val="00D1262F"/>
    <w:rsid w:val="00D437BD"/>
    <w:rsid w:val="00D518FA"/>
    <w:rsid w:val="00D65A1A"/>
    <w:rsid w:val="00D856A0"/>
    <w:rsid w:val="00DB256D"/>
    <w:rsid w:val="00DD0DCD"/>
    <w:rsid w:val="00E049B3"/>
    <w:rsid w:val="00F0275B"/>
    <w:rsid w:val="00F2341B"/>
    <w:rsid w:val="00F73171"/>
    <w:rsid w:val="00FB5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D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6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44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4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Сергей</cp:lastModifiedBy>
  <cp:revision>7</cp:revision>
  <cp:lastPrinted>2014-07-17T05:49:00Z</cp:lastPrinted>
  <dcterms:created xsi:type="dcterms:W3CDTF">2014-12-01T15:17:00Z</dcterms:created>
  <dcterms:modified xsi:type="dcterms:W3CDTF">2015-03-26T17:21:00Z</dcterms:modified>
</cp:coreProperties>
</file>