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D9" w:rsidRDefault="00687BD9" w:rsidP="00687BD9">
      <w:pPr>
        <w:pStyle w:val="1"/>
        <w:keepNext w:val="0"/>
        <w:keepLines w:val="0"/>
        <w:pBdr>
          <w:top w:val="single" w:sz="24" w:space="0" w:color="4F81BD" w:themeColor="accent1"/>
          <w:left w:val="single" w:sz="24" w:space="0" w:color="4F81BD" w:themeColor="accent1"/>
          <w:bottom w:val="single" w:sz="24" w:space="0" w:color="4F81BD" w:themeColor="accent1"/>
          <w:right w:val="single" w:sz="24" w:space="0" w:color="4F81BD" w:themeColor="accent1"/>
        </w:pBdr>
        <w:shd w:val="clear" w:color="auto" w:fill="4F81BD" w:themeFill="accent1"/>
        <w:spacing w:before="240" w:after="0" w:line="276" w:lineRule="auto"/>
        <w:rPr>
          <w:rFonts w:eastAsiaTheme="minorEastAsia"/>
          <w:b w:val="0"/>
          <w:bCs w:val="0"/>
          <w:color w:val="FFFFFF" w:themeColor="background1"/>
          <w:spacing w:val="15"/>
          <w:sz w:val="22"/>
          <w:szCs w:val="22"/>
          <w:lang w:val="ru-RU"/>
        </w:rPr>
      </w:pPr>
      <w:bookmarkStart w:id="0" w:name="_GoBack"/>
      <w:bookmarkEnd w:id="0"/>
      <w:r>
        <w:rPr>
          <w:rFonts w:eastAsiaTheme="minorEastAsia"/>
          <w:b w:val="0"/>
          <w:bCs w:val="0"/>
          <w:color w:val="FFFFFF" w:themeColor="background1"/>
          <w:spacing w:val="15"/>
          <w:sz w:val="22"/>
          <w:szCs w:val="22"/>
          <w:lang w:val="ru-RU"/>
        </w:rPr>
        <w:t>Исходные данные</w:t>
      </w:r>
    </w:p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Требуется реализация отчета по форме (табл. 1, табл. 2, табл. 3) без изменения конфигурации информационной базы:</w:t>
      </w:r>
    </w:p>
    <w:p w:rsidR="00687BD9" w:rsidRDefault="00687BD9" w:rsidP="00687BD9">
      <w:pPr>
        <w:spacing w:after="0" w:line="276" w:lineRule="auto"/>
        <w:ind w:hanging="284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  <w:t>Таблица 1</w:t>
      </w:r>
    </w:p>
    <w:tbl>
      <w:tblPr>
        <w:tblW w:w="10230" w:type="dxa"/>
        <w:tblInd w:w="-269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456"/>
        <w:gridCol w:w="566"/>
        <w:gridCol w:w="850"/>
        <w:gridCol w:w="851"/>
        <w:gridCol w:w="567"/>
        <w:gridCol w:w="567"/>
        <w:gridCol w:w="567"/>
        <w:gridCol w:w="850"/>
        <w:gridCol w:w="851"/>
        <w:gridCol w:w="802"/>
        <w:gridCol w:w="693"/>
        <w:gridCol w:w="693"/>
        <w:gridCol w:w="693"/>
      </w:tblGrid>
      <w:tr w:rsidR="00687BD9" w:rsidTr="00687BD9">
        <w:trPr>
          <w:cantSplit/>
          <w:trHeight w:val="1997"/>
        </w:trPr>
        <w:tc>
          <w:tcPr>
            <w:tcW w:w="1225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Наименование, товара</w:t>
            </w:r>
          </w:p>
        </w:tc>
        <w:tc>
          <w:tcPr>
            <w:tcW w:w="45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Кол-во, шт.</w:t>
            </w: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Входная цена, руб.</w:t>
            </w: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Цена доставки на склад на единицу товара, руб.</w:t>
            </w: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Цена товара + доставка на склад, руб.</w:t>
            </w: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доставка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позиции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Стоимость доставки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выставленная клиенту, руб.</w:t>
            </w: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Стоимость доставки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оплаченная нами, руб.</w:t>
            </w:r>
          </w:p>
        </w:tc>
        <w:tc>
          <w:tcPr>
            <w:tcW w:w="802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Прибыль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%.</w:t>
            </w: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hideMark/>
          </w:tcPr>
          <w:p w:rsidR="00687BD9" w:rsidRDefault="00687B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Убыток по доставке</w:t>
            </w: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Прибыль по доставке</w:t>
            </w:r>
          </w:p>
        </w:tc>
      </w:tr>
      <w:tr w:rsidR="00687BD9" w:rsidTr="00687BD9">
        <w:trPr>
          <w:cantSplit/>
          <w:trHeight w:val="417"/>
        </w:trPr>
        <w:tc>
          <w:tcPr>
            <w:tcW w:w="10233" w:type="dxa"/>
            <w:gridSpan w:val="14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95B3D7" w:themeFill="accent1" w:themeFillTint="99"/>
            <w:vAlign w:val="center"/>
            <w:hideMark/>
          </w:tcPr>
          <w:p w:rsidR="00687BD9" w:rsidRDefault="00687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Менеджер</w:t>
            </w:r>
          </w:p>
        </w:tc>
      </w:tr>
      <w:tr w:rsidR="00687BD9" w:rsidTr="00687BD9">
        <w:trPr>
          <w:cantSplit/>
          <w:trHeight w:val="541"/>
        </w:trPr>
        <w:tc>
          <w:tcPr>
            <w:tcW w:w="1225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Документ реализации</w:t>
            </w:r>
          </w:p>
        </w:tc>
        <w:tc>
          <w:tcPr>
            <w:tcW w:w="45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</w:tcPr>
          <w:p w:rsidR="00687BD9" w:rsidRDefault="00687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B8CCE4" w:themeFill="accent1" w:themeFillTint="66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687BD9" w:rsidTr="00687BD9">
        <w:trPr>
          <w:cantSplit/>
          <w:trHeight w:val="266"/>
        </w:trPr>
        <w:tc>
          <w:tcPr>
            <w:tcW w:w="1225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Товар 1</w:t>
            </w:r>
          </w:p>
        </w:tc>
        <w:tc>
          <w:tcPr>
            <w:tcW w:w="45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</w:tcPr>
          <w:p w:rsidR="00687BD9" w:rsidRDefault="00687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</w:tr>
      <w:tr w:rsidR="00687BD9" w:rsidTr="00687BD9">
        <w:trPr>
          <w:cantSplit/>
          <w:trHeight w:val="283"/>
        </w:trPr>
        <w:tc>
          <w:tcPr>
            <w:tcW w:w="1225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Товар 2</w:t>
            </w:r>
          </w:p>
        </w:tc>
        <w:tc>
          <w:tcPr>
            <w:tcW w:w="45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802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</w:tcPr>
          <w:p w:rsidR="00687BD9" w:rsidRDefault="00687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  <w:tc>
          <w:tcPr>
            <w:tcW w:w="693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DBE5F1" w:themeFill="accent1" w:themeFillTint="33"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</w:p>
        </w:tc>
      </w:tr>
    </w:tbl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</w:p>
    <w:p w:rsidR="00687BD9" w:rsidRDefault="00687BD9" w:rsidP="00687BD9">
      <w:pPr>
        <w:spacing w:after="0" w:line="276" w:lineRule="auto"/>
        <w:ind w:hanging="284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  <w:t>Таблица 2</w:t>
      </w:r>
    </w:p>
    <w:tbl>
      <w:tblPr>
        <w:tblW w:w="1017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781"/>
        <w:gridCol w:w="782"/>
        <w:gridCol w:w="781"/>
        <w:gridCol w:w="783"/>
        <w:gridCol w:w="782"/>
        <w:gridCol w:w="1158"/>
        <w:gridCol w:w="709"/>
        <w:gridCol w:w="732"/>
        <w:gridCol w:w="732"/>
        <w:gridCol w:w="733"/>
        <w:gridCol w:w="732"/>
        <w:gridCol w:w="732"/>
        <w:gridCol w:w="733"/>
      </w:tblGrid>
      <w:tr w:rsidR="00687BD9" w:rsidTr="00687BD9">
        <w:trPr>
          <w:cantSplit/>
          <w:trHeight w:val="111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Контрагент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Склад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Комментарий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Доставка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Прибыль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Наценка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Убыток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доставки</w:t>
            </w:r>
            <w:proofErr w:type="spellEnd"/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extDirection w:val="btLr"/>
            <w:vAlign w:val="center"/>
            <w:hideMark/>
          </w:tcPr>
          <w:p w:rsidR="00687BD9" w:rsidRDefault="0068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Премия</w:t>
            </w:r>
            <w:proofErr w:type="spellEnd"/>
          </w:p>
        </w:tc>
      </w:tr>
      <w:tr w:rsidR="00687BD9" w:rsidTr="00687BD9">
        <w:trPr>
          <w:trHeight w:val="826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01.10.2014 11:49:23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УТИПК000638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1 200,00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 Частное лицо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Склад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Корса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-Е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ИП Кочергина Лариса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Исаковна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Оплачено, самовывоз.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437,00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437,00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57,27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7BD9" w:rsidRDefault="0068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 </w:t>
            </w:r>
          </w:p>
        </w:tc>
      </w:tr>
    </w:tbl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</w:p>
    <w:p w:rsidR="00687BD9" w:rsidRDefault="00687BD9" w:rsidP="00687BD9">
      <w:pPr>
        <w:spacing w:after="0" w:line="276" w:lineRule="auto"/>
        <w:ind w:hanging="284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i/>
          <w:color w:val="auto"/>
          <w:sz w:val="22"/>
          <w:szCs w:val="22"/>
          <w:lang w:val="ru-RU" w:eastAsia="en-US"/>
        </w:rPr>
        <w:t>Таблица 3 (цветом отмечены заполняемые автоматически в отчете поля)</w:t>
      </w:r>
    </w:p>
    <w:tbl>
      <w:tblPr>
        <w:tblW w:w="6327" w:type="dxa"/>
        <w:tblInd w:w="108" w:type="dxa"/>
        <w:tblLook w:val="04A0" w:firstRow="1" w:lastRow="0" w:firstColumn="1" w:lastColumn="0" w:noHBand="0" w:noVBand="1"/>
      </w:tblPr>
      <w:tblGrid>
        <w:gridCol w:w="5330"/>
        <w:gridCol w:w="1536"/>
      </w:tblGrid>
      <w:tr w:rsidR="00687BD9" w:rsidTr="00687BD9">
        <w:trPr>
          <w:trHeight w:val="435"/>
        </w:trPr>
        <w:tc>
          <w:tcPr>
            <w:tcW w:w="4791" w:type="dxa"/>
            <w:noWrap/>
            <w:vAlign w:val="bottom"/>
            <w:hideMark/>
          </w:tcPr>
          <w:tbl>
            <w:tblPr>
              <w:tblStyle w:val="a9"/>
              <w:tblW w:w="5104" w:type="dxa"/>
              <w:tblLook w:val="04A0" w:firstRow="1" w:lastRow="0" w:firstColumn="1" w:lastColumn="0" w:noHBand="0" w:noVBand="1"/>
            </w:tblPr>
            <w:tblGrid>
              <w:gridCol w:w="3078"/>
              <w:gridCol w:w="2026"/>
            </w:tblGrid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Сумма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реализации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Себестоимость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Прибыль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Наценка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доставки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Оклад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Премия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прибыли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Отпускные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Индивидуальная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премия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hideMark/>
                </w:tcPr>
                <w:p w:rsidR="00687BD9" w:rsidRDefault="00687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ru-RU" w:eastAsia="ru-RU"/>
                    </w:rPr>
                    <w:t>Только расчетная часть</w:t>
                  </w: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Убыток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доставке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Опоздания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Возврат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 w:rsidP="00020931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Бани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ИТОГО</w:t>
                  </w:r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Выплачено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тек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месяце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Сальдо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входящее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  <w:tr w:rsidR="00687BD9">
              <w:tc>
                <w:tcPr>
                  <w:tcW w:w="3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87BD9" w:rsidRDefault="00687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выдаче</w:t>
                  </w:r>
                  <w:proofErr w:type="spellEnd"/>
                </w:p>
              </w:tc>
              <w:tc>
                <w:tcPr>
                  <w:tcW w:w="2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7BD9" w:rsidRDefault="00687BD9">
                  <w:pPr>
                    <w:spacing w:after="0" w:line="240" w:lineRule="auto"/>
                    <w:ind w:left="63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  <w:lang w:val="ru-RU" w:eastAsia="ru-RU"/>
                    </w:rPr>
                  </w:pPr>
                </w:p>
              </w:tc>
            </w:tr>
          </w:tbl>
          <w:p w:rsidR="00687BD9" w:rsidRDefault="00687BD9">
            <w:pPr>
              <w:spacing w:after="0" w:line="240" w:lineRule="auto"/>
              <w:rPr>
                <w:rFonts w:ascii="Arial CYR" w:eastAsia="Times New Roman" w:hAnsi="Arial CYR" w:cs="Arial CYR"/>
                <w:color w:val="auto"/>
                <w:sz w:val="16"/>
                <w:szCs w:val="16"/>
                <w:lang w:val="ru-RU" w:eastAsia="ru-RU"/>
              </w:rPr>
            </w:pPr>
          </w:p>
        </w:tc>
        <w:tc>
          <w:tcPr>
            <w:tcW w:w="1536" w:type="dxa"/>
            <w:noWrap/>
            <w:vAlign w:val="center"/>
          </w:tcPr>
          <w:p w:rsidR="00687BD9" w:rsidRDefault="00687BD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auto"/>
                <w:sz w:val="16"/>
                <w:szCs w:val="16"/>
                <w:lang w:val="ru-RU" w:eastAsia="ru-RU"/>
              </w:rPr>
            </w:pPr>
          </w:p>
        </w:tc>
      </w:tr>
    </w:tbl>
    <w:p w:rsidR="00687BD9" w:rsidRDefault="00687BD9" w:rsidP="00687BD9">
      <w:pPr>
        <w:pStyle w:val="a6"/>
        <w:widowControl w:val="0"/>
        <w:spacing w:before="120" w:after="0"/>
        <w:ind w:left="0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реализации приняты условные соглашения по занесению информации в базу:</w:t>
      </w:r>
    </w:p>
    <w:p w:rsidR="00687BD9" w:rsidRDefault="00687BD9" w:rsidP="00687BD9">
      <w:pPr>
        <w:pStyle w:val="a"/>
        <w:tabs>
          <w:tab w:val="clear" w:pos="360"/>
          <w:tab w:val="left" w:pos="708"/>
        </w:tabs>
        <w:spacing w:after="0"/>
        <w:ind w:left="431" w:hanging="6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Ведение учета МПЗ по сериям – для указания в реализации конкретной партии товаров;</w:t>
      </w:r>
    </w:p>
    <w:p w:rsidR="00687BD9" w:rsidRDefault="00687BD9" w:rsidP="00687BD9">
      <w:pPr>
        <w:pStyle w:val="a"/>
        <w:tabs>
          <w:tab w:val="clear" w:pos="360"/>
          <w:tab w:val="left" w:pos="708"/>
        </w:tabs>
        <w:spacing w:after="0"/>
        <w:ind w:left="431" w:hanging="6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Указание дополнительных расходов по поступлению товаров и услуг (транспорт, например) вводится с помощью документа – «Поступление доп. расходов»;</w:t>
      </w:r>
    </w:p>
    <w:p w:rsidR="00687BD9" w:rsidRDefault="00687BD9" w:rsidP="00687BD9">
      <w:pPr>
        <w:pStyle w:val="a"/>
        <w:tabs>
          <w:tab w:val="clear" w:pos="360"/>
          <w:tab w:val="left" w:pos="708"/>
        </w:tabs>
        <w:spacing w:after="0"/>
        <w:ind w:left="431" w:hanging="6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proofErr w:type="gramStart"/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Стоимость доставки</w:t>
      </w:r>
      <w:proofErr w:type="gramEnd"/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 xml:space="preserve"> выставленная клиенту и оплаченная нами, а также премия указывается в свойствах к документу реализации.</w:t>
      </w:r>
    </w:p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Отчет формируется за выбранный период по проведенным документам «Реализация товаров и услуг» и «Возврат товаров от покупателя».</w:t>
      </w:r>
    </w:p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Соответствие информации:</w:t>
      </w:r>
    </w:p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</w:p>
    <w:tbl>
      <w:tblPr>
        <w:tblStyle w:val="ProposalTable"/>
        <w:tblW w:w="5000" w:type="pct"/>
        <w:tblLook w:val="04A0" w:firstRow="1" w:lastRow="0" w:firstColumn="1" w:lastColumn="0" w:noHBand="0" w:noVBand="1"/>
      </w:tblPr>
      <w:tblGrid>
        <w:gridCol w:w="2872"/>
        <w:gridCol w:w="6771"/>
      </w:tblGrid>
      <w:tr w:rsidR="00687BD9" w:rsidTr="00687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  <w:hideMark/>
          </w:tcPr>
          <w:p w:rsidR="00687BD9" w:rsidRDefault="00687B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ru-RU" w:eastAsia="ru-RU"/>
              </w:rPr>
              <w:t>Наименование поля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bottom"/>
            <w:hideMark/>
          </w:tcPr>
          <w:p w:rsidR="00687BD9" w:rsidRDefault="00687B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ru-RU" w:eastAsia="ru-RU"/>
              </w:rPr>
              <w:t>Соответствие в базе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Менеджер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Ответственный в документе «реализация товаров и услуг»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Наименование товара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Наименование номенклатуры в документе «реализация товаров и услуг»</w:t>
            </w:r>
          </w:p>
        </w:tc>
      </w:tr>
      <w:tr w:rsidR="00687BD9" w:rsidRPr="000C1534" w:rsidTr="00687BD9">
        <w:trPr>
          <w:trHeight w:val="391"/>
        </w:trPr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Входная цена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Стоимость товара в документе поступления товара (берется из партии)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Цена доставки на склад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Стоимость доп. расходов из документа «Поступление доп. расходов» с привязкой к конкретной партии товара</w:t>
            </w:r>
          </w:p>
        </w:tc>
      </w:tr>
      <w:tr w:rsidR="00687BD9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Количество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Количество МПЗ из реализации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Цена реализации (с НДС)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Цена с НДС в документе реализации товаров и услуг</w:t>
            </w:r>
          </w:p>
        </w:tc>
      </w:tr>
      <w:tr w:rsidR="00687BD9" w:rsidRPr="000C1534" w:rsidTr="00687BD9">
        <w:trPr>
          <w:trHeight w:val="585"/>
        </w:trPr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Стоимость доставки, выставленная клиенту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Свойство к документу реализации, рассчитанное на единицу МПЗ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Стоимость доставки оплаченная нами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Свойство к документу реализации, рассчитанное на единицу МПЗ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Комментарий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Комментарий к документу «Реализация товаров и услуг»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Убыток и прибыль от доставки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Считаются на основании свойств стоимости доставки только по ИП</w:t>
            </w:r>
          </w:p>
        </w:tc>
      </w:tr>
      <w:tr w:rsidR="00687BD9" w:rsidRPr="000C1534" w:rsidTr="00687BD9">
        <w:tc>
          <w:tcPr>
            <w:tcW w:w="1489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keepNext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Остальные поля</w:t>
            </w:r>
          </w:p>
        </w:tc>
        <w:tc>
          <w:tcPr>
            <w:tcW w:w="3511" w:type="pc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hideMark/>
          </w:tcPr>
          <w:p w:rsidR="00687BD9" w:rsidRDefault="00687BD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Расчетные (формулы представлены в приложении «Артемьев ЗП.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xls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18"/>
                <w:lang w:val="ru-RU" w:eastAsia="ru-RU"/>
              </w:rPr>
              <w:t>» к КП)</w:t>
            </w:r>
          </w:p>
        </w:tc>
      </w:tr>
    </w:tbl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</w:p>
    <w:p w:rsidR="00687BD9" w:rsidRDefault="00687BD9" w:rsidP="00687BD9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val="ru-RU" w:eastAsia="en-US"/>
        </w:rPr>
        <w:t>Отчет будет реализован в виде внешнего отчета (выложенного в меню «Сервис – Внешние отчеты»). В отчете будут использованы отборы: период и менеджер. Вывод отчета – на двух печатных формах, соответствующих таблице 1 и таблице 2 + таблица 3.</w:t>
      </w:r>
    </w:p>
    <w:p w:rsidR="00461876" w:rsidRPr="00687BD9" w:rsidRDefault="00461876" w:rsidP="00687BD9">
      <w:pPr>
        <w:rPr>
          <w:lang w:val="ru-RU"/>
        </w:rPr>
      </w:pPr>
    </w:p>
    <w:sectPr w:rsidR="00461876" w:rsidRPr="00687BD9" w:rsidSect="0046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E120B"/>
    <w:multiLevelType w:val="hybridMultilevel"/>
    <w:tmpl w:val="FEE2B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E5D71"/>
    <w:multiLevelType w:val="hybridMultilevel"/>
    <w:tmpl w:val="BFBE56B6"/>
    <w:lvl w:ilvl="0" w:tplc="DF622CE6">
      <w:start w:val="1"/>
      <w:numFmt w:val="bullet"/>
      <w:pStyle w:val="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4F81BD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BD9"/>
    <w:rsid w:val="000C1534"/>
    <w:rsid w:val="00461876"/>
    <w:rsid w:val="00687BD9"/>
    <w:rsid w:val="00C3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72CFF-02B4-4593-A054-5661C1B6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87BD9"/>
    <w:pPr>
      <w:spacing w:after="180" w:line="288" w:lineRule="auto"/>
    </w:pPr>
    <w:rPr>
      <w:color w:val="404040" w:themeColor="text1" w:themeTint="BF"/>
      <w:sz w:val="18"/>
      <w:szCs w:val="20"/>
      <w:lang w:val="en-US" w:eastAsia="ja-JP"/>
    </w:rPr>
  </w:style>
  <w:style w:type="paragraph" w:styleId="1">
    <w:name w:val="heading 1"/>
    <w:basedOn w:val="a0"/>
    <w:next w:val="a0"/>
    <w:link w:val="10"/>
    <w:uiPriority w:val="9"/>
    <w:qFormat/>
    <w:rsid w:val="00687BD9"/>
    <w:pPr>
      <w:keepNext/>
      <w:keepLines/>
      <w:spacing w:before="600" w:after="240" w:line="240" w:lineRule="auto"/>
      <w:outlineLvl w:val="0"/>
    </w:pPr>
    <w:rPr>
      <w:rFonts w:eastAsia="Times New Roman"/>
      <w:b/>
      <w:bCs/>
      <w:caps/>
      <w:color w:val="244061" w:themeColor="accent1" w:themeShade="8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87BD9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687BD9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687BD9"/>
    <w:rPr>
      <w:rFonts w:eastAsia="Times New Roman"/>
      <w:b/>
      <w:bCs/>
      <w:caps/>
      <w:color w:val="244061" w:themeColor="accent1" w:themeShade="80"/>
      <w:sz w:val="28"/>
      <w:szCs w:val="20"/>
      <w:lang w:val="en-US" w:eastAsia="ja-JP"/>
    </w:rPr>
  </w:style>
  <w:style w:type="paragraph" w:styleId="a">
    <w:name w:val="List Bullet"/>
    <w:basedOn w:val="a0"/>
    <w:uiPriority w:val="1"/>
    <w:semiHidden/>
    <w:unhideWhenUsed/>
    <w:qFormat/>
    <w:rsid w:val="00687BD9"/>
    <w:pPr>
      <w:numPr>
        <w:numId w:val="1"/>
      </w:numPr>
      <w:spacing w:after="60"/>
    </w:pPr>
  </w:style>
  <w:style w:type="paragraph" w:styleId="a6">
    <w:name w:val="Body Text Indent"/>
    <w:basedOn w:val="a0"/>
    <w:link w:val="a7"/>
    <w:semiHidden/>
    <w:unhideWhenUsed/>
    <w:rsid w:val="00687BD9"/>
    <w:pPr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eastAsia="en-US"/>
    </w:rPr>
  </w:style>
  <w:style w:type="character" w:customStyle="1" w:styleId="a7">
    <w:name w:val="Основной текст с отступом Знак"/>
    <w:basedOn w:val="a1"/>
    <w:link w:val="a6"/>
    <w:semiHidden/>
    <w:rsid w:val="00687BD9"/>
    <w:rPr>
      <w:rFonts w:ascii="Calibri" w:eastAsia="Calibri" w:hAnsi="Calibri" w:cs="Times New Roman"/>
    </w:rPr>
  </w:style>
  <w:style w:type="paragraph" w:styleId="a8">
    <w:name w:val="List Paragraph"/>
    <w:basedOn w:val="a0"/>
    <w:uiPriority w:val="34"/>
    <w:qFormat/>
    <w:rsid w:val="00687BD9"/>
    <w:pPr>
      <w:ind w:left="720"/>
      <w:contextualSpacing/>
    </w:pPr>
  </w:style>
  <w:style w:type="table" w:styleId="a9">
    <w:name w:val="Table Grid"/>
    <w:basedOn w:val="a2"/>
    <w:uiPriority w:val="39"/>
    <w:rsid w:val="00687BD9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posalTable">
    <w:name w:val="Proposal Table"/>
    <w:basedOn w:val="a2"/>
    <w:uiPriority w:val="99"/>
    <w:rsid w:val="00687BD9"/>
    <w:pPr>
      <w:spacing w:before="120" w:after="120" w:line="240" w:lineRule="auto"/>
    </w:pPr>
    <w:rPr>
      <w:color w:val="404040" w:themeColor="text1" w:themeTint="BF"/>
      <w:sz w:val="18"/>
      <w:szCs w:val="20"/>
      <w:lang w:val="en-US" w:eastAsia="ja-JP"/>
    </w:r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44" w:type="dxa"/>
        <w:bottom w:w="0" w:type="dxa"/>
        <w:right w:w="144" w:type="dxa"/>
      </w:tblCellMar>
    </w:tblPr>
    <w:tblStylePr w:type="firstRow">
      <w:pPr>
        <w:wordWrap/>
      </w:pPr>
      <w:rPr>
        <w:b/>
      </w:rPr>
      <w:tblPr/>
      <w:tcPr>
        <w:shd w:val="clear" w:color="auto" w:fill="DBE5F1" w:themeFill="accent1" w:themeFillTint="33"/>
        <w:vAlign w:val="both"/>
      </w:tcPr>
    </w:tblStylePr>
    <w:tblStylePr w:type="lastRow">
      <w:rPr>
        <w:b/>
        <w:color w:val="FFFFFF" w:themeColor="background1"/>
      </w:rPr>
      <w:tblPr/>
      <w:tcPr>
        <w:shd w:val="clear" w:color="auto" w:fill="4F81BD" w:themeFill="accent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9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1C</cp:lastModifiedBy>
  <cp:revision>2</cp:revision>
  <dcterms:created xsi:type="dcterms:W3CDTF">2015-09-02T09:56:00Z</dcterms:created>
  <dcterms:modified xsi:type="dcterms:W3CDTF">2015-09-02T10:23:00Z</dcterms:modified>
</cp:coreProperties>
</file>