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413C" w:rsidRDefault="003E413C">
      <w:pPr>
        <w:ind w:left="570"/>
      </w:pPr>
    </w:p>
    <w:p w:rsidR="003E413C" w:rsidRDefault="008A74B3">
      <w:r>
        <w:rPr>
          <w:b/>
          <w:sz w:val="28"/>
          <w:szCs w:val="28"/>
        </w:rPr>
        <w:t>Этап 1</w:t>
      </w:r>
    </w:p>
    <w:p w:rsidR="003E413C" w:rsidRDefault="008A74B3">
      <w:r>
        <w:t xml:space="preserve">Будут работать </w:t>
      </w:r>
      <w:r>
        <w:tab/>
        <w:t>- 8 человек</w:t>
      </w:r>
    </w:p>
    <w:p w:rsidR="003E413C" w:rsidRDefault="008A74B3">
      <w:pPr>
        <w:ind w:left="720"/>
      </w:pPr>
      <w:r>
        <w:t>Бухгалтерия - 1</w:t>
      </w:r>
    </w:p>
    <w:p w:rsidR="003E413C" w:rsidRDefault="008A74B3">
      <w:pPr>
        <w:ind w:left="720"/>
      </w:pPr>
      <w:r>
        <w:t xml:space="preserve">Тех отдел - 3 </w:t>
      </w:r>
    </w:p>
    <w:p w:rsidR="003E413C" w:rsidRDefault="008A74B3">
      <w:pPr>
        <w:ind w:left="720"/>
      </w:pPr>
      <w:r>
        <w:t>Контроль качества - 1</w:t>
      </w:r>
    </w:p>
    <w:p w:rsidR="003E413C" w:rsidRDefault="008A74B3">
      <w:pPr>
        <w:ind w:left="720"/>
      </w:pPr>
      <w:r>
        <w:t>Руководство - 3</w:t>
      </w:r>
    </w:p>
    <w:p w:rsidR="003E413C" w:rsidRDefault="003E413C">
      <w:pPr>
        <w:ind w:left="720"/>
      </w:pPr>
    </w:p>
    <w:p w:rsidR="003E413C" w:rsidRDefault="008A74B3">
      <w:proofErr w:type="spellStart"/>
      <w:r>
        <w:t>Франчайзи</w:t>
      </w:r>
      <w:proofErr w:type="spellEnd"/>
      <w:r>
        <w:t xml:space="preserve"> </w:t>
      </w:r>
      <w:r>
        <w:tab/>
      </w:r>
      <w:r>
        <w:tab/>
        <w:t>- 20 человек</w:t>
      </w:r>
    </w:p>
    <w:p w:rsidR="003E413C" w:rsidRDefault="003E413C">
      <w:pPr>
        <w:ind w:left="570"/>
      </w:pPr>
    </w:p>
    <w:p w:rsidR="003E413C" w:rsidRDefault="008A74B3">
      <w:pPr>
        <w:ind w:left="570"/>
      </w:pPr>
      <w:r>
        <w:rPr>
          <w:b/>
          <w:shd w:val="clear" w:color="auto" w:fill="EA9999"/>
        </w:rPr>
        <w:t>Делать в первую очередь - Автоматизация продаж, закупок, финансов в 1С</w:t>
      </w:r>
    </w:p>
    <w:p w:rsidR="003E413C" w:rsidRDefault="008A74B3">
      <w:pPr>
        <w:ind w:left="1290" w:firstLine="150"/>
      </w:pPr>
      <w:r>
        <w:rPr>
          <w:b/>
        </w:rPr>
        <w:t>Автоматизация 2х бизнес процессов продажи плитки и  продажи производства</w:t>
      </w:r>
    </w:p>
    <w:p w:rsidR="003E413C" w:rsidRDefault="008A74B3">
      <w:pPr>
        <w:ind w:left="1290" w:firstLine="150"/>
      </w:pPr>
      <w:r>
        <w:t xml:space="preserve"> </w:t>
      </w:r>
      <w:r>
        <w:tab/>
        <w:t xml:space="preserve">Бизнес процесс после продажи </w:t>
      </w:r>
      <w:r>
        <w:rPr>
          <w:b/>
        </w:rPr>
        <w:t>плитки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Распределил заказ на производство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Бухгалтерия оплачивает заказ производств</w:t>
      </w:r>
      <w:r>
        <w:t>у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 xml:space="preserve">Работа </w:t>
      </w:r>
      <w:proofErr w:type="gramStart"/>
      <w:r>
        <w:t>принят</w:t>
      </w:r>
      <w:proofErr w:type="gramEnd"/>
      <w:r>
        <w:t xml:space="preserve"> в работу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Заказ выполнен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Заказ отправлен клиенту</w:t>
      </w:r>
      <w:r>
        <w:tab/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Получены закрывающие документы от клиента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 xml:space="preserve">Оплата второй части стоимости </w:t>
      </w:r>
      <w:proofErr w:type="gramStart"/>
      <w:r>
        <w:t xml:space="preserve">( </w:t>
      </w:r>
      <w:proofErr w:type="gramEnd"/>
      <w:r>
        <w:t>в случае оплаты 50/50, если 100 )</w:t>
      </w:r>
      <w:r>
        <w:tab/>
      </w:r>
    </w:p>
    <w:p w:rsidR="003E413C" w:rsidRDefault="003E413C">
      <w:pPr>
        <w:ind w:left="1290"/>
      </w:pPr>
    </w:p>
    <w:p w:rsidR="003E413C" w:rsidRDefault="003E413C">
      <w:pPr>
        <w:ind w:left="1290"/>
      </w:pPr>
    </w:p>
    <w:p w:rsidR="003E413C" w:rsidRDefault="008A74B3">
      <w:pPr>
        <w:ind w:left="2010" w:firstLine="150"/>
      </w:pPr>
      <w:r>
        <w:t xml:space="preserve">Бизнес процесс после продажи </w:t>
      </w:r>
      <w:r>
        <w:rPr>
          <w:b/>
        </w:rPr>
        <w:t>производства - организация франшизы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 xml:space="preserve">Определяется </w:t>
      </w:r>
      <w:proofErr w:type="gramStart"/>
      <w:r>
        <w:t>сроке</w:t>
      </w:r>
      <w:proofErr w:type="gramEnd"/>
      <w:r>
        <w:t xml:space="preserve"> поставки линии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Создается заказ на производство линии - снабженцу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Формирует заказы на закупку недостающего оборудования и указывает сроки их доставки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Бухгалтерия оплачивает заказ на закупку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Склад получает оборудование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Склад собирает линию</w:t>
      </w:r>
      <w:r>
        <w:t xml:space="preserve"> </w:t>
      </w:r>
      <w:proofErr w:type="spellStart"/>
      <w:r>
        <w:t>производтства</w:t>
      </w:r>
      <w:proofErr w:type="spellEnd"/>
      <w:r>
        <w:t xml:space="preserve"> 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Линия протестирована и проверена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proofErr w:type="gramStart"/>
      <w:r>
        <w:t>Подтверждается</w:t>
      </w:r>
      <w:proofErr w:type="gramEnd"/>
      <w:r>
        <w:t xml:space="preserve"> / сдвигается срок поставки линии - в итоге есть точный срок поставки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 xml:space="preserve">Линия </w:t>
      </w:r>
      <w:proofErr w:type="spellStart"/>
      <w:r>
        <w:t>доставленна</w:t>
      </w:r>
      <w:proofErr w:type="spellEnd"/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 xml:space="preserve">Задача по </w:t>
      </w:r>
      <w:proofErr w:type="spellStart"/>
      <w:proofErr w:type="gramStart"/>
      <w:r>
        <w:t>пуско</w:t>
      </w:r>
      <w:proofErr w:type="spellEnd"/>
      <w:r>
        <w:t xml:space="preserve"> наладке</w:t>
      </w:r>
      <w:proofErr w:type="gramEnd"/>
      <w:r>
        <w:t xml:space="preserve"> принята в работу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proofErr w:type="spellStart"/>
      <w:proofErr w:type="gramStart"/>
      <w:r>
        <w:t>Пуско</w:t>
      </w:r>
      <w:proofErr w:type="spellEnd"/>
      <w:r>
        <w:t xml:space="preserve"> наладка</w:t>
      </w:r>
      <w:proofErr w:type="gramEnd"/>
      <w:r>
        <w:t xml:space="preserve"> выполнена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Прием работы клиентом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Получены закрывающ</w:t>
      </w:r>
      <w:r>
        <w:t>ие документы</w:t>
      </w:r>
    </w:p>
    <w:p w:rsidR="003E413C" w:rsidRDefault="008A74B3">
      <w:pPr>
        <w:numPr>
          <w:ilvl w:val="0"/>
          <w:numId w:val="3"/>
        </w:numPr>
        <w:ind w:left="2880" w:hanging="360"/>
        <w:contextualSpacing/>
      </w:pPr>
      <w:r>
        <w:t>Получена оплата - вторая часть стоимости</w:t>
      </w:r>
      <w:r>
        <w:tab/>
      </w:r>
    </w:p>
    <w:p w:rsidR="003E413C" w:rsidRDefault="003E413C">
      <w:pPr>
        <w:ind w:left="1290" w:firstLine="150"/>
      </w:pPr>
    </w:p>
    <w:p w:rsidR="003E413C" w:rsidRDefault="008A74B3">
      <w:pPr>
        <w:ind w:left="2730" w:firstLine="150"/>
      </w:pPr>
      <w:r>
        <w:t>Товары, которыми надо укомплектовать производство: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Линия (металлоконструкция)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Мотор редуктор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Мини гидравлическая станция 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Гидроцилиндр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Масло гидравлическое 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фитинги, </w:t>
      </w:r>
      <w:proofErr w:type="spellStart"/>
      <w:r>
        <w:rPr>
          <w:sz w:val="12"/>
          <w:szCs w:val="12"/>
        </w:rPr>
        <w:t>рукова</w:t>
      </w:r>
      <w:proofErr w:type="spellEnd"/>
      <w:r>
        <w:rPr>
          <w:sz w:val="12"/>
          <w:szCs w:val="12"/>
        </w:rPr>
        <w:t xml:space="preserve"> РВД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Колесо (на тележки) </w:t>
      </w:r>
      <w:proofErr w:type="spellStart"/>
      <w:r>
        <w:rPr>
          <w:sz w:val="12"/>
          <w:szCs w:val="12"/>
        </w:rPr>
        <w:t>бол</w:t>
      </w:r>
      <w:r>
        <w:rPr>
          <w:sz w:val="12"/>
          <w:szCs w:val="12"/>
        </w:rPr>
        <w:t>ьшегр</w:t>
      </w:r>
      <w:proofErr w:type="spellEnd"/>
      <w:r>
        <w:rPr>
          <w:sz w:val="12"/>
          <w:szCs w:val="12"/>
        </w:rPr>
        <w:t xml:space="preserve">. </w:t>
      </w:r>
      <w:proofErr w:type="spellStart"/>
      <w:r>
        <w:rPr>
          <w:sz w:val="12"/>
          <w:szCs w:val="12"/>
        </w:rPr>
        <w:t>чер</w:t>
      </w:r>
      <w:proofErr w:type="gramStart"/>
      <w:r>
        <w:rPr>
          <w:sz w:val="12"/>
          <w:szCs w:val="12"/>
        </w:rPr>
        <w:t>.р</w:t>
      </w:r>
      <w:proofErr w:type="gramEnd"/>
      <w:r>
        <w:rPr>
          <w:sz w:val="12"/>
          <w:szCs w:val="12"/>
        </w:rPr>
        <w:t>езина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пов</w:t>
      </w:r>
      <w:proofErr w:type="spellEnd"/>
      <w:r>
        <w:rPr>
          <w:sz w:val="12"/>
          <w:szCs w:val="12"/>
        </w:rPr>
        <w:t>.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Фанера на пресс формы 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Электрика (</w:t>
      </w:r>
      <w:proofErr w:type="spellStart"/>
      <w:r>
        <w:rPr>
          <w:sz w:val="12"/>
          <w:szCs w:val="12"/>
        </w:rPr>
        <w:t>комплектовка</w:t>
      </w:r>
      <w:proofErr w:type="spellEnd"/>
      <w:r>
        <w:rPr>
          <w:sz w:val="12"/>
          <w:szCs w:val="12"/>
        </w:rPr>
        <w:t>)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Электромонтажные работы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Лист ПНД 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Раскрой фанеры и сборка пресс форм</w:t>
      </w:r>
    </w:p>
    <w:p w:rsidR="003E413C" w:rsidRDefault="008A74B3">
      <w:pPr>
        <w:ind w:left="4170" w:firstLine="150"/>
      </w:pPr>
      <w:proofErr w:type="spellStart"/>
      <w:r>
        <w:rPr>
          <w:sz w:val="12"/>
          <w:szCs w:val="12"/>
        </w:rPr>
        <w:t>Саморезы</w:t>
      </w:r>
      <w:proofErr w:type="spellEnd"/>
      <w:r>
        <w:rPr>
          <w:sz w:val="12"/>
          <w:szCs w:val="12"/>
        </w:rPr>
        <w:t xml:space="preserve"> на комплект пресс форм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Раскрой ПНД (футеровки)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Формы пластиковые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Весы (напольные) бытовые товарные </w:t>
      </w:r>
      <w:proofErr w:type="spellStart"/>
      <w:r>
        <w:rPr>
          <w:sz w:val="12"/>
          <w:szCs w:val="12"/>
        </w:rPr>
        <w:t>Romitech</w:t>
      </w:r>
      <w:proofErr w:type="spellEnd"/>
      <w:r>
        <w:rPr>
          <w:sz w:val="12"/>
          <w:szCs w:val="12"/>
        </w:rPr>
        <w:t xml:space="preserve"> </w:t>
      </w:r>
    </w:p>
    <w:p w:rsidR="003E413C" w:rsidRDefault="008A74B3">
      <w:pPr>
        <w:ind w:left="4170" w:firstLine="150"/>
      </w:pPr>
      <w:proofErr w:type="gramStart"/>
      <w:r>
        <w:rPr>
          <w:sz w:val="12"/>
          <w:szCs w:val="12"/>
        </w:rPr>
        <w:t>Весы (настольные</w:t>
      </w:r>
      <w:proofErr w:type="gramEnd"/>
    </w:p>
    <w:p w:rsidR="003E413C" w:rsidRDefault="008A74B3">
      <w:pPr>
        <w:ind w:left="4170" w:firstLine="150"/>
      </w:pPr>
      <w:r>
        <w:rPr>
          <w:sz w:val="12"/>
          <w:szCs w:val="12"/>
        </w:rPr>
        <w:t>Хоз. Инвентарь</w:t>
      </w:r>
    </w:p>
    <w:p w:rsidR="003E413C" w:rsidRDefault="008A74B3">
      <w:pPr>
        <w:ind w:left="4170" w:firstLine="150"/>
      </w:pPr>
      <w:proofErr w:type="gramStart"/>
      <w:r>
        <w:rPr>
          <w:sz w:val="12"/>
          <w:szCs w:val="12"/>
        </w:rPr>
        <w:t>Полиуретановое</w:t>
      </w:r>
      <w:proofErr w:type="gramEnd"/>
      <w:r>
        <w:rPr>
          <w:sz w:val="12"/>
          <w:szCs w:val="12"/>
        </w:rPr>
        <w:t xml:space="preserve"> связующее, бочка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Крошка - 0,6-1,5 - 300 кг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>Крошка 2-4 - 700 кг</w:t>
      </w:r>
    </w:p>
    <w:p w:rsidR="003E413C" w:rsidRDefault="008A74B3">
      <w:pPr>
        <w:ind w:left="4170" w:firstLine="150"/>
      </w:pPr>
      <w:r>
        <w:rPr>
          <w:sz w:val="12"/>
          <w:szCs w:val="12"/>
        </w:rPr>
        <w:t xml:space="preserve">Планшетный компьютер </w:t>
      </w:r>
      <w:proofErr w:type="spellStart"/>
      <w:r>
        <w:rPr>
          <w:sz w:val="12"/>
          <w:szCs w:val="12"/>
        </w:rPr>
        <w:t>Apple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iPad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Air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Wi-Fi</w:t>
      </w:r>
      <w:proofErr w:type="spellEnd"/>
      <w:r>
        <w:rPr>
          <w:sz w:val="12"/>
          <w:szCs w:val="12"/>
        </w:rPr>
        <w:t xml:space="preserve"> + </w:t>
      </w:r>
      <w:proofErr w:type="spellStart"/>
      <w:r>
        <w:rPr>
          <w:sz w:val="12"/>
          <w:szCs w:val="12"/>
        </w:rPr>
        <w:t>Cellular</w:t>
      </w:r>
      <w:proofErr w:type="spellEnd"/>
      <w:r>
        <w:rPr>
          <w:sz w:val="12"/>
          <w:szCs w:val="12"/>
        </w:rPr>
        <w:t xml:space="preserve"> 16GB </w:t>
      </w:r>
      <w:proofErr w:type="spellStart"/>
      <w:r>
        <w:rPr>
          <w:sz w:val="12"/>
          <w:szCs w:val="12"/>
        </w:rPr>
        <w:t>Space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Gray</w:t>
      </w:r>
      <w:proofErr w:type="spellEnd"/>
    </w:p>
    <w:p w:rsidR="003E413C" w:rsidRDefault="003E413C">
      <w:pPr>
        <w:ind w:left="1290" w:firstLine="150"/>
      </w:pPr>
    </w:p>
    <w:p w:rsidR="003E413C" w:rsidRDefault="008A74B3">
      <w:pPr>
        <w:ind w:left="1290" w:firstLine="150"/>
      </w:pPr>
      <w:proofErr w:type="spellStart"/>
      <w:proofErr w:type="gramStart"/>
      <w:r>
        <w:rPr>
          <w:b/>
        </w:rPr>
        <w:t>Доп</w:t>
      </w:r>
      <w:proofErr w:type="spellEnd"/>
      <w:proofErr w:type="gramEnd"/>
      <w:r>
        <w:rPr>
          <w:b/>
        </w:rPr>
        <w:t xml:space="preserve"> инфо (выше в БП описано)</w:t>
      </w:r>
    </w:p>
    <w:p w:rsidR="003E413C" w:rsidRDefault="008A74B3">
      <w:pPr>
        <w:ind w:left="2010" w:firstLine="150"/>
      </w:pPr>
      <w:r>
        <w:t>Блок распределения заявок по производствам (по России)</w:t>
      </w:r>
    </w:p>
    <w:p w:rsidR="003E413C" w:rsidRDefault="008A74B3">
      <w:pPr>
        <w:ind w:left="1290"/>
      </w:pPr>
      <w:r>
        <w:tab/>
      </w:r>
      <w:r>
        <w:tab/>
        <w:t>Дебиторская и кредиторская задолженность с производствами</w:t>
      </w:r>
    </w:p>
    <w:p w:rsidR="003E413C" w:rsidRDefault="008A74B3">
      <w:pPr>
        <w:ind w:left="1290"/>
      </w:pPr>
      <w:r>
        <w:tab/>
      </w:r>
      <w:r>
        <w:tab/>
        <w:t xml:space="preserve">Выставление КП и договоры из 1С на почту с печатями и </w:t>
      </w:r>
      <w:proofErr w:type="spellStart"/>
      <w:r>
        <w:t>тп</w:t>
      </w:r>
      <w:proofErr w:type="spellEnd"/>
    </w:p>
    <w:p w:rsidR="003E413C" w:rsidRDefault="008A74B3">
      <w:pPr>
        <w:ind w:left="2010" w:firstLine="150"/>
      </w:pPr>
      <w:r>
        <w:t>Закупка</w:t>
      </w:r>
    </w:p>
    <w:p w:rsidR="003E413C" w:rsidRDefault="008A74B3">
      <w:pPr>
        <w:ind w:left="2010" w:firstLine="150"/>
      </w:pPr>
      <w:r>
        <w:tab/>
      </w:r>
      <w:proofErr w:type="gramStart"/>
      <w:r>
        <w:t>Блок</w:t>
      </w:r>
      <w:proofErr w:type="gramEnd"/>
      <w:r>
        <w:t xml:space="preserve"> который позволяет понять какого товара не хватает и быстро в удобном</w:t>
      </w:r>
      <w:r>
        <w:t xml:space="preserve"> режиме его заказать</w:t>
      </w:r>
    </w:p>
    <w:p w:rsidR="003E413C" w:rsidRDefault="008A74B3">
      <w:pPr>
        <w:ind w:left="2010" w:firstLine="150"/>
      </w:pPr>
      <w:r>
        <w:tab/>
        <w:t xml:space="preserve">+ возможность </w:t>
      </w:r>
      <w:proofErr w:type="gramStart"/>
      <w:r>
        <w:t>выбора</w:t>
      </w:r>
      <w:proofErr w:type="gramEnd"/>
      <w:r>
        <w:t xml:space="preserve"> у какого поставщика товар закупить и по какой цене, на основании цен введенных до этого</w:t>
      </w:r>
    </w:p>
    <w:p w:rsidR="003E413C" w:rsidRDefault="008A74B3">
      <w:pPr>
        <w:ind w:left="2010" w:firstLine="150"/>
      </w:pPr>
      <w:r>
        <w:tab/>
        <w:t xml:space="preserve">+ это блок так же будет использоваться при продаже не резиновой </w:t>
      </w:r>
      <w:proofErr w:type="gramStart"/>
      <w:r>
        <w:t>плитки</w:t>
      </w:r>
      <w:proofErr w:type="gramEnd"/>
      <w:r>
        <w:t xml:space="preserve"> а станков и производств</w:t>
      </w:r>
    </w:p>
    <w:p w:rsidR="003E413C" w:rsidRDefault="008A74B3">
      <w:pPr>
        <w:ind w:left="2880"/>
      </w:pPr>
      <w:r>
        <w:t>+ Закупки через тендеры  - по</w:t>
      </w:r>
      <w:r>
        <w:t xml:space="preserve"> сути постановки задачи тендер менеджеру на закупку необходимого товара в нужной точке бизнес процесса</w:t>
      </w:r>
    </w:p>
    <w:p w:rsidR="003E413C" w:rsidRDefault="008A74B3">
      <w:pPr>
        <w:ind w:left="1290"/>
      </w:pPr>
      <w:r>
        <w:tab/>
      </w:r>
      <w:r>
        <w:tab/>
      </w:r>
    </w:p>
    <w:p w:rsidR="003E413C" w:rsidRDefault="003E413C">
      <w:pPr>
        <w:ind w:left="570"/>
      </w:pPr>
    </w:p>
    <w:p w:rsidR="003E413C" w:rsidRDefault="008A74B3">
      <w:pPr>
        <w:ind w:left="570"/>
      </w:pPr>
      <w:r>
        <w:rPr>
          <w:b/>
          <w:shd w:val="clear" w:color="auto" w:fill="EA9999"/>
        </w:rPr>
        <w:t>Аналитический блок</w:t>
      </w:r>
    </w:p>
    <w:p w:rsidR="003E413C" w:rsidRDefault="008A74B3">
      <w:pPr>
        <w:numPr>
          <w:ilvl w:val="0"/>
          <w:numId w:val="10"/>
        </w:numPr>
        <w:ind w:left="1440" w:hanging="360"/>
        <w:contextualSpacing/>
      </w:pPr>
      <w:r>
        <w:t>Финансы</w:t>
      </w:r>
    </w:p>
    <w:p w:rsidR="003E413C" w:rsidRDefault="008A74B3">
      <w:pPr>
        <w:ind w:left="1440" w:firstLine="720"/>
      </w:pPr>
      <w:r>
        <w:t>Увидеть по каждой сделке все расходы</w:t>
      </w:r>
      <w:r>
        <w:tab/>
      </w:r>
    </w:p>
    <w:p w:rsidR="003E413C" w:rsidRDefault="008A74B3">
      <w:pPr>
        <w:ind w:left="1290"/>
      </w:pPr>
      <w:r>
        <w:tab/>
      </w:r>
      <w:r>
        <w:tab/>
      </w:r>
      <w:r>
        <w:tab/>
        <w:t>Прямые</w:t>
      </w:r>
    </w:p>
    <w:p w:rsidR="003E413C" w:rsidRDefault="008A74B3">
      <w:pPr>
        <w:ind w:left="1290"/>
      </w:pPr>
      <w:r>
        <w:tab/>
      </w:r>
      <w:r>
        <w:tab/>
      </w:r>
      <w:r>
        <w:tab/>
      </w:r>
      <w:r>
        <w:tab/>
        <w:t>Сырье / Себестоимость</w:t>
      </w:r>
    </w:p>
    <w:p w:rsidR="003E413C" w:rsidRDefault="008A74B3">
      <w:pPr>
        <w:ind w:left="1290"/>
      </w:pPr>
      <w:r>
        <w:tab/>
      </w:r>
      <w:r>
        <w:tab/>
      </w:r>
      <w:r>
        <w:tab/>
      </w:r>
      <w:r>
        <w:tab/>
        <w:t>Доставка</w:t>
      </w:r>
    </w:p>
    <w:p w:rsidR="003E413C" w:rsidRDefault="008A74B3">
      <w:pPr>
        <w:ind w:left="3450" w:firstLine="150"/>
      </w:pPr>
      <w:r>
        <w:t>Зарплата</w:t>
      </w:r>
    </w:p>
    <w:p w:rsidR="003E413C" w:rsidRDefault="008A74B3">
      <w:pPr>
        <w:ind w:left="1290"/>
      </w:pPr>
      <w:r>
        <w:tab/>
      </w:r>
      <w:r>
        <w:tab/>
      </w:r>
      <w:r>
        <w:tab/>
        <w:t>Косвенные</w:t>
      </w:r>
    </w:p>
    <w:p w:rsidR="003E413C" w:rsidRDefault="008A74B3">
      <w:pPr>
        <w:ind w:left="1290"/>
      </w:pPr>
      <w:r>
        <w:tab/>
      </w:r>
      <w:r>
        <w:tab/>
      </w:r>
      <w:r>
        <w:tab/>
      </w:r>
      <w:r>
        <w:tab/>
        <w:t>Аренда</w:t>
      </w:r>
    </w:p>
    <w:p w:rsidR="003E413C" w:rsidRDefault="008A74B3">
      <w:pPr>
        <w:ind w:left="1290"/>
      </w:pPr>
      <w:r>
        <w:tab/>
      </w:r>
      <w:r>
        <w:tab/>
      </w:r>
      <w:r>
        <w:tab/>
      </w:r>
      <w:r>
        <w:tab/>
        <w:t>Телефония</w:t>
      </w:r>
    </w:p>
    <w:p w:rsidR="003E413C" w:rsidRDefault="008A74B3">
      <w:pPr>
        <w:ind w:left="1290"/>
      </w:pPr>
      <w:r>
        <w:tab/>
      </w:r>
      <w:r>
        <w:tab/>
      </w:r>
      <w:r>
        <w:tab/>
      </w:r>
      <w:r>
        <w:tab/>
        <w:t>Мотивация</w:t>
      </w:r>
    </w:p>
    <w:p w:rsidR="003E413C" w:rsidRDefault="008A74B3">
      <w:pPr>
        <w:ind w:left="3450" w:firstLine="150"/>
      </w:pPr>
      <w:r>
        <w:t>Реклама</w:t>
      </w:r>
    </w:p>
    <w:p w:rsidR="003E413C" w:rsidRDefault="008A74B3">
      <w:pPr>
        <w:ind w:left="1290"/>
      </w:pPr>
      <w:r>
        <w:tab/>
      </w:r>
      <w:r>
        <w:tab/>
      </w:r>
    </w:p>
    <w:p w:rsidR="003E413C" w:rsidRDefault="008A74B3">
      <w:pPr>
        <w:ind w:left="1440" w:firstLine="720"/>
      </w:pPr>
      <w:r>
        <w:t>Распределение затрат по сделкам как в УНФ</w:t>
      </w:r>
    </w:p>
    <w:p w:rsidR="003E413C" w:rsidRDefault="003E413C">
      <w:pPr>
        <w:ind w:left="2010" w:firstLine="150"/>
      </w:pPr>
    </w:p>
    <w:p w:rsidR="003E413C" w:rsidRDefault="008A74B3">
      <w:pPr>
        <w:ind w:left="720"/>
      </w:pPr>
      <w:r>
        <w:tab/>
      </w:r>
      <w:r>
        <w:tab/>
      </w:r>
    </w:p>
    <w:p w:rsidR="003E413C" w:rsidRDefault="008A74B3">
      <w:pPr>
        <w:ind w:left="1440" w:firstLine="720"/>
      </w:pPr>
      <w:r>
        <w:t>Дебиторская и кредиторская задолженность с производствами (филиал)</w:t>
      </w:r>
    </w:p>
    <w:p w:rsidR="003E413C" w:rsidRDefault="008A74B3">
      <w:pPr>
        <w:ind w:left="1290"/>
      </w:pPr>
      <w:r>
        <w:tab/>
      </w:r>
      <w:r>
        <w:tab/>
      </w:r>
      <w:r>
        <w:tab/>
        <w:t>Сколько мы платили производствам, сколько мы должны, сколько нам должны</w:t>
      </w:r>
    </w:p>
    <w:p w:rsidR="003E413C" w:rsidRDefault="008A74B3">
      <w:pPr>
        <w:ind w:left="1290"/>
      </w:pPr>
      <w:r>
        <w:tab/>
      </w:r>
      <w:r>
        <w:tab/>
      </w:r>
      <w:r>
        <w:tab/>
        <w:t>Мы выкупаем плитку у произво</w:t>
      </w:r>
      <w:r>
        <w:t>дств</w:t>
      </w:r>
    </w:p>
    <w:p w:rsidR="003E413C" w:rsidRDefault="008A74B3">
      <w:pPr>
        <w:ind w:left="1290"/>
      </w:pPr>
      <w:r>
        <w:tab/>
      </w:r>
      <w:r>
        <w:tab/>
      </w:r>
      <w:r>
        <w:tab/>
        <w:t xml:space="preserve">То есть </w:t>
      </w:r>
      <w:proofErr w:type="spellStart"/>
      <w:proofErr w:type="gramStart"/>
      <w:r>
        <w:t>есть</w:t>
      </w:r>
      <w:proofErr w:type="spellEnd"/>
      <w:proofErr w:type="gramEnd"/>
      <w:r>
        <w:t xml:space="preserve"> сеть производств, которые выполняют свои заказы и заказы нашей (головной) компании</w:t>
      </w:r>
    </w:p>
    <w:p w:rsidR="003E413C" w:rsidRDefault="008A74B3">
      <w:pPr>
        <w:ind w:left="1290"/>
      </w:pPr>
      <w:r>
        <w:lastRenderedPageBreak/>
        <w:tab/>
      </w:r>
      <w:r>
        <w:tab/>
      </w:r>
      <w:r>
        <w:tab/>
        <w:t>Надо видеть обязательства по заказам нашей головной компании с филиалом.</w:t>
      </w:r>
      <w:r>
        <w:tab/>
      </w:r>
    </w:p>
    <w:p w:rsidR="003E413C" w:rsidRDefault="003E413C"/>
    <w:p w:rsidR="003E413C" w:rsidRDefault="003E413C">
      <w:pPr>
        <w:ind w:left="570"/>
      </w:pPr>
    </w:p>
    <w:p w:rsidR="003E413C" w:rsidRDefault="008A74B3">
      <w:pPr>
        <w:numPr>
          <w:ilvl w:val="0"/>
          <w:numId w:val="6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Ограничение по правам и ролям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  <w:t xml:space="preserve">Центральный офис 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Менеджеры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Логисты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Контроль качества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Бухгалтерия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Аналитик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Полные права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Производство</w:t>
      </w:r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  <w:t xml:space="preserve">Производства - </w:t>
      </w:r>
      <w:proofErr w:type="spellStart"/>
      <w:r>
        <w:rPr>
          <w:highlight w:val="white"/>
        </w:rPr>
        <w:t>франчайзи</w:t>
      </w:r>
      <w:proofErr w:type="spellEnd"/>
      <w:r>
        <w:rPr>
          <w:highlight w:val="white"/>
        </w:rPr>
        <w:t xml:space="preserve"> - Полный доступ к своим данным (по организации)</w:t>
      </w:r>
    </w:p>
    <w:p w:rsidR="003E413C" w:rsidRDefault="003E413C"/>
    <w:p w:rsidR="003E413C" w:rsidRDefault="008A74B3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Обмен с </w:t>
      </w:r>
      <w:proofErr w:type="spellStart"/>
      <w:r>
        <w:rPr>
          <w:b/>
        </w:rPr>
        <w:t>битриксом</w:t>
      </w:r>
      <w:proofErr w:type="spellEnd"/>
      <w:r>
        <w:rPr>
          <w:b/>
        </w:rPr>
        <w:t xml:space="preserve"> - получение всех данных о </w:t>
      </w:r>
      <w:proofErr w:type="spellStart"/>
      <w:r>
        <w:rPr>
          <w:b/>
        </w:rPr>
        <w:t>лидах</w:t>
      </w:r>
      <w:proofErr w:type="spellEnd"/>
    </w:p>
    <w:p w:rsidR="003E413C" w:rsidRDefault="008A74B3">
      <w:pPr>
        <w:ind w:left="720"/>
      </w:pPr>
      <w:r>
        <w:tab/>
      </w:r>
      <w:r>
        <w:tab/>
      </w:r>
      <w:r>
        <w:t xml:space="preserve">В </w:t>
      </w:r>
      <w:proofErr w:type="spellStart"/>
      <w:r>
        <w:t>битриксе</w:t>
      </w:r>
      <w:proofErr w:type="spellEnd"/>
      <w:r>
        <w:t xml:space="preserve"> заявка дошла до определенного (конечного статуса) и после этого заявка со всей информацией выгружается в1С</w:t>
      </w:r>
    </w:p>
    <w:p w:rsidR="003E413C" w:rsidRDefault="008A74B3">
      <w:pPr>
        <w:ind w:left="720"/>
      </w:pPr>
      <w:r>
        <w:tab/>
      </w:r>
      <w:r>
        <w:tab/>
        <w:t>В идеале выгрузка максимально быстро</w:t>
      </w:r>
    </w:p>
    <w:p w:rsidR="003E413C" w:rsidRDefault="003E413C"/>
    <w:p w:rsidR="003E413C" w:rsidRDefault="003E413C"/>
    <w:p w:rsidR="003E413C" w:rsidRDefault="008A74B3">
      <w:pPr>
        <w:numPr>
          <w:ilvl w:val="0"/>
          <w:numId w:val="8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Обмен 1С с Бухгалтерией - типовой или близко к тому или все в одной программе</w:t>
      </w:r>
    </w:p>
    <w:p w:rsidR="003E413C" w:rsidRDefault="003E413C"/>
    <w:p w:rsidR="003E413C" w:rsidRDefault="003E413C"/>
    <w:p w:rsidR="003E413C" w:rsidRDefault="008A74B3">
      <w:pPr>
        <w:numPr>
          <w:ilvl w:val="0"/>
          <w:numId w:val="7"/>
        </w:numPr>
        <w:ind w:hanging="360"/>
        <w:contextualSpacing/>
        <w:rPr>
          <w:b/>
          <w:highlight w:val="white"/>
        </w:rPr>
      </w:pPr>
      <w:r>
        <w:rPr>
          <w:b/>
          <w:highlight w:val="white"/>
        </w:rPr>
        <w:t>Обмен с Рой по каналам и ключевым словам</w:t>
      </w:r>
    </w:p>
    <w:p w:rsidR="003E413C" w:rsidRDefault="008A74B3">
      <w:pPr>
        <w:ind w:left="720" w:firstLine="720"/>
      </w:pPr>
      <w:r>
        <w:rPr>
          <w:highlight w:val="white"/>
        </w:rPr>
        <w:tab/>
        <w:t>Яндекс</w:t>
      </w:r>
    </w:p>
    <w:p w:rsidR="003E413C" w:rsidRDefault="008A74B3">
      <w:pPr>
        <w:ind w:left="720" w:firstLine="720"/>
      </w:pPr>
      <w:r>
        <w:rPr>
          <w:highlight w:val="white"/>
        </w:rPr>
        <w:tab/>
        <w:t>Гугл</w:t>
      </w:r>
    </w:p>
    <w:p w:rsidR="003E413C" w:rsidRDefault="008A74B3">
      <w:pPr>
        <w:ind w:left="720" w:firstLine="720"/>
      </w:pPr>
      <w:r>
        <w:rPr>
          <w:highlight w:val="white"/>
        </w:rPr>
        <w:tab/>
      </w:r>
      <w:proofErr w:type="spellStart"/>
      <w:r>
        <w:rPr>
          <w:highlight w:val="white"/>
        </w:rPr>
        <w:t>Авито</w:t>
      </w:r>
      <w:proofErr w:type="spellEnd"/>
    </w:p>
    <w:p w:rsidR="003E413C" w:rsidRDefault="008A74B3">
      <w:pPr>
        <w:ind w:left="720" w:firstLine="720"/>
      </w:pPr>
      <w:r>
        <w:rPr>
          <w:highlight w:val="white"/>
        </w:rPr>
        <w:tab/>
      </w:r>
      <w:proofErr w:type="spellStart"/>
      <w:r>
        <w:rPr>
          <w:highlight w:val="white"/>
        </w:rPr>
        <w:t>YouTube</w:t>
      </w:r>
      <w:proofErr w:type="spellEnd"/>
    </w:p>
    <w:p w:rsidR="003E413C" w:rsidRDefault="008A74B3">
      <w:pPr>
        <w:ind w:left="1290"/>
      </w:pPr>
      <w:r>
        <w:rPr>
          <w:highlight w:val="white"/>
        </w:rPr>
        <w:tab/>
      </w:r>
      <w:r>
        <w:rPr>
          <w:highlight w:val="white"/>
        </w:rPr>
        <w:tab/>
      </w:r>
      <w:proofErr w:type="spellStart"/>
      <w:proofErr w:type="gramStart"/>
      <w:r>
        <w:rPr>
          <w:highlight w:val="white"/>
        </w:rPr>
        <w:t>Соц</w:t>
      </w:r>
      <w:proofErr w:type="spellEnd"/>
      <w:proofErr w:type="gramEnd"/>
      <w:r>
        <w:rPr>
          <w:highlight w:val="white"/>
        </w:rPr>
        <w:t xml:space="preserve"> сети + </w:t>
      </w:r>
      <w:proofErr w:type="spellStart"/>
      <w:r>
        <w:rPr>
          <w:highlight w:val="white"/>
        </w:rPr>
        <w:t>Таргет</w:t>
      </w:r>
      <w:proofErr w:type="spellEnd"/>
    </w:p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8A74B3">
      <w:r>
        <w:rPr>
          <w:b/>
          <w:sz w:val="28"/>
          <w:szCs w:val="28"/>
          <w:highlight w:val="white"/>
        </w:rPr>
        <w:t>Этап 2</w:t>
      </w:r>
    </w:p>
    <w:p w:rsidR="003E413C" w:rsidRDefault="008A74B3">
      <w:r>
        <w:rPr>
          <w:highlight w:val="white"/>
        </w:rPr>
        <w:tab/>
      </w:r>
      <w:r>
        <w:rPr>
          <w:b/>
          <w:highlight w:val="white"/>
        </w:rPr>
        <w:t xml:space="preserve">Бизнес процесс основной от </w:t>
      </w:r>
      <w:proofErr w:type="spellStart"/>
      <w:r>
        <w:rPr>
          <w:b/>
          <w:highlight w:val="white"/>
        </w:rPr>
        <w:t>лида</w:t>
      </w:r>
      <w:proofErr w:type="spellEnd"/>
      <w:r>
        <w:rPr>
          <w:b/>
          <w:highlight w:val="white"/>
        </w:rPr>
        <w:t xml:space="preserve"> к продаже</w:t>
      </w:r>
    </w:p>
    <w:p w:rsidR="003E413C" w:rsidRDefault="008A74B3">
      <w:r>
        <w:rPr>
          <w:highlight w:val="white"/>
        </w:rPr>
        <w:tab/>
      </w:r>
      <w:r>
        <w:rPr>
          <w:highlight w:val="white"/>
        </w:rPr>
        <w:tab/>
        <w:t xml:space="preserve">Возможность видеть какие </w:t>
      </w:r>
      <w:proofErr w:type="spellStart"/>
      <w:proofErr w:type="gramStart"/>
      <w:r>
        <w:rPr>
          <w:highlight w:val="white"/>
        </w:rPr>
        <w:t>лиды</w:t>
      </w:r>
      <w:proofErr w:type="spellEnd"/>
      <w:proofErr w:type="gramEnd"/>
      <w:r>
        <w:rPr>
          <w:highlight w:val="white"/>
        </w:rPr>
        <w:t xml:space="preserve"> на каком этапе застряли</w:t>
      </w:r>
    </w:p>
    <w:p w:rsidR="003E413C" w:rsidRDefault="008A74B3">
      <w:r>
        <w:rPr>
          <w:highlight w:val="white"/>
        </w:rPr>
        <w:tab/>
      </w:r>
      <w:r>
        <w:rPr>
          <w:highlight w:val="white"/>
        </w:rPr>
        <w:tab/>
        <w:t>Выставление КП и договоры из 1С на почту с печатя</w:t>
      </w:r>
      <w:r>
        <w:rPr>
          <w:highlight w:val="white"/>
        </w:rPr>
        <w:t xml:space="preserve">ми и </w:t>
      </w:r>
      <w:proofErr w:type="spellStart"/>
      <w:r>
        <w:rPr>
          <w:highlight w:val="white"/>
        </w:rPr>
        <w:t>тп</w:t>
      </w:r>
      <w:proofErr w:type="spellEnd"/>
    </w:p>
    <w:p w:rsidR="003E413C" w:rsidRDefault="003E413C"/>
    <w:p w:rsidR="003E413C" w:rsidRDefault="008A74B3">
      <w:r>
        <w:rPr>
          <w:highlight w:val="white"/>
        </w:rPr>
        <w:tab/>
      </w:r>
      <w:r>
        <w:rPr>
          <w:highlight w:val="white"/>
        </w:rPr>
        <w:tab/>
        <w:t>В разрезе каналов и ключей</w:t>
      </w:r>
    </w:p>
    <w:p w:rsidR="003E413C" w:rsidRDefault="008A74B3">
      <w:r>
        <w:rPr>
          <w:highlight w:val="white"/>
        </w:rPr>
        <w:tab/>
      </w:r>
      <w:r>
        <w:rPr>
          <w:highlight w:val="white"/>
        </w:rPr>
        <w:tab/>
        <w:t xml:space="preserve">Определение через телефонию статический </w:t>
      </w:r>
      <w:proofErr w:type="spellStart"/>
      <w:proofErr w:type="gramStart"/>
      <w:r>
        <w:rPr>
          <w:highlight w:val="white"/>
        </w:rPr>
        <w:t>колтреккинг</w:t>
      </w:r>
      <w:proofErr w:type="spellEnd"/>
      <w:proofErr w:type="gramEnd"/>
      <w:r>
        <w:rPr>
          <w:highlight w:val="white"/>
        </w:rPr>
        <w:t xml:space="preserve"> например на </w:t>
      </w:r>
      <w:proofErr w:type="spellStart"/>
      <w:r>
        <w:rPr>
          <w:highlight w:val="white"/>
        </w:rPr>
        <w:t>авито</w:t>
      </w:r>
      <w:proofErr w:type="spellEnd"/>
      <w:r>
        <w:rPr>
          <w:highlight w:val="white"/>
        </w:rPr>
        <w:t xml:space="preserve"> свой телефон</w:t>
      </w:r>
    </w:p>
    <w:p w:rsidR="003E413C" w:rsidRDefault="003E413C">
      <w:pPr>
        <w:ind w:left="1290" w:firstLine="150"/>
      </w:pPr>
    </w:p>
    <w:p w:rsidR="003E413C" w:rsidRDefault="008A74B3">
      <w:pPr>
        <w:pStyle w:val="1"/>
        <w:ind w:left="720" w:firstLine="720"/>
        <w:contextualSpacing w:val="0"/>
      </w:pPr>
      <w:bookmarkStart w:id="0" w:name="h.qvuespeq3hzx" w:colFirst="0" w:colLast="0"/>
      <w:bookmarkEnd w:id="0"/>
      <w:r>
        <w:rPr>
          <w:sz w:val="22"/>
          <w:szCs w:val="22"/>
          <w:highlight w:val="white"/>
        </w:rPr>
        <w:t>Детализация статусов воронки продаж - делаться будет вторым этапом</w:t>
      </w:r>
      <w:r>
        <w:rPr>
          <w:sz w:val="22"/>
          <w:szCs w:val="22"/>
          <w:highlight w:val="white"/>
        </w:rPr>
        <w:br/>
      </w:r>
      <w:r>
        <w:rPr>
          <w:sz w:val="22"/>
          <w:szCs w:val="22"/>
          <w:highlight w:val="white"/>
        </w:rPr>
        <w:tab/>
        <w:t xml:space="preserve">резиновой плитки </w:t>
      </w:r>
      <w:proofErr w:type="spellStart"/>
      <w:r>
        <w:rPr>
          <w:sz w:val="22"/>
          <w:szCs w:val="22"/>
          <w:highlight w:val="white"/>
        </w:rPr>
        <w:t>АртПрайм</w:t>
      </w:r>
      <w:proofErr w:type="spellEnd"/>
    </w:p>
    <w:p w:rsidR="003E413C" w:rsidRDefault="008A74B3">
      <w:r>
        <w:rPr>
          <w:highlight w:val="white"/>
        </w:rPr>
        <w:t>Пока все идет в Битрикс24</w:t>
      </w:r>
    </w:p>
    <w:p w:rsidR="003E413C" w:rsidRDefault="008A74B3">
      <w:pPr>
        <w:numPr>
          <w:ilvl w:val="0"/>
          <w:numId w:val="1"/>
        </w:numPr>
        <w:ind w:hanging="360"/>
        <w:contextualSpacing/>
        <w:rPr>
          <w:highlight w:val="white"/>
        </w:rPr>
      </w:pPr>
      <w:r>
        <w:rPr>
          <w:highlight w:val="white"/>
        </w:rPr>
        <w:t>В таком виде</w:t>
      </w:r>
    </w:p>
    <w:p w:rsidR="003E413C" w:rsidRDefault="003E413C"/>
    <w:p w:rsidR="003E413C" w:rsidRDefault="003E413C"/>
    <w:p w:rsidR="003E413C" w:rsidRDefault="003E413C"/>
    <w:p w:rsidR="003E413C" w:rsidRDefault="008A74B3">
      <w:pPr>
        <w:numPr>
          <w:ilvl w:val="0"/>
          <w:numId w:val="4"/>
        </w:numPr>
        <w:ind w:hanging="360"/>
        <w:contextualSpacing/>
        <w:rPr>
          <w:highlight w:val="white"/>
        </w:rPr>
      </w:pPr>
      <w:r>
        <w:rPr>
          <w:highlight w:val="white"/>
        </w:rPr>
        <w:t>Требуется сделать в 1С в таком виде:</w:t>
      </w:r>
    </w:p>
    <w:p w:rsidR="003E413C" w:rsidRDefault="003E413C"/>
    <w:tbl>
      <w:tblPr>
        <w:tblStyle w:val="a5"/>
        <w:tblW w:w="14955" w:type="dxa"/>
        <w:tblInd w:w="40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25"/>
        <w:gridCol w:w="3660"/>
        <w:gridCol w:w="2010"/>
        <w:gridCol w:w="7560"/>
      </w:tblGrid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3E413C"/>
        </w:tc>
        <w:tc>
          <w:tcPr>
            <w:tcW w:w="3660" w:type="dxa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2010" w:type="dxa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b/>
                <w:sz w:val="20"/>
                <w:szCs w:val="20"/>
              </w:rPr>
              <w:t>Др. отделы</w:t>
            </w:r>
          </w:p>
        </w:tc>
        <w:tc>
          <w:tcPr>
            <w:tcW w:w="7560" w:type="dxa"/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b/>
                <w:sz w:val="20"/>
                <w:szCs w:val="20"/>
              </w:rPr>
              <w:t>Комментарий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4955" w:type="dxa"/>
            <w:gridSpan w:val="4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b/>
                <w:sz w:val="28"/>
                <w:szCs w:val="28"/>
              </w:rPr>
              <w:t>Лид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Заявка получена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Статус по умолчанию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Заявка принята в обработку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Поставлен ответственный, делается дозвон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 xml:space="preserve">Опрос </w:t>
            </w:r>
            <w:proofErr w:type="spell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сделан</w:t>
            </w:r>
          </w:p>
          <w:p w:rsidR="003E413C" w:rsidRDefault="003E413C"/>
          <w:p w:rsidR="003E413C" w:rsidRDefault="003E413C"/>
          <w:p w:rsidR="003E413C" w:rsidRDefault="008A74B3">
            <w:r>
              <w:rPr>
                <w:sz w:val="20"/>
                <w:szCs w:val="20"/>
              </w:rPr>
              <w:t>Чек лист заполнен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На этом этапе внедряем чек-лист.  При наличии такого статуса менеджер не забудет предложить дизайн-макет</w:t>
            </w:r>
          </w:p>
          <w:p w:rsidR="003E413C" w:rsidRDefault="003E413C"/>
          <w:p w:rsidR="003E413C" w:rsidRDefault="008A74B3">
            <w:r>
              <w:rPr>
                <w:sz w:val="20"/>
                <w:szCs w:val="20"/>
              </w:rPr>
              <w:t>Чек-лист в CRM: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Получил первичные возражения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Озвучил вилку цен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Нейтрализовал возражения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Выясняю детали для КП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Предложил дизайн-макет</w:t>
            </w:r>
          </w:p>
          <w:p w:rsidR="003E413C" w:rsidRDefault="003E413C"/>
          <w:p w:rsidR="003E413C" w:rsidRDefault="008A74B3">
            <w:r>
              <w:rPr>
                <w:sz w:val="20"/>
                <w:szCs w:val="20"/>
              </w:rPr>
              <w:t>Для того чтобы п</w:t>
            </w:r>
            <w:r>
              <w:rPr>
                <w:sz w:val="20"/>
                <w:szCs w:val="20"/>
              </w:rPr>
              <w:t>олучить возражения, после выявленного интереса, называем вилку цену, объясняем преимущества плитки</w:t>
            </w:r>
          </w:p>
          <w:p w:rsidR="003E413C" w:rsidRDefault="003E413C"/>
          <w:p w:rsidR="003E413C" w:rsidRDefault="008A74B3">
            <w:proofErr w:type="gramStart"/>
            <w:r>
              <w:rPr>
                <w:sz w:val="20"/>
                <w:szCs w:val="20"/>
              </w:rPr>
              <w:t xml:space="preserve">Лид хороший и конвертируется в сделку, если клиент идет на контакт, дал все сведения по объекту и дает добро на индивидуальное КП и/или дизайн. </w:t>
            </w:r>
            <w:proofErr w:type="gramEnd"/>
          </w:p>
          <w:p w:rsidR="003E413C" w:rsidRDefault="003E413C"/>
          <w:p w:rsidR="003E413C" w:rsidRDefault="008A74B3">
            <w:r>
              <w:rPr>
                <w:b/>
                <w:sz w:val="20"/>
                <w:szCs w:val="20"/>
              </w:rPr>
              <w:t>В сделку к</w:t>
            </w:r>
            <w:r>
              <w:rPr>
                <w:b/>
                <w:sz w:val="20"/>
                <w:szCs w:val="20"/>
              </w:rPr>
              <w:t xml:space="preserve">онвертируем </w:t>
            </w:r>
            <w:r>
              <w:rPr>
                <w:sz w:val="20"/>
                <w:szCs w:val="20"/>
              </w:rPr>
              <w:t>в сл. случаях:</w:t>
            </w:r>
          </w:p>
          <w:p w:rsidR="003E413C" w:rsidRDefault="008A74B3">
            <w:r>
              <w:rPr>
                <w:sz w:val="20"/>
                <w:szCs w:val="20"/>
              </w:rPr>
              <w:t>1. Клиенту названа вилка цен.</w:t>
            </w:r>
          </w:p>
          <w:p w:rsidR="003E413C" w:rsidRDefault="008A74B3">
            <w:r>
              <w:rPr>
                <w:sz w:val="20"/>
                <w:szCs w:val="20"/>
              </w:rPr>
              <w:t>2. Одобрил подготовку дизайн-макет.</w:t>
            </w:r>
          </w:p>
          <w:p w:rsidR="003E413C" w:rsidRDefault="008A74B3">
            <w:r>
              <w:rPr>
                <w:sz w:val="20"/>
                <w:szCs w:val="20"/>
              </w:rPr>
              <w:t xml:space="preserve">3. Одобрил подготовку </w:t>
            </w:r>
            <w:proofErr w:type="gramStart"/>
            <w:r>
              <w:rPr>
                <w:sz w:val="20"/>
                <w:szCs w:val="20"/>
              </w:rPr>
              <w:t>индивидуального</w:t>
            </w:r>
            <w:proofErr w:type="gramEnd"/>
            <w:r>
              <w:rPr>
                <w:sz w:val="20"/>
                <w:szCs w:val="20"/>
              </w:rPr>
              <w:t xml:space="preserve"> КП. </w:t>
            </w:r>
          </w:p>
          <w:p w:rsidR="003E413C" w:rsidRDefault="008A74B3">
            <w:r>
              <w:rPr>
                <w:sz w:val="20"/>
                <w:szCs w:val="20"/>
              </w:rPr>
              <w:t xml:space="preserve">4. Заполнены сведения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индивидуального КП.</w:t>
            </w:r>
          </w:p>
          <w:p w:rsidR="003E413C" w:rsidRDefault="003E413C"/>
          <w:p w:rsidR="003E413C" w:rsidRDefault="008A74B3">
            <w:r>
              <w:rPr>
                <w:sz w:val="20"/>
                <w:szCs w:val="20"/>
              </w:rPr>
              <w:t>П.С. Желательно следит.  Не грубит, не пропадает, общается нормально.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 xml:space="preserve">Типовое КП отправлено 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 xml:space="preserve">Считается, что типовое КП </w:t>
            </w:r>
            <w:proofErr w:type="gramStart"/>
            <w:r>
              <w:rPr>
                <w:sz w:val="20"/>
                <w:szCs w:val="20"/>
              </w:rPr>
              <w:t>отправляется</w:t>
            </w:r>
            <w:proofErr w:type="gramEnd"/>
            <w:r>
              <w:rPr>
                <w:sz w:val="20"/>
                <w:szCs w:val="20"/>
              </w:rPr>
              <w:t xml:space="preserve"> когда разговор прошел не </w:t>
            </w:r>
            <w:r>
              <w:rPr>
                <w:sz w:val="20"/>
                <w:szCs w:val="20"/>
              </w:rPr>
              <w:lastRenderedPageBreak/>
              <w:t>качественно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КП получено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Если оживился при перезвоне, конвертируем в сделку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Отказ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Отмечаем подробно возражения, заносим в список рассылки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955" w:type="dxa"/>
            <w:gridSpan w:val="4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b/>
                <w:sz w:val="28"/>
                <w:szCs w:val="28"/>
              </w:rPr>
              <w:t>Сделка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 xml:space="preserve">Задача на подготовку </w:t>
            </w:r>
            <w:proofErr w:type="gramStart"/>
            <w:r>
              <w:rPr>
                <w:sz w:val="20"/>
                <w:szCs w:val="20"/>
              </w:rPr>
              <w:t>индивидуального</w:t>
            </w:r>
            <w:proofErr w:type="gramEnd"/>
            <w:r>
              <w:rPr>
                <w:sz w:val="20"/>
                <w:szCs w:val="20"/>
              </w:rPr>
              <w:t xml:space="preserve"> КП получена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С ценами и расчетом доставки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Стоимость доставки от Логиста получена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Запрос логистам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Отправлено КП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КП получено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Опционально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Задача на подготовку дизайна получена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Запрос дизайнеру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 xml:space="preserve">Обязателен вопрос нужен ли дизайн, если </w:t>
            </w: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  <w:r>
              <w:rPr>
                <w:sz w:val="20"/>
                <w:szCs w:val="20"/>
              </w:rPr>
              <w:t xml:space="preserve"> то ставит галку что клиенту дизайн предложен - клиент отказался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Отправлен дизайн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Дизайн получен клиентом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Обсуждаем условия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Чек-лист: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Получил возражения после КП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Нейтрализовал возражения после КП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Предложил договор и счет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Отправка счета и договора:</w:t>
            </w:r>
          </w:p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shd w:val="clear" w:color="auto" w:fill="A4C2F4"/>
              </w:rPr>
              <w:t>Реквизиты запрошены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Подготовлен договор и счет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 xml:space="preserve">Отправка электронных версий из 1С с печатями + без печатей, </w:t>
            </w:r>
            <w:proofErr w:type="spellStart"/>
            <w:r>
              <w:rPr>
                <w:sz w:val="20"/>
                <w:szCs w:val="20"/>
                <w:highlight w:val="yellow"/>
              </w:rPr>
              <w:t>автозаполнение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всех договоров - видов договоров 5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Отправлен договор и счет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Документы получены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Документы подписаны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Узнать когда оплатит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Оплата не сделана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  <w:highlight w:val="yellow"/>
              </w:rPr>
              <w:t>Напомнить заранее, за 1 день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 xml:space="preserve">Оплата </w:t>
            </w:r>
            <w:proofErr w:type="spellStart"/>
            <w:r>
              <w:rPr>
                <w:sz w:val="20"/>
                <w:szCs w:val="20"/>
              </w:rPr>
              <w:t>получна</w:t>
            </w:r>
            <w:proofErr w:type="spellEnd"/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Запрос / извещение от бухгалтера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Подготовлен заказ-наряд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Передано в отдел логистики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Заказ  в работе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Запрос логистам, производству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Смотрим за выполнением обязательств, звоним логистам, производству, клиенту и спрашиваем как дела.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Спросить о результатах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Запрос клиенту</w:t>
            </w:r>
          </w:p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Чек-лист: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Запросил отзыв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Получил отзыв</w:t>
            </w:r>
          </w:p>
          <w:p w:rsidR="003E413C" w:rsidRDefault="008A74B3">
            <w:pPr>
              <w:numPr>
                <w:ilvl w:val="0"/>
                <w:numId w:val="9"/>
              </w:numPr>
              <w:ind w:left="318"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работы в баллах</w:t>
            </w:r>
          </w:p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Успешно реализовано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</w:tr>
      <w:tr w:rsidR="003E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36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413C" w:rsidRDefault="008A74B3">
            <w:r>
              <w:rPr>
                <w:sz w:val="20"/>
                <w:szCs w:val="20"/>
              </w:rPr>
              <w:t>Отказ</w:t>
            </w:r>
          </w:p>
        </w:tc>
        <w:tc>
          <w:tcPr>
            <w:tcW w:w="20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3E413C"/>
        </w:tc>
        <w:tc>
          <w:tcPr>
            <w:tcW w:w="7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E413C" w:rsidRDefault="008A74B3">
            <w:r>
              <w:rPr>
                <w:sz w:val="20"/>
                <w:szCs w:val="20"/>
              </w:rPr>
              <w:t>Отмечаем подробно возражения, заносим в список рассылки</w:t>
            </w:r>
          </w:p>
        </w:tc>
      </w:tr>
    </w:tbl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3E413C"/>
    <w:p w:rsidR="003E413C" w:rsidRDefault="008A74B3">
      <w:pPr>
        <w:ind w:left="570"/>
      </w:pPr>
      <w:r>
        <w:rPr>
          <w:b/>
          <w:shd w:val="clear" w:color="auto" w:fill="EA9999"/>
        </w:rPr>
        <w:t>Блок мотивации</w:t>
      </w:r>
      <w:proofErr w:type="gramStart"/>
      <w:r>
        <w:rPr>
          <w:b/>
          <w:shd w:val="clear" w:color="auto" w:fill="EA9999"/>
        </w:rPr>
        <w:t xml:space="preserve"> (</w:t>
      </w:r>
      <w:r>
        <w:rPr>
          <w:b/>
          <w:shd w:val="clear" w:color="auto" w:fill="EA9999"/>
        </w:rPr>
        <w:t>)</w:t>
      </w:r>
      <w:proofErr w:type="gramEnd"/>
    </w:p>
    <w:p w:rsidR="003E413C" w:rsidRDefault="008A74B3">
      <w:pPr>
        <w:numPr>
          <w:ilvl w:val="0"/>
          <w:numId w:val="2"/>
        </w:numPr>
        <w:ind w:hanging="360"/>
        <w:contextualSpacing/>
      </w:pPr>
      <w:r>
        <w:t xml:space="preserve">Суть: </w:t>
      </w:r>
    </w:p>
    <w:p w:rsidR="003E413C" w:rsidRDefault="008A74B3">
      <w:pPr>
        <w:numPr>
          <w:ilvl w:val="1"/>
          <w:numId w:val="2"/>
        </w:numPr>
        <w:ind w:hanging="360"/>
        <w:contextualSpacing/>
      </w:pPr>
      <w:r>
        <w:t>за каждое продвижение сделки по бизнес процессу сотрудник получает + к ЗП</w:t>
      </w:r>
    </w:p>
    <w:p w:rsidR="003E413C" w:rsidRDefault="008A74B3">
      <w:pPr>
        <w:numPr>
          <w:ilvl w:val="1"/>
          <w:numId w:val="2"/>
        </w:numPr>
        <w:ind w:hanging="360"/>
        <w:contextualSpacing/>
      </w:pPr>
      <w:r>
        <w:t>За каждое неправильно действие</w:t>
      </w:r>
    </w:p>
    <w:p w:rsidR="003E413C" w:rsidRDefault="008A74B3">
      <w:pPr>
        <w:numPr>
          <w:ilvl w:val="2"/>
          <w:numId w:val="2"/>
        </w:numPr>
        <w:ind w:hanging="360"/>
        <w:contextualSpacing/>
      </w:pPr>
      <w:r>
        <w:t>Потеря клиента</w:t>
      </w:r>
    </w:p>
    <w:p w:rsidR="003E413C" w:rsidRDefault="008A74B3">
      <w:pPr>
        <w:numPr>
          <w:ilvl w:val="2"/>
          <w:numId w:val="2"/>
        </w:numPr>
        <w:ind w:hanging="360"/>
        <w:contextualSpacing/>
      </w:pPr>
      <w:r>
        <w:t>Просрочка</w:t>
      </w:r>
    </w:p>
    <w:p w:rsidR="003E413C" w:rsidRDefault="008A74B3">
      <w:pPr>
        <w:numPr>
          <w:ilvl w:val="2"/>
          <w:numId w:val="2"/>
        </w:numPr>
        <w:ind w:hanging="360"/>
        <w:contextualSpacing/>
      </w:pPr>
      <w:r>
        <w:t>Брак</w:t>
      </w:r>
    </w:p>
    <w:p w:rsidR="003E413C" w:rsidRDefault="008A74B3">
      <w:r>
        <w:tab/>
      </w:r>
      <w:r>
        <w:tab/>
      </w:r>
      <w:r>
        <w:tab/>
      </w:r>
      <w:r>
        <w:t>Сотрудник получает - к ЗП</w:t>
      </w:r>
    </w:p>
    <w:p w:rsidR="003E413C" w:rsidRDefault="003E413C"/>
    <w:p w:rsidR="003E413C" w:rsidRDefault="003E413C"/>
    <w:p w:rsidR="003E413C" w:rsidRDefault="008A74B3">
      <w:r>
        <w:tab/>
      </w:r>
      <w:r>
        <w:tab/>
        <w:t xml:space="preserve">Будет висеть Монитор на который надо будет вывести данные по каждому сотруднику + ключевые </w:t>
      </w:r>
      <w:proofErr w:type="gramStart"/>
      <w:r>
        <w:t>показатели</w:t>
      </w:r>
      <w:proofErr w:type="gramEnd"/>
      <w:r>
        <w:t xml:space="preserve"> на которые сотрудник напрямую влияет (</w:t>
      </w:r>
      <w:proofErr w:type="spellStart"/>
      <w:r>
        <w:t>Продажник</w:t>
      </w:r>
      <w:proofErr w:type="spellEnd"/>
      <w:r>
        <w:t xml:space="preserve"> на продажи, производственник на производство) </w:t>
      </w:r>
    </w:p>
    <w:p w:rsidR="003E413C" w:rsidRDefault="008A74B3">
      <w:r>
        <w:tab/>
      </w:r>
      <w:r>
        <w:tab/>
      </w:r>
      <w:r>
        <w:rPr>
          <w:b/>
          <w:shd w:val="clear" w:color="auto" w:fill="FFD966"/>
        </w:rPr>
        <w:t>Онлайн монитор для менеджер</w:t>
      </w:r>
      <w:r>
        <w:rPr>
          <w:b/>
          <w:shd w:val="clear" w:color="auto" w:fill="FFD966"/>
        </w:rPr>
        <w:t>ов - Пример Денис</w:t>
      </w:r>
    </w:p>
    <w:p w:rsidR="003E413C" w:rsidRDefault="003E413C">
      <w:pPr>
        <w:ind w:left="1290" w:firstLine="150"/>
      </w:pPr>
    </w:p>
    <w:p w:rsidR="003E413C" w:rsidRDefault="003E413C">
      <w:pPr>
        <w:ind w:left="1290" w:firstLine="150"/>
      </w:pPr>
    </w:p>
    <w:p w:rsidR="003E413C" w:rsidRDefault="003E413C">
      <w:pPr>
        <w:ind w:left="570"/>
      </w:pPr>
    </w:p>
    <w:p w:rsidR="003E413C" w:rsidRDefault="003E413C">
      <w:pPr>
        <w:ind w:left="570"/>
      </w:pPr>
    </w:p>
    <w:p w:rsidR="003E413C" w:rsidRDefault="008A74B3">
      <w:pPr>
        <w:ind w:left="570"/>
      </w:pPr>
      <w:r>
        <w:rPr>
          <w:highlight w:val="white"/>
        </w:rPr>
        <w:t xml:space="preserve">Пример </w:t>
      </w:r>
      <w:proofErr w:type="gramStart"/>
      <w:r>
        <w:rPr>
          <w:highlight w:val="white"/>
        </w:rPr>
        <w:t>текущего</w:t>
      </w:r>
      <w:proofErr w:type="gramEnd"/>
      <w:r>
        <w:rPr>
          <w:highlight w:val="white"/>
        </w:rPr>
        <w:t xml:space="preserve"> БП</w:t>
      </w:r>
    </w:p>
    <w:p w:rsidR="003E413C" w:rsidRDefault="008A74B3" w:rsidP="008A74B3">
      <w:r>
        <w:rPr>
          <w:noProof/>
        </w:rPr>
        <w:lastRenderedPageBreak/>
        <w:drawing>
          <wp:inline distT="114300" distB="114300" distL="114300" distR="114300">
            <wp:extent cx="8572500" cy="152400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52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13C" w:rsidRDefault="003E413C">
      <w:pPr>
        <w:ind w:left="570"/>
      </w:pPr>
    </w:p>
    <w:p w:rsidR="003E413C" w:rsidRDefault="003E413C">
      <w:pPr>
        <w:ind w:left="570"/>
      </w:pPr>
    </w:p>
    <w:p w:rsidR="003E413C" w:rsidRDefault="003E413C" w:rsidP="008A74B3">
      <w:bookmarkStart w:id="1" w:name="_GoBack"/>
      <w:bookmarkEnd w:id="1"/>
    </w:p>
    <w:sectPr w:rsidR="003E413C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ADC"/>
    <w:multiLevelType w:val="multilevel"/>
    <w:tmpl w:val="FA6C9DE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47BE0FDE"/>
    <w:multiLevelType w:val="multilevel"/>
    <w:tmpl w:val="EFB6D80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4E765AE7"/>
    <w:multiLevelType w:val="multilevel"/>
    <w:tmpl w:val="15F81F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FA11D17"/>
    <w:multiLevelType w:val="multilevel"/>
    <w:tmpl w:val="419C6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93E645A"/>
    <w:multiLevelType w:val="multilevel"/>
    <w:tmpl w:val="38D6D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9B41964"/>
    <w:multiLevelType w:val="multilevel"/>
    <w:tmpl w:val="B2F8563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">
    <w:nsid w:val="66046353"/>
    <w:multiLevelType w:val="multilevel"/>
    <w:tmpl w:val="5AFCE37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>
    <w:nsid w:val="77BD657A"/>
    <w:multiLevelType w:val="multilevel"/>
    <w:tmpl w:val="8C80ACD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>
    <w:nsid w:val="7AA907A4"/>
    <w:multiLevelType w:val="multilevel"/>
    <w:tmpl w:val="BC12935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>
    <w:nsid w:val="7DDA787A"/>
    <w:multiLevelType w:val="multilevel"/>
    <w:tmpl w:val="58A642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413C"/>
    <w:rsid w:val="003E413C"/>
    <w:rsid w:val="008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2015-10-23T12:11:00Z</dcterms:created>
  <dcterms:modified xsi:type="dcterms:W3CDTF">2015-10-23T12:11:00Z</dcterms:modified>
</cp:coreProperties>
</file>