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DB" w:rsidRDefault="005A3973" w:rsidP="005A3973">
      <w:pPr>
        <w:pStyle w:val="a3"/>
      </w:pPr>
      <w:r>
        <w:t>Описание бизнес-процесса комплектации</w:t>
      </w:r>
    </w:p>
    <w:p w:rsidR="005A3973" w:rsidRPr="005A3973" w:rsidRDefault="005A3973" w:rsidP="005A3973"/>
    <w:p w:rsidR="005A3973" w:rsidRDefault="005A3973" w:rsidP="005A3973">
      <w:r>
        <w:t>Приход всех комплектующих оформляется стандартным для компании способом:</w:t>
      </w:r>
    </w:p>
    <w:p w:rsidR="005A3973" w:rsidRDefault="005A3973" w:rsidP="005A3973">
      <w:r>
        <w:t xml:space="preserve">- инвойс заводят операторы, в ходе заведения инвойсов </w:t>
      </w:r>
      <w:proofErr w:type="spellStart"/>
      <w:r>
        <w:t>листин</w:t>
      </w:r>
      <w:r>
        <w:t>гуются</w:t>
      </w:r>
      <w:proofErr w:type="spellEnd"/>
      <w:r>
        <w:t xml:space="preserve"> новые товары (например, д</w:t>
      </w:r>
      <w:r>
        <w:t xml:space="preserve">екор), их проверяет эксперт по номенклатуре из отдела закупок (в будущем, нужно реализовать автоматическую загрузку данных из </w:t>
      </w:r>
      <w:r>
        <w:t>УТ10 в УТ11 с сохранением ШК из реализации в УТ10</w:t>
      </w:r>
      <w:r>
        <w:t>)</w:t>
      </w:r>
    </w:p>
    <w:p w:rsidR="005A3973" w:rsidRDefault="005A3973" w:rsidP="005A3973">
      <w:r>
        <w:t>- операторы указывают все затраты</w:t>
      </w:r>
      <w:r>
        <w:t>,</w:t>
      </w:r>
      <w:r>
        <w:t xml:space="preserve"> и система рассчитывает себестоимость товаров</w:t>
      </w:r>
    </w:p>
    <w:p w:rsidR="005A3973" w:rsidRDefault="005A3973" w:rsidP="005A3973">
      <w:r>
        <w:t xml:space="preserve">- склад приходует товар (растения </w:t>
      </w:r>
      <w:r>
        <w:t xml:space="preserve">и декор </w:t>
      </w:r>
      <w:r>
        <w:t>обклеиваются</w:t>
      </w:r>
      <w:r>
        <w:t xml:space="preserve"> этикетками</w:t>
      </w:r>
      <w:r>
        <w:t xml:space="preserve">, где возможно, используется ШК </w:t>
      </w:r>
      <w:r>
        <w:t>УТ10</w:t>
      </w:r>
      <w:r>
        <w:t>)</w:t>
      </w:r>
    </w:p>
    <w:p w:rsidR="005A3973" w:rsidRDefault="005A3973" w:rsidP="005A3973">
      <w:r>
        <w:t>Для дизайнера-флориста (менеджера этого проекта) создается АРМ, в котором он:</w:t>
      </w:r>
    </w:p>
    <w:p w:rsidR="005A3973" w:rsidRDefault="005A3973" w:rsidP="005A3973">
      <w:r>
        <w:t>- указывает: что и с чем он хотел бы объединить в одну композицию (именно товарные позиции, а не</w:t>
      </w:r>
      <w:r>
        <w:t xml:space="preserve"> серии</w:t>
      </w:r>
      <w:r>
        <w:t xml:space="preserve">, т.к. данная сборка может в будущем повториться с другими </w:t>
      </w:r>
      <w:r>
        <w:t>сериями</w:t>
      </w:r>
      <w:r>
        <w:t xml:space="preserve"> тех же комплектующих)</w:t>
      </w:r>
    </w:p>
    <w:p w:rsidR="005A3973" w:rsidRDefault="005A3973" w:rsidP="005A3973">
      <w:r>
        <w:t>- указывает наименование новой позиции (система проверяет уникальность такого комплекта по набору комплектующих</w:t>
      </w:r>
      <w:r>
        <w:t xml:space="preserve"> и наименованию</w:t>
      </w:r>
      <w:r>
        <w:t xml:space="preserve"> </w:t>
      </w:r>
      <w:proofErr w:type="spellStart"/>
      <w:r>
        <w:t>и</w:t>
      </w:r>
      <w:proofErr w:type="spellEnd"/>
      <w:r>
        <w:t xml:space="preserve"> создает новую позицию в отдельной директории</w:t>
      </w:r>
      <w:r>
        <w:t xml:space="preserve"> (вид номенклатуры)</w:t>
      </w:r>
      <w:r>
        <w:t xml:space="preserve"> "Декоративные комплекты" - *название директории на усмотрение</w:t>
      </w:r>
      <w:r>
        <w:t xml:space="preserve"> пользователей (задается в константах)</w:t>
      </w:r>
      <w:r>
        <w:t>)</w:t>
      </w:r>
    </w:p>
    <w:p w:rsidR="005A3973" w:rsidRDefault="005A3973" w:rsidP="005A3973">
      <w:r>
        <w:t>- прикладывает фотографию композиции и необходимые текстовые комментарии по сбо</w:t>
      </w:r>
      <w:r>
        <w:t>рке</w:t>
      </w:r>
    </w:p>
    <w:p w:rsidR="005A3973" w:rsidRDefault="005A3973" w:rsidP="005A3973">
      <w:r>
        <w:t>- создает задание на комплектацию</w:t>
      </w:r>
      <w:r>
        <w:t xml:space="preserve"> (новый документ)</w:t>
      </w:r>
      <w:r>
        <w:t xml:space="preserve"> для склада, где указывает целевое количество</w:t>
      </w:r>
      <w:r>
        <w:t xml:space="preserve"> композиций</w:t>
      </w:r>
      <w:r>
        <w:t xml:space="preserve"> и срок изготовления</w:t>
      </w:r>
    </w:p>
    <w:p w:rsidR="005A3973" w:rsidRDefault="005A3973" w:rsidP="005A3973">
      <w:r>
        <w:t>Далее сотрудники склада:</w:t>
      </w:r>
    </w:p>
    <w:p w:rsidR="005A3973" w:rsidRDefault="005A3973" w:rsidP="005A3973">
      <w:r>
        <w:t>- на основании документа "Заказ на комплектацию"</w:t>
      </w:r>
      <w:r>
        <w:t xml:space="preserve"> и его печатных форм сотрудники склада</w:t>
      </w:r>
      <w:r>
        <w:t xml:space="preserve"> осуществляют сборку</w:t>
      </w:r>
    </w:p>
    <w:p w:rsidR="005A3973" w:rsidRDefault="005A3973" w:rsidP="005A3973">
      <w:r>
        <w:t>- отражают (администратор склада) фактическую комплектацию документом "Комплектация", который производит списание комплектующих по их себестоимости и приходует на склад комплекты с этой же себестоимостью (в связи с делением на количество комплектов возможны расхождения на копейки !!!, т.к. цена у всех единиц комплекта должна быть одинаковой), комплектация также генерирует новые ШК для комплектов - по умолчанию для комплектов в рамках каждой новой комплектации г</w:t>
      </w:r>
      <w:r>
        <w:t>енерируется уникальная серия-ШК, печатается акт комплектации</w:t>
      </w:r>
    </w:p>
    <w:p w:rsidR="005A3973" w:rsidRDefault="005A3973" w:rsidP="005A3973">
      <w:r>
        <w:t>На основании "Комплектации":</w:t>
      </w:r>
    </w:p>
    <w:p w:rsidR="005A3973" w:rsidRDefault="005A3973" w:rsidP="005A3973">
      <w:r>
        <w:t xml:space="preserve">- сотрудники отдела продаж или отдела закупок могут в обычном режиме создать прайс-лист </w:t>
      </w:r>
      <w:r>
        <w:t>(заполнение на основании)</w:t>
      </w:r>
    </w:p>
    <w:p w:rsidR="005A3973" w:rsidRDefault="005A3973" w:rsidP="005A3973">
      <w:r>
        <w:t>- сотрудники отдела закупок могут включить данные комплектации наравне с приходом в "сводную"</w:t>
      </w:r>
      <w:r>
        <w:t xml:space="preserve"> (заполнение на основании)</w:t>
      </w:r>
    </w:p>
    <w:p w:rsidR="005A3973" w:rsidRDefault="005A3973" w:rsidP="005A3973">
      <w:r>
        <w:t>- сотрудники операционного отдела могут напечатать этикетки и обклеить товар</w:t>
      </w:r>
    </w:p>
    <w:p w:rsidR="005A3973" w:rsidRDefault="005A3973" w:rsidP="005A3973">
      <w:r>
        <w:t>Особенности учета:</w:t>
      </w:r>
    </w:p>
    <w:p w:rsidR="005A3973" w:rsidRDefault="005A3973" w:rsidP="005A3973">
      <w:r>
        <w:lastRenderedPageBreak/>
        <w:t>- В документах отгрузки композиции фигурируют с ГТД и страной происхождения включенного в состав растения (если растений несколько: одного из них)</w:t>
      </w:r>
    </w:p>
    <w:p w:rsidR="005A3973" w:rsidRDefault="005A3973" w:rsidP="005A3973">
      <w:r>
        <w:t>- ЦФО всех генерируемых комплектов указывается при комплектации, наследуется из растения (по умолчанию всегда - 7ЦВМскОпт/Горшечные)</w:t>
      </w:r>
    </w:p>
    <w:p w:rsidR="005A3973" w:rsidRDefault="005A3973" w:rsidP="005A3973">
      <w:r>
        <w:t>- при комплектации, в случае отличия ЦФО комплекта от ЦФО комплектующих, списание системой не блокируется (для ЦФО-донора данная операция равносильна списанию</w:t>
      </w:r>
      <w:r>
        <w:t xml:space="preserve"> – использовать уже описанную логику движений документа реализация</w:t>
      </w:r>
      <w:r>
        <w:t>)</w:t>
      </w:r>
    </w:p>
    <w:p w:rsidR="005A3973" w:rsidRPr="005A3973" w:rsidRDefault="005A3973" w:rsidP="005A3973">
      <w:r>
        <w:t>- на группу "Декоративные комплекты" не распространяются скидки и всегда устанавливаются фикс. цены (это не требует дополнительной автоматизации</w:t>
      </w:r>
      <w:r>
        <w:t xml:space="preserve"> – настройки программы</w:t>
      </w:r>
      <w:bookmarkStart w:id="0" w:name="_GoBack"/>
      <w:bookmarkEnd w:id="0"/>
      <w:r>
        <w:t>)</w:t>
      </w:r>
    </w:p>
    <w:sectPr w:rsidR="005A3973" w:rsidRPr="005A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73"/>
    <w:rsid w:val="005A3973"/>
    <w:rsid w:val="00C4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47F02-B11B-4D7D-976B-AE440A99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A39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A397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Рыбников Владимир</dc:creator>
  <cp:keywords/>
  <dc:description/>
  <cp:lastModifiedBy>Рыбников Владимир</cp:lastModifiedBy>
  <cp:revision>1</cp:revision>
  <dcterms:created xsi:type="dcterms:W3CDTF">2015-11-17T06:48:00Z</dcterms:created>
  <dcterms:modified xsi:type="dcterms:W3CDTF">2015-11-17T06:53:00Z</dcterms:modified>
</cp:coreProperties>
</file>