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84.097459515674"/>
        <w:gridCol w:w="6641.414351507949"/>
        <w:tblGridChange w:id="0">
          <w:tblGrid>
            <w:gridCol w:w="2384.097459515674"/>
            <w:gridCol w:w="6641.4143515079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shd w:fill="8db3e2" w:val="clear"/>
                <w:rtl w:val="0"/>
              </w:rPr>
              <w:t xml:space="preserve">Функциональный модуль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shd w:fill="8db3e2" w:val="clear"/>
                <w:rtl w:val="0"/>
              </w:rPr>
              <w:t xml:space="preserve">Возможности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Управление взаимоотношениями с клиентами, CRM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Настройка управления продажами: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Разные бизнес-процессы продаж;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Несколько этапов продаж для каждого процесса;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Связанные процессы продаж (переодические продажи);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Планирование, назначение и фиксация задач по продажам: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Звонок;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Встреча, презентация;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Подготовка КП, документов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Заказ;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Другие;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Настройка ведение базы клиентов: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Статусы сделки;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Анкетные данные;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Ведение категорий клиентов;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Настройка заданий на исходящие звонки: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Холодный обзвон;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Звонок при приближении даты прогнозной продажи;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Предложение акций, особых условий, новой номенклатуры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Автоматическое формирование документов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Формирование документов по шаблону, с возможностью редактирования: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Коммерческие предложения;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Договора;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Закрывающие документы (счета, акты, накладные, ТТН, счета-фактуры)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Телефония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Настройка интеграции телефонной панели;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Настройка виртуальной АТС и подключение к SIP провайдеру;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Авто-создание событий (фиксация всех звонков в CRM);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Запись всех звонков и прослушивание их из 1С;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Маршруты звонков: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Прямое соединение с ответственным специалистом;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Перевод звонка на дежурного специалиста;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Переадресация звонка на другие номера;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Присоединение к разговору;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Суфлирование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Рассылки и уведомления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Напоминания сотрудникам о задачах;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SMS-уведомления: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Напоминания клиентов о событиях;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Поздравительные SMS:</w:t>
            </w:r>
          </w:p>
          <w:p w:rsidR="00000000" w:rsidDel="00000000" w:rsidP="00000000" w:rsidRDefault="00000000" w:rsidRPr="00000000">
            <w:pPr>
              <w:ind w:left="17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Дни рождения;</w:t>
            </w:r>
          </w:p>
          <w:p w:rsidR="00000000" w:rsidDel="00000000" w:rsidP="00000000" w:rsidRDefault="00000000" w:rsidRPr="00000000">
            <w:pPr>
              <w:ind w:left="17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Новый год;</w:t>
            </w:r>
          </w:p>
          <w:p w:rsidR="00000000" w:rsidDel="00000000" w:rsidP="00000000" w:rsidRDefault="00000000" w:rsidRPr="00000000">
            <w:pPr>
              <w:ind w:left="17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8 марта, 23 февраля;</w:t>
            </w:r>
          </w:p>
          <w:p w:rsidR="00000000" w:rsidDel="00000000" w:rsidP="00000000" w:rsidRDefault="00000000" w:rsidRPr="00000000">
            <w:pPr>
              <w:ind w:left="17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Другие;</w:t>
            </w:r>
          </w:p>
          <w:p w:rsidR="00000000" w:rsidDel="00000000" w:rsidP="00000000" w:rsidRDefault="00000000" w:rsidRPr="00000000">
            <w:pPr>
              <w:ind w:left="1040" w:firstLine="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Информация об акциях и новых предложениях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Отправка SMS-визитки при первом разговоре с клиентом, в один клик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Управление запасами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Номенклатурный справочник;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Загрузка прайс-листов от поставщиков (полуавтоматический режим);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Складской учет;</w:t>
            </w:r>
          </w:p>
          <w:p w:rsidR="00000000" w:rsidDel="00000000" w:rsidP="00000000" w:rsidRDefault="00000000" w:rsidRPr="00000000">
            <w:pPr>
              <w:ind w:left="3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Управление доставкой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Видеоинструкции на все. Должностные инструкции. Отдельная карточка со ссылками на все инструкции и регламенты.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Курсы валют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Менеджеру на рабочем столе нужен спидометр “сделан план или не сделан” в %.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Обязательный поля для заполнения (проработать).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История покупок в карточке покупателя.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Статусы клиента (лояльный/нелояльный, постоянный/непостоянный, интересуется/не интересуется новинками, b2b/b2c/дилер) и другие.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Инструкция по заполнению статусов (должны быть подсказки в интерфейсе системы, например значок вопроса)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Вывод рейтинга менеджеров (звонки и продажи) и сборщиках (процент собранных заказов и доп.работ) на плазму, в % выполнения плана.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Фиксировать время сборки заказа сборщиком. Нельзя начать собирать новый заказ, если не закрыт предыдущий (его надо или закрыть, или разукомплектовать, или приостановить (указать причину)).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Фиксировать просрочку сбора/отгрузки заказа. Появляется обязательное поле “Укажите причину просрочки”.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Правила упаковки номенклатур - подсказки комплектовщику как правильно упаковать. Видеоролики по упаковке.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Внутренние заказы на работу (получение товара, оптимизация полки, инвентаризация и т.п.).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Приоритеты на выполнение заказов.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Работа со скриптами. Назначать типы скриптов на разные типы звонков. Элементы уникальности предложения (детализировать).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Онлайн-консультант. Интеграция с ним.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карточке звонков сделать вкладку “Справочная информация”, где собрать описание, видео, золотые звонки. Перед звонком - ознакомиться.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Нормативы. Подготовка к холодным звонкам (надо сильно заморочиться...).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 продажах рекомендовать дополнительные номенклатуры. Фиксировать. Каждая продажа происходит с предоставлением уникального предложения. Фиксировать.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Фиксировать запросы (дырки) от клиентов.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Отслеживание рекламы, маркетинговые отчеты, торговые отчеты.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Управление складскими запасами (не снижаемый остаток, автозаказ).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Интеграция с сайтом (выгрузка номенклатур на сайт, загрузка заказов).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Упрощенный вариант внутренних перемещений, реализаций, иных операций.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Мультивалютный учет (гривна, рубль, евро, злотые, юани, доллары...).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Цена от количества (мелкий опт, опт, средний, крупный опт)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Обязательные дела (проверка бумаги для принтера, уборка рабочего стола, проверить поставщика, проверить отчет и т.п.)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Особый интерфейс продаж для базара.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Идеально простой интерфейс.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