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5D" w:rsidRDefault="0044005D">
      <w:r>
        <w:t xml:space="preserve">ТЗ на загрузку данных из </w:t>
      </w:r>
      <w:proofErr w:type="spellStart"/>
      <w:r>
        <w:t>Эксель</w:t>
      </w:r>
      <w:proofErr w:type="spellEnd"/>
      <w:r>
        <w:t xml:space="preserve"> в документ ЗУП 3.0 </w:t>
      </w:r>
      <w:r w:rsidR="00125E2A">
        <w:t>«Начисление оценочных обязательств»</w:t>
      </w:r>
    </w:p>
    <w:p w:rsidR="0044005D" w:rsidRDefault="00125E2A" w:rsidP="00125E2A">
      <w:pPr>
        <w:pStyle w:val="a3"/>
        <w:numPr>
          <w:ilvl w:val="0"/>
          <w:numId w:val="1"/>
        </w:numPr>
      </w:pPr>
      <w:r>
        <w:t xml:space="preserve">Пример документа в </w:t>
      </w:r>
      <w:proofErr w:type="spellStart"/>
      <w:r>
        <w:t>эксель</w:t>
      </w:r>
      <w:proofErr w:type="spellEnd"/>
      <w:r>
        <w:t>.</w:t>
      </w:r>
    </w:p>
    <w:p w:rsidR="00125E2A" w:rsidRDefault="00125E2A" w:rsidP="00125E2A">
      <w:pPr>
        <w:pStyle w:val="a3"/>
        <w:numPr>
          <w:ilvl w:val="1"/>
          <w:numId w:val="1"/>
        </w:numPr>
      </w:pPr>
      <w:r>
        <w:t>Первая строка – шапка отчета. Название колонок необязательное. Важная последовательность колонок</w:t>
      </w:r>
    </w:p>
    <w:p w:rsidR="00125E2A" w:rsidRDefault="00125E2A" w:rsidP="00125E2A">
      <w:pPr>
        <w:pStyle w:val="a3"/>
        <w:numPr>
          <w:ilvl w:val="1"/>
          <w:numId w:val="1"/>
        </w:numPr>
      </w:pPr>
      <w:r>
        <w:t>Вторая строка и далее – данные к загрузке</w:t>
      </w:r>
    </w:p>
    <w:tbl>
      <w:tblPr>
        <w:tblW w:w="1479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068"/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</w:tblGrid>
      <w:tr w:rsidR="0044005D" w:rsidRPr="0044005D" w:rsidTr="0044005D">
        <w:trPr>
          <w:hidden/>
        </w:trPr>
        <w:tc>
          <w:tcPr>
            <w:tcW w:w="1365" w:type="dxa"/>
            <w:vAlign w:val="center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877" w:type="dxa"/>
            <w:gridSpan w:val="13"/>
            <w:vAlign w:val="center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44005D" w:rsidRPr="0044005D" w:rsidTr="0044005D">
        <w:trPr>
          <w:gridAfter w:val="11"/>
          <w:wAfter w:w="550" w:type="dxa"/>
          <w:trHeight w:val="225"/>
        </w:trPr>
        <w:tc>
          <w:tcPr>
            <w:tcW w:w="1365" w:type="dxa"/>
            <w:tcBorders>
              <w:top w:val="nil"/>
              <w:left w:val="nil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Сотрудник</w:t>
            </w:r>
            <w:r w:rsidR="00072FB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 xml:space="preserve"> (1)</w:t>
            </w:r>
          </w:p>
        </w:tc>
        <w:tc>
          <w:tcPr>
            <w:tcW w:w="1068" w:type="dxa"/>
            <w:tcBorders>
              <w:top w:val="nil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Остаток отпуска</w:t>
            </w:r>
            <w:r w:rsidR="00072FB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 xml:space="preserve"> (2)</w:t>
            </w:r>
          </w:p>
        </w:tc>
        <w:tc>
          <w:tcPr>
            <w:tcW w:w="1069" w:type="dxa"/>
            <w:tcBorders>
              <w:top w:val="nil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Остаток доп. </w:t>
            </w:r>
            <w:r w:rsidR="00072FB3" w:rsidRPr="0044005D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О</w:t>
            </w:r>
            <w:r w:rsidRPr="0044005D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тпуска</w:t>
            </w:r>
            <w:r w:rsidR="00072FB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 xml:space="preserve"> (3)</w:t>
            </w:r>
          </w:p>
        </w:tc>
        <w:tc>
          <w:tcPr>
            <w:tcW w:w="1069" w:type="dxa"/>
            <w:tcBorders>
              <w:top w:val="nil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Ср. </w:t>
            </w:r>
            <w:proofErr w:type="spellStart"/>
            <w:r w:rsidRPr="0044005D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дн</w:t>
            </w:r>
            <w:proofErr w:type="spellEnd"/>
            <w:r w:rsidRPr="0044005D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. заработок</w:t>
            </w:r>
            <w:r w:rsidR="00072FB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 xml:space="preserve"> (4)</w:t>
            </w:r>
          </w:p>
        </w:tc>
        <w:tc>
          <w:tcPr>
            <w:tcW w:w="1069" w:type="dxa"/>
            <w:tcBorders>
              <w:top w:val="nil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44005D" w:rsidRPr="0044005D" w:rsidRDefault="0044005D" w:rsidP="00072FB3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Резерв отпуска</w:t>
            </w:r>
            <w:r w:rsidR="00072FB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 xml:space="preserve"> </w:t>
            </w:r>
            <w:r w:rsidR="00072FB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(</w:t>
            </w:r>
            <w:r w:rsidR="00072FB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5</w:t>
            </w:r>
            <w:r w:rsidR="00072FB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9" w:type="dxa"/>
            <w:tcBorders>
              <w:top w:val="nil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44005D" w:rsidRPr="0044005D" w:rsidRDefault="0044005D" w:rsidP="00072FB3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Резерв страх</w:t>
            </w:r>
            <w:proofErr w:type="gramStart"/>
            <w:r w:rsidRPr="0044005D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.</w:t>
            </w:r>
            <w:proofErr w:type="gramEnd"/>
            <w:r w:rsidRPr="0044005D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 </w:t>
            </w:r>
            <w:proofErr w:type="gramStart"/>
            <w:r w:rsidRPr="0044005D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в</w:t>
            </w:r>
            <w:proofErr w:type="gramEnd"/>
            <w:r w:rsidRPr="0044005D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зносов </w:t>
            </w:r>
            <w:r w:rsidR="00072FB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 xml:space="preserve"> </w:t>
            </w:r>
            <w:r w:rsidR="00072FB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(</w:t>
            </w:r>
            <w:r w:rsidR="00072FB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6</w:t>
            </w:r>
            <w:r w:rsidR="00072FB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9" w:type="dxa"/>
            <w:tcBorders>
              <w:top w:val="nil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44005D" w:rsidRPr="0044005D" w:rsidRDefault="0044005D" w:rsidP="00072FB3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Резерв НС</w:t>
            </w:r>
            <w:r w:rsidR="00072FB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 xml:space="preserve"> </w:t>
            </w:r>
            <w:r w:rsidR="00072FB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(</w:t>
            </w:r>
            <w:r w:rsidR="00072FB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7</w:t>
            </w:r>
            <w:r w:rsidR="00072FB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9" w:type="dxa"/>
            <w:tcBorders>
              <w:top w:val="nil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Резерв отпуска начислено</w:t>
            </w:r>
            <w:r w:rsidR="00072FB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 xml:space="preserve"> </w:t>
            </w:r>
            <w:r w:rsidR="00072FB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(</w:t>
            </w:r>
            <w:r w:rsidR="00072FB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8</w:t>
            </w:r>
            <w:r w:rsidR="00072FB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9" w:type="dxa"/>
            <w:tcBorders>
              <w:top w:val="nil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44005D" w:rsidRPr="0044005D" w:rsidRDefault="0044005D" w:rsidP="00072FB3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Резе</w:t>
            </w:r>
            <w:proofErr w:type="gramStart"/>
            <w:r w:rsidRPr="0044005D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рв стр</w:t>
            </w:r>
            <w:proofErr w:type="gramEnd"/>
            <w:r w:rsidRPr="0044005D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аховых взносов начислено</w:t>
            </w:r>
            <w:r w:rsidR="00072FB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 xml:space="preserve"> </w:t>
            </w:r>
            <w:r w:rsidR="00072FB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(</w:t>
            </w:r>
            <w:r w:rsidR="00072FB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9</w:t>
            </w:r>
            <w:r w:rsidR="00072FB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9" w:type="dxa"/>
            <w:tcBorders>
              <w:top w:val="nil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44005D" w:rsidRPr="0044005D" w:rsidRDefault="0044005D" w:rsidP="00072FB3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Резерв НС Начислено</w:t>
            </w:r>
            <w:r w:rsidR="00072FB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 xml:space="preserve"> </w:t>
            </w:r>
            <w:r w:rsidR="00072FB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(</w:t>
            </w:r>
            <w:r w:rsidR="00072FB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10</w:t>
            </w:r>
            <w:r w:rsidR="00072FB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9" w:type="dxa"/>
            <w:tcBorders>
              <w:top w:val="nil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Резерв отпуска итого</w:t>
            </w:r>
            <w:r w:rsidR="00072FB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 xml:space="preserve"> (11)</w:t>
            </w:r>
          </w:p>
        </w:tc>
        <w:tc>
          <w:tcPr>
            <w:tcW w:w="1069" w:type="dxa"/>
            <w:tcBorders>
              <w:top w:val="nil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Резе</w:t>
            </w:r>
            <w:proofErr w:type="gramStart"/>
            <w:r w:rsidRPr="0044005D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рв стр</w:t>
            </w:r>
            <w:proofErr w:type="gramEnd"/>
            <w:r w:rsidRPr="0044005D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аховых взносов итого</w:t>
            </w:r>
            <w:r w:rsidR="00072FB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 xml:space="preserve"> (12)</w:t>
            </w:r>
          </w:p>
        </w:tc>
        <w:tc>
          <w:tcPr>
            <w:tcW w:w="1069" w:type="dxa"/>
            <w:tcBorders>
              <w:top w:val="nil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Резерв НС</w:t>
            </w:r>
            <w:proofErr w:type="gramStart"/>
            <w:r w:rsidRPr="0044005D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 И</w:t>
            </w:r>
            <w:proofErr w:type="gramEnd"/>
            <w:r w:rsidRPr="0044005D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того</w:t>
            </w:r>
            <w:r w:rsidR="00072FB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 xml:space="preserve"> (13)</w:t>
            </w:r>
          </w:p>
        </w:tc>
        <w:tc>
          <w:tcPr>
            <w:tcW w:w="50" w:type="dxa"/>
            <w:vAlign w:val="center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4005D" w:rsidRPr="0044005D" w:rsidTr="0044005D">
        <w:trPr>
          <w:gridAfter w:val="11"/>
          <w:wAfter w:w="550" w:type="dxa"/>
          <w:trHeight w:val="225"/>
        </w:trPr>
        <w:tc>
          <w:tcPr>
            <w:tcW w:w="1365" w:type="dxa"/>
            <w:tcBorders>
              <w:top w:val="single" w:sz="6" w:space="0" w:color="B3AC86"/>
              <w:left w:val="nil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Иванов Иван  Иванович</w:t>
            </w:r>
          </w:p>
        </w:tc>
        <w:tc>
          <w:tcPr>
            <w:tcW w:w="106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9,33</w:t>
            </w:r>
          </w:p>
        </w:tc>
        <w:tc>
          <w:tcPr>
            <w:tcW w:w="106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1 348,26</w:t>
            </w:r>
          </w:p>
        </w:tc>
        <w:tc>
          <w:tcPr>
            <w:tcW w:w="106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12 579,27</w:t>
            </w:r>
          </w:p>
        </w:tc>
        <w:tc>
          <w:tcPr>
            <w:tcW w:w="106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3 773,78</w:t>
            </w:r>
          </w:p>
        </w:tc>
        <w:tc>
          <w:tcPr>
            <w:tcW w:w="106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75,48</w:t>
            </w:r>
          </w:p>
        </w:tc>
        <w:tc>
          <w:tcPr>
            <w:tcW w:w="106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9 120,93</w:t>
            </w:r>
          </w:p>
        </w:tc>
        <w:tc>
          <w:tcPr>
            <w:tcW w:w="106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2 736,28</w:t>
            </w:r>
          </w:p>
        </w:tc>
        <w:tc>
          <w:tcPr>
            <w:tcW w:w="106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54,73</w:t>
            </w:r>
          </w:p>
        </w:tc>
        <w:tc>
          <w:tcPr>
            <w:tcW w:w="106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3 458,34</w:t>
            </w:r>
          </w:p>
        </w:tc>
        <w:tc>
          <w:tcPr>
            <w:tcW w:w="106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1 037,50</w:t>
            </w:r>
          </w:p>
        </w:tc>
        <w:tc>
          <w:tcPr>
            <w:tcW w:w="106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20,75</w:t>
            </w:r>
          </w:p>
        </w:tc>
        <w:tc>
          <w:tcPr>
            <w:tcW w:w="50" w:type="dxa"/>
            <w:vAlign w:val="center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4005D" w:rsidRPr="0044005D" w:rsidTr="0044005D">
        <w:trPr>
          <w:gridAfter w:val="11"/>
          <w:wAfter w:w="550" w:type="dxa"/>
          <w:trHeight w:val="225"/>
        </w:trPr>
        <w:tc>
          <w:tcPr>
            <w:tcW w:w="1365" w:type="dxa"/>
            <w:tcBorders>
              <w:top w:val="single" w:sz="6" w:space="0" w:color="B3AC86"/>
              <w:left w:val="nil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Петров Петр Петрович</w:t>
            </w:r>
          </w:p>
        </w:tc>
        <w:tc>
          <w:tcPr>
            <w:tcW w:w="106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-2,33</w:t>
            </w:r>
          </w:p>
        </w:tc>
        <w:tc>
          <w:tcPr>
            <w:tcW w:w="106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42,73</w:t>
            </w:r>
          </w:p>
        </w:tc>
        <w:tc>
          <w:tcPr>
            <w:tcW w:w="106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-199,55</w:t>
            </w:r>
          </w:p>
        </w:tc>
        <w:tc>
          <w:tcPr>
            <w:tcW w:w="106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-59,87</w:t>
            </w:r>
          </w:p>
        </w:tc>
        <w:tc>
          <w:tcPr>
            <w:tcW w:w="106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-1,20</w:t>
            </w:r>
          </w:p>
        </w:tc>
        <w:tc>
          <w:tcPr>
            <w:tcW w:w="106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199,55</w:t>
            </w:r>
          </w:p>
        </w:tc>
        <w:tc>
          <w:tcPr>
            <w:tcW w:w="106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59,87</w:t>
            </w:r>
          </w:p>
        </w:tc>
        <w:tc>
          <w:tcPr>
            <w:tcW w:w="106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1,20</w:t>
            </w:r>
          </w:p>
        </w:tc>
        <w:tc>
          <w:tcPr>
            <w:tcW w:w="50" w:type="dxa"/>
            <w:vAlign w:val="center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4005D" w:rsidRPr="0044005D" w:rsidTr="0044005D">
        <w:trPr>
          <w:gridAfter w:val="11"/>
          <w:wAfter w:w="550" w:type="dxa"/>
          <w:trHeight w:val="225"/>
        </w:trPr>
        <w:tc>
          <w:tcPr>
            <w:tcW w:w="1365" w:type="dxa"/>
            <w:tcBorders>
              <w:top w:val="single" w:sz="6" w:space="0" w:color="B3AC86"/>
              <w:left w:val="nil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Сергеев Сергей Сергеевич</w:t>
            </w:r>
          </w:p>
        </w:tc>
        <w:tc>
          <w:tcPr>
            <w:tcW w:w="106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11,67</w:t>
            </w:r>
          </w:p>
        </w:tc>
        <w:tc>
          <w:tcPr>
            <w:tcW w:w="106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762,54</w:t>
            </w:r>
          </w:p>
        </w:tc>
        <w:tc>
          <w:tcPr>
            <w:tcW w:w="106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8 898,84</w:t>
            </w:r>
          </w:p>
        </w:tc>
        <w:tc>
          <w:tcPr>
            <w:tcW w:w="106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2 669,65</w:t>
            </w:r>
          </w:p>
        </w:tc>
        <w:tc>
          <w:tcPr>
            <w:tcW w:w="106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53,39</w:t>
            </w:r>
          </w:p>
        </w:tc>
        <w:tc>
          <w:tcPr>
            <w:tcW w:w="106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7 083,62</w:t>
            </w:r>
          </w:p>
        </w:tc>
        <w:tc>
          <w:tcPr>
            <w:tcW w:w="106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2 125,09</w:t>
            </w:r>
          </w:p>
        </w:tc>
        <w:tc>
          <w:tcPr>
            <w:tcW w:w="106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42,50</w:t>
            </w:r>
          </w:p>
        </w:tc>
        <w:tc>
          <w:tcPr>
            <w:tcW w:w="106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1 815,22</w:t>
            </w:r>
          </w:p>
        </w:tc>
        <w:tc>
          <w:tcPr>
            <w:tcW w:w="106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544,56</w:t>
            </w:r>
          </w:p>
        </w:tc>
        <w:tc>
          <w:tcPr>
            <w:tcW w:w="106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4005D" w:rsidRPr="0044005D" w:rsidRDefault="0044005D" w:rsidP="004400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00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10,89</w:t>
            </w:r>
          </w:p>
        </w:tc>
        <w:tc>
          <w:tcPr>
            <w:tcW w:w="50" w:type="dxa"/>
            <w:vAlign w:val="center"/>
            <w:hideMark/>
          </w:tcPr>
          <w:p w:rsidR="0044005D" w:rsidRPr="0044005D" w:rsidRDefault="0044005D" w:rsidP="004400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44005D" w:rsidRDefault="0044005D"/>
    <w:p w:rsidR="00125E2A" w:rsidRDefault="00125E2A" w:rsidP="00125E2A">
      <w:pPr>
        <w:pStyle w:val="a3"/>
        <w:numPr>
          <w:ilvl w:val="0"/>
          <w:numId w:val="1"/>
        </w:numPr>
      </w:pPr>
      <w:r>
        <w:t xml:space="preserve">В обработке выбирается предварительно заполненный документ «Начисление оценочных обязательств», нажимаем на кнопку «Заполнить данными  </w:t>
      </w:r>
      <w:proofErr w:type="spellStart"/>
      <w:r>
        <w:t>эксель</w:t>
      </w:r>
      <w:proofErr w:type="spellEnd"/>
      <w:r>
        <w:t>». Обработка спрашивает путь к файлу и далее бежит по строкам документа</w:t>
      </w:r>
      <w:r w:rsidR="00072FB3">
        <w:t xml:space="preserve">, в случае если Сотрудник совпадает с 1 колонкой файла по наименованию – заполняются данные из </w:t>
      </w:r>
      <w:proofErr w:type="spellStart"/>
      <w:r w:rsidR="00072FB3">
        <w:t>эксель</w:t>
      </w:r>
      <w:proofErr w:type="spellEnd"/>
      <w:r w:rsidR="00072FB3">
        <w:t xml:space="preserve"> в следующие колонки:</w:t>
      </w:r>
    </w:p>
    <w:p w:rsidR="00072FB3" w:rsidRDefault="00072FB3" w:rsidP="00072FB3">
      <w:r>
        <w:t>Остаток отпуска = (2) + (3)</w:t>
      </w:r>
    </w:p>
    <w:p w:rsidR="00072FB3" w:rsidRDefault="00072FB3" w:rsidP="00072FB3">
      <w:r>
        <w:t>Средний заработок = (4)</w:t>
      </w:r>
    </w:p>
    <w:p w:rsidR="00072FB3" w:rsidRDefault="00072FB3" w:rsidP="00072FB3">
      <w:r>
        <w:t>Сумма обязательства (резерва) исчислено = (5)</w:t>
      </w:r>
    </w:p>
    <w:p w:rsidR="00072FB3" w:rsidRDefault="00072FB3" w:rsidP="00072FB3">
      <w:r>
        <w:t xml:space="preserve">Сумма обязательства (резерва) </w:t>
      </w:r>
      <w:r>
        <w:t>накоплено</w:t>
      </w:r>
      <w:r>
        <w:t xml:space="preserve"> = (</w:t>
      </w:r>
      <w:r>
        <w:t>6</w:t>
      </w:r>
      <w:r>
        <w:t>)</w:t>
      </w:r>
    </w:p>
    <w:p w:rsidR="00072FB3" w:rsidRDefault="00072FB3" w:rsidP="00072FB3">
      <w:r>
        <w:t xml:space="preserve">Сумма обязательства (резерва) </w:t>
      </w:r>
      <w:r>
        <w:t>зачтено</w:t>
      </w:r>
      <w:r>
        <w:t xml:space="preserve"> = (</w:t>
      </w:r>
      <w:r>
        <w:t>7</w:t>
      </w:r>
      <w:r>
        <w:t>)</w:t>
      </w:r>
    </w:p>
    <w:p w:rsidR="00072FB3" w:rsidRDefault="00072FB3" w:rsidP="00072FB3">
      <w:r>
        <w:t xml:space="preserve">Страховые взносы обязательства (резерва) </w:t>
      </w:r>
      <w:r>
        <w:t>исчислено</w:t>
      </w:r>
      <w:r>
        <w:t xml:space="preserve"> = (8)</w:t>
      </w:r>
    </w:p>
    <w:p w:rsidR="00072FB3" w:rsidRDefault="00072FB3" w:rsidP="00072FB3">
      <w:r>
        <w:t>Страховые взносы обязательства (резерва) накоплено = (</w:t>
      </w:r>
      <w:r>
        <w:t>9</w:t>
      </w:r>
      <w:r>
        <w:t>)</w:t>
      </w:r>
    </w:p>
    <w:p w:rsidR="00072FB3" w:rsidRDefault="00072FB3" w:rsidP="00072FB3">
      <w:r>
        <w:t>Страховые взносы обязательства (резерва) зачтено = (</w:t>
      </w:r>
      <w:r>
        <w:t>10</w:t>
      </w:r>
      <w:r>
        <w:t>)</w:t>
      </w:r>
    </w:p>
    <w:p w:rsidR="00072FB3" w:rsidRDefault="00072FB3" w:rsidP="00072FB3">
      <w:r>
        <w:lastRenderedPageBreak/>
        <w:t>Взносы в ФСС НС и ПЗ обязательства</w:t>
      </w:r>
      <w:r>
        <w:t xml:space="preserve"> (резерва) исчислено = (</w:t>
      </w:r>
      <w:r>
        <w:t>11</w:t>
      </w:r>
      <w:r>
        <w:t>)</w:t>
      </w:r>
    </w:p>
    <w:p w:rsidR="00072FB3" w:rsidRDefault="00072FB3" w:rsidP="00072FB3">
      <w:r>
        <w:t>Взносы в ФСС НС и ПЗ обязательства (резерва) накоплено = (</w:t>
      </w:r>
      <w:r>
        <w:t>12</w:t>
      </w:r>
      <w:r>
        <w:t>)</w:t>
      </w:r>
    </w:p>
    <w:p w:rsidR="00072FB3" w:rsidRDefault="00072FB3" w:rsidP="00072FB3">
      <w:r>
        <w:t>Взносы в ФСС НС и ПЗ обязательства (резерва) зачтено = (1</w:t>
      </w:r>
      <w:r>
        <w:t>3</w:t>
      </w:r>
      <w:r>
        <w:t>)</w:t>
      </w:r>
    </w:p>
    <w:p w:rsidR="00072FB3" w:rsidRDefault="00072FB3" w:rsidP="00072FB3"/>
    <w:p w:rsidR="00072FB3" w:rsidRDefault="00072FB3" w:rsidP="00072FB3">
      <w:r>
        <w:t xml:space="preserve">Колонки, не озвученные выше – остаются заполненными </w:t>
      </w:r>
      <w:proofErr w:type="spellStart"/>
      <w:r>
        <w:t>по-умолчанию</w:t>
      </w:r>
      <w:proofErr w:type="spellEnd"/>
      <w:r>
        <w:t xml:space="preserve"> и не очищаются (как они были заполнены в выбранном документе)</w:t>
      </w:r>
    </w:p>
    <w:p w:rsidR="00072FB3" w:rsidRDefault="00072FB3" w:rsidP="00072FB3">
      <w:pPr>
        <w:pStyle w:val="a3"/>
        <w:numPr>
          <w:ilvl w:val="0"/>
          <w:numId w:val="1"/>
        </w:numPr>
      </w:pPr>
      <w:r>
        <w:t xml:space="preserve">После этого документ записывается, в сообщении выводится </w:t>
      </w:r>
      <w:proofErr w:type="gramStart"/>
      <w:r>
        <w:t>информация</w:t>
      </w:r>
      <w:proofErr w:type="gramEnd"/>
      <w:r>
        <w:t xml:space="preserve"> что процедура подтягивания данных завершена.</w:t>
      </w:r>
    </w:p>
    <w:p w:rsidR="00072FB3" w:rsidRDefault="00072FB3" w:rsidP="00072FB3"/>
    <w:p w:rsidR="00072FB3" w:rsidRDefault="00072FB3" w:rsidP="00072FB3">
      <w:r>
        <w:t xml:space="preserve">Таким образом, </w:t>
      </w:r>
    </w:p>
    <w:p w:rsidR="00072FB3" w:rsidRDefault="00072FB3" w:rsidP="00072FB3">
      <w:pPr>
        <w:pStyle w:val="a3"/>
        <w:numPr>
          <w:ilvl w:val="0"/>
          <w:numId w:val="2"/>
        </w:numPr>
      </w:pPr>
      <w:r>
        <w:t xml:space="preserve">из </w:t>
      </w:r>
      <w:proofErr w:type="spellStart"/>
      <w:r>
        <w:t>эксель</w:t>
      </w:r>
      <w:proofErr w:type="spellEnd"/>
      <w:r>
        <w:t xml:space="preserve"> будут подтянуты данные только по тем сотрудникам, кого обработка найдет по ФИО</w:t>
      </w:r>
    </w:p>
    <w:p w:rsidR="00072FB3" w:rsidRDefault="00072FB3" w:rsidP="00072FB3">
      <w:pPr>
        <w:pStyle w:val="a3"/>
        <w:numPr>
          <w:ilvl w:val="0"/>
          <w:numId w:val="2"/>
        </w:numPr>
      </w:pPr>
      <w:r>
        <w:t xml:space="preserve">будут исправлены строки по тем сотрудникам, которые есть в файле </w:t>
      </w:r>
      <w:proofErr w:type="spellStart"/>
      <w:r>
        <w:t>Эксель</w:t>
      </w:r>
      <w:proofErr w:type="spellEnd"/>
      <w:r>
        <w:t xml:space="preserve">. Остальные сотрудники останутся без изменения. </w:t>
      </w:r>
    </w:p>
    <w:p w:rsidR="00072FB3" w:rsidRDefault="00072FB3" w:rsidP="00072FB3"/>
    <w:p w:rsidR="00072FB3" w:rsidRDefault="00072FB3" w:rsidP="00072FB3">
      <w:r>
        <w:t>В связи с этим, по результатам обработки вывести:</w:t>
      </w:r>
    </w:p>
    <w:p w:rsidR="00072FB3" w:rsidRDefault="00072FB3" w:rsidP="00072FB3">
      <w:pPr>
        <w:pStyle w:val="a3"/>
        <w:numPr>
          <w:ilvl w:val="0"/>
          <w:numId w:val="4"/>
        </w:numPr>
      </w:pPr>
      <w:r>
        <w:t>Список сотрудников, которых обработка искала по ФИО и не нашла. По ним должно быть выведено сообщение о том, что данные по ФИО не были подтянуты в документ, так как в этом документе отсутствует такой сотрудник</w:t>
      </w:r>
    </w:p>
    <w:p w:rsidR="00072FB3" w:rsidRDefault="00D70904" w:rsidP="00072FB3">
      <w:pPr>
        <w:pStyle w:val="a3"/>
        <w:numPr>
          <w:ilvl w:val="0"/>
          <w:numId w:val="4"/>
        </w:numPr>
      </w:pPr>
      <w:r>
        <w:t xml:space="preserve">По завершению </w:t>
      </w:r>
      <w:proofErr w:type="gramStart"/>
      <w:r>
        <w:t>обработки</w:t>
      </w:r>
      <w:proofErr w:type="gramEnd"/>
      <w:r>
        <w:t xml:space="preserve"> определить </w:t>
      </w:r>
      <w:proofErr w:type="gramStart"/>
      <w:r>
        <w:t>какие</w:t>
      </w:r>
      <w:proofErr w:type="gramEnd"/>
      <w:r>
        <w:t xml:space="preserve"> сотрудники присутствуют в документе ЗУП 3.0, но не были обновленными данными из </w:t>
      </w:r>
      <w:proofErr w:type="spellStart"/>
      <w:r>
        <w:t>Эксель</w:t>
      </w:r>
      <w:proofErr w:type="spellEnd"/>
      <w:r>
        <w:t xml:space="preserve">. Соответственно должно быть выведено сообщение об отсутствии данных в </w:t>
      </w:r>
      <w:proofErr w:type="spellStart"/>
      <w:r>
        <w:t>эксель</w:t>
      </w:r>
      <w:proofErr w:type="spellEnd"/>
      <w:r>
        <w:t xml:space="preserve"> на следующих сотрудников, которые присутствуют в документе.</w:t>
      </w:r>
      <w:bookmarkStart w:id="0" w:name="_GoBack"/>
      <w:bookmarkEnd w:id="0"/>
    </w:p>
    <w:p w:rsidR="00072FB3" w:rsidRDefault="00072FB3" w:rsidP="00072FB3"/>
    <w:sectPr w:rsidR="00072FB3" w:rsidSect="004400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E520A"/>
    <w:multiLevelType w:val="hybridMultilevel"/>
    <w:tmpl w:val="5AAE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6430D"/>
    <w:multiLevelType w:val="hybridMultilevel"/>
    <w:tmpl w:val="20E0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007A9"/>
    <w:multiLevelType w:val="hybridMultilevel"/>
    <w:tmpl w:val="1FF2E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548F6"/>
    <w:multiLevelType w:val="multilevel"/>
    <w:tmpl w:val="02B06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5D"/>
    <w:rsid w:val="00072FB3"/>
    <w:rsid w:val="00125E2A"/>
    <w:rsid w:val="0044005D"/>
    <w:rsid w:val="009B7AA2"/>
    <w:rsid w:val="00D7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 Илья Глебович</dc:creator>
  <cp:lastModifiedBy>Гладышев Илья Глебович</cp:lastModifiedBy>
  <cp:revision>1</cp:revision>
  <dcterms:created xsi:type="dcterms:W3CDTF">2016-04-25T12:57:00Z</dcterms:created>
  <dcterms:modified xsi:type="dcterms:W3CDTF">2016-04-25T13:31:00Z</dcterms:modified>
</cp:coreProperties>
</file>