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39F" w:rsidRDefault="007201F2" w:rsidP="008D739F">
      <w:pPr>
        <w:pStyle w:val="1"/>
        <w:keepNext w:val="0"/>
        <w:pageBreakBefore/>
        <w:numPr>
          <w:ilvl w:val="0"/>
          <w:numId w:val="0"/>
        </w:numPr>
        <w:tabs>
          <w:tab w:val="left" w:pos="709"/>
        </w:tabs>
        <w:spacing w:before="0" w:after="160" w:line="256" w:lineRule="auto"/>
        <w:jc w:val="center"/>
        <w:rPr>
          <w:rFonts w:ascii="Tahoma" w:hAnsi="Tahoma" w:cs="Tahoma"/>
          <w:sz w:val="36"/>
          <w:szCs w:val="36"/>
        </w:rPr>
      </w:pPr>
      <w:bookmarkStart w:id="0" w:name="_Toc444246228"/>
      <w:bookmarkStart w:id="1" w:name="_Toc442132699"/>
      <w:r w:rsidRPr="008D739F">
        <w:rPr>
          <w:rFonts w:ascii="Tahoma" w:hAnsi="Tahoma" w:cs="Tahoma"/>
          <w:sz w:val="36"/>
          <w:szCs w:val="36"/>
        </w:rPr>
        <w:t>ПЕРЕНОСДАННЫ</w:t>
      </w:r>
      <w:r w:rsidR="005E03D9">
        <w:rPr>
          <w:rFonts w:ascii="Tahoma" w:hAnsi="Tahoma" w:cs="Tahoma"/>
          <w:sz w:val="36"/>
          <w:szCs w:val="36"/>
        </w:rPr>
        <w:t>Х ИЗ</w:t>
      </w:r>
      <w:r w:rsidR="00EB24A2" w:rsidRPr="008D739F">
        <w:rPr>
          <w:rFonts w:ascii="Tahoma" w:hAnsi="Tahoma" w:cs="Tahoma"/>
          <w:sz w:val="36"/>
          <w:szCs w:val="36"/>
        </w:rPr>
        <w:t xml:space="preserve"> 1С: Б</w:t>
      </w:r>
      <w:r w:rsidRPr="008D739F">
        <w:rPr>
          <w:rFonts w:ascii="Tahoma" w:hAnsi="Tahoma" w:cs="Tahoma"/>
          <w:sz w:val="36"/>
          <w:szCs w:val="36"/>
        </w:rPr>
        <w:t>УХГАЛТЕР</w:t>
      </w:r>
      <w:r w:rsidR="00B61BE7">
        <w:rPr>
          <w:rFonts w:ascii="Tahoma" w:hAnsi="Tahoma" w:cs="Tahoma"/>
          <w:sz w:val="36"/>
          <w:szCs w:val="36"/>
        </w:rPr>
        <w:t>ИЯ</w:t>
      </w:r>
      <w:r w:rsidRPr="008D739F">
        <w:rPr>
          <w:rFonts w:ascii="Tahoma" w:hAnsi="Tahoma" w:cs="Tahoma"/>
          <w:sz w:val="36"/>
          <w:szCs w:val="36"/>
        </w:rPr>
        <w:t xml:space="preserve"> 7.7</w:t>
      </w:r>
      <w:r w:rsidR="00EB24A2" w:rsidRPr="008D739F">
        <w:rPr>
          <w:rFonts w:ascii="Tahoma" w:hAnsi="Tahoma" w:cs="Tahoma"/>
          <w:sz w:val="36"/>
          <w:szCs w:val="36"/>
        </w:rPr>
        <w:t xml:space="preserve"> и З</w:t>
      </w:r>
      <w:r w:rsidRPr="008D739F">
        <w:rPr>
          <w:rFonts w:ascii="Tahoma" w:hAnsi="Tahoma" w:cs="Tahoma"/>
          <w:sz w:val="36"/>
          <w:szCs w:val="36"/>
        </w:rPr>
        <w:t>АРПЛАТА</w:t>
      </w:r>
      <w:r w:rsidR="00EB24A2" w:rsidRPr="008D739F">
        <w:rPr>
          <w:rFonts w:ascii="Tahoma" w:hAnsi="Tahoma" w:cs="Tahoma"/>
          <w:sz w:val="36"/>
          <w:szCs w:val="36"/>
        </w:rPr>
        <w:t>+К</w:t>
      </w:r>
      <w:r w:rsidRPr="008D739F">
        <w:rPr>
          <w:rFonts w:ascii="Tahoma" w:hAnsi="Tahoma" w:cs="Tahoma"/>
          <w:sz w:val="36"/>
          <w:szCs w:val="36"/>
        </w:rPr>
        <w:t>АДРЫ 7.7</w:t>
      </w:r>
      <w:r w:rsidR="00EB24A2" w:rsidRPr="008D739F">
        <w:rPr>
          <w:rFonts w:ascii="Tahoma" w:hAnsi="Tahoma" w:cs="Tahoma"/>
          <w:sz w:val="36"/>
          <w:szCs w:val="36"/>
        </w:rPr>
        <w:t xml:space="preserve"> в 1</w:t>
      </w:r>
      <w:r w:rsidR="00EB24A2" w:rsidRPr="008D739F">
        <w:rPr>
          <w:rFonts w:ascii="Tahoma" w:hAnsi="Tahoma" w:cs="Tahoma"/>
          <w:sz w:val="36"/>
          <w:szCs w:val="36"/>
          <w:lang w:val="en-US"/>
        </w:rPr>
        <w:t>C</w:t>
      </w:r>
      <w:r w:rsidR="00EB24A2" w:rsidRPr="008D739F">
        <w:rPr>
          <w:rFonts w:ascii="Tahoma" w:hAnsi="Tahoma" w:cs="Tahoma"/>
          <w:sz w:val="36"/>
          <w:szCs w:val="36"/>
        </w:rPr>
        <w:t>: У</w:t>
      </w:r>
      <w:r w:rsidRPr="008D739F">
        <w:rPr>
          <w:rFonts w:ascii="Tahoma" w:hAnsi="Tahoma" w:cs="Tahoma"/>
          <w:sz w:val="36"/>
          <w:szCs w:val="36"/>
        </w:rPr>
        <w:t>ПРАВЛЕНИЕ</w:t>
      </w:r>
      <w:r w:rsidR="005E03D9">
        <w:rPr>
          <w:rFonts w:ascii="Tahoma" w:hAnsi="Tahoma" w:cs="Tahoma"/>
          <w:sz w:val="36"/>
          <w:szCs w:val="36"/>
        </w:rPr>
        <w:t xml:space="preserve"> </w:t>
      </w:r>
      <w:r w:rsidRPr="008D739F">
        <w:rPr>
          <w:rFonts w:ascii="Tahoma" w:hAnsi="Tahoma" w:cs="Tahoma"/>
          <w:sz w:val="36"/>
          <w:szCs w:val="36"/>
        </w:rPr>
        <w:t>ПРОИЗВОДСТВЕННЫМ</w:t>
      </w:r>
      <w:bookmarkEnd w:id="0"/>
      <w:bookmarkEnd w:id="1"/>
      <w:r w:rsidR="005E03D9">
        <w:rPr>
          <w:rFonts w:ascii="Tahoma" w:hAnsi="Tahoma" w:cs="Tahoma"/>
          <w:sz w:val="36"/>
          <w:szCs w:val="36"/>
        </w:rPr>
        <w:t xml:space="preserve"> </w:t>
      </w:r>
      <w:r w:rsidRPr="008D739F">
        <w:rPr>
          <w:rFonts w:ascii="Tahoma" w:hAnsi="Tahoma" w:cs="Tahoma"/>
          <w:sz w:val="36"/>
          <w:szCs w:val="36"/>
        </w:rPr>
        <w:t xml:space="preserve">ПРЕДПРИЯТИЕМ </w:t>
      </w:r>
      <w:r w:rsidR="008D739F" w:rsidRPr="008D739F">
        <w:rPr>
          <w:rFonts w:ascii="Tahoma" w:hAnsi="Tahoma" w:cs="Tahoma"/>
          <w:sz w:val="36"/>
          <w:szCs w:val="36"/>
        </w:rPr>
        <w:t>8</w:t>
      </w:r>
    </w:p>
    <w:p w:rsidR="008D739F" w:rsidRDefault="008D739F" w:rsidP="008D739F">
      <w:pPr>
        <w:jc w:val="center"/>
        <w:rPr>
          <w:rFonts w:ascii="Tahoma" w:hAnsi="Tahoma" w:cs="Tahoma"/>
          <w:b/>
          <w:sz w:val="36"/>
          <w:szCs w:val="36"/>
          <w:lang w:eastAsia="ru-RU"/>
        </w:rPr>
      </w:pPr>
    </w:p>
    <w:p w:rsidR="008D739F" w:rsidRDefault="008D739F" w:rsidP="008D739F">
      <w:pPr>
        <w:jc w:val="center"/>
        <w:rPr>
          <w:rFonts w:ascii="Tahoma" w:hAnsi="Tahoma" w:cs="Tahoma"/>
          <w:b/>
          <w:sz w:val="36"/>
          <w:szCs w:val="36"/>
          <w:lang w:eastAsia="ru-RU"/>
        </w:rPr>
      </w:pPr>
    </w:p>
    <w:p w:rsidR="008D739F" w:rsidRDefault="008D739F" w:rsidP="008D739F">
      <w:pPr>
        <w:jc w:val="center"/>
        <w:rPr>
          <w:rFonts w:ascii="Tahoma" w:hAnsi="Tahoma" w:cs="Tahoma"/>
          <w:b/>
          <w:sz w:val="36"/>
          <w:szCs w:val="36"/>
          <w:lang w:eastAsia="ru-RU"/>
        </w:rPr>
      </w:pPr>
    </w:p>
    <w:p w:rsidR="008D739F" w:rsidRDefault="008D739F" w:rsidP="008D739F">
      <w:pPr>
        <w:jc w:val="center"/>
        <w:rPr>
          <w:rFonts w:ascii="Tahoma" w:hAnsi="Tahoma" w:cs="Tahoma"/>
          <w:b/>
          <w:sz w:val="36"/>
          <w:szCs w:val="36"/>
          <w:lang w:eastAsia="ru-RU"/>
        </w:rPr>
      </w:pPr>
    </w:p>
    <w:p w:rsidR="008D739F" w:rsidRDefault="008D739F" w:rsidP="008D739F">
      <w:pPr>
        <w:jc w:val="center"/>
        <w:rPr>
          <w:rFonts w:ascii="Tahoma" w:hAnsi="Tahoma" w:cs="Tahoma"/>
          <w:b/>
          <w:sz w:val="36"/>
          <w:szCs w:val="36"/>
          <w:lang w:eastAsia="ru-RU"/>
        </w:rPr>
      </w:pPr>
    </w:p>
    <w:p w:rsidR="008D739F" w:rsidRDefault="008D739F" w:rsidP="008D739F">
      <w:pPr>
        <w:jc w:val="center"/>
        <w:rPr>
          <w:rFonts w:ascii="Tahoma" w:hAnsi="Tahoma" w:cs="Tahoma"/>
          <w:b/>
          <w:sz w:val="36"/>
          <w:szCs w:val="36"/>
          <w:lang w:eastAsia="ru-RU"/>
        </w:rPr>
      </w:pPr>
    </w:p>
    <w:p w:rsidR="008D739F" w:rsidRDefault="008D739F" w:rsidP="008D739F">
      <w:pPr>
        <w:jc w:val="center"/>
        <w:rPr>
          <w:rFonts w:ascii="Tahoma" w:hAnsi="Tahoma" w:cs="Tahoma"/>
          <w:b/>
          <w:sz w:val="36"/>
          <w:szCs w:val="36"/>
          <w:lang w:eastAsia="ru-RU"/>
        </w:rPr>
      </w:pPr>
      <w:r>
        <w:rPr>
          <w:rFonts w:ascii="Tahoma" w:hAnsi="Tahoma" w:cs="Tahoma"/>
          <w:b/>
          <w:sz w:val="36"/>
          <w:szCs w:val="36"/>
          <w:lang w:eastAsia="ru-RU"/>
        </w:rPr>
        <w:t>ТЕХНИЧЕСКОЕ ЗАДАНИЕ</w:t>
      </w:r>
    </w:p>
    <w:p w:rsidR="008D739F" w:rsidRDefault="008D739F">
      <w:pPr>
        <w:rPr>
          <w:rFonts w:ascii="Tahoma" w:hAnsi="Tahoma" w:cs="Tahoma"/>
          <w:b/>
          <w:sz w:val="36"/>
          <w:szCs w:val="36"/>
          <w:lang w:eastAsia="ru-RU"/>
        </w:rPr>
      </w:pPr>
      <w:r>
        <w:rPr>
          <w:rFonts w:ascii="Tahoma" w:hAnsi="Tahoma" w:cs="Tahoma"/>
          <w:b/>
          <w:sz w:val="36"/>
          <w:szCs w:val="36"/>
          <w:lang w:eastAsia="ru-RU"/>
        </w:rPr>
        <w:br w:type="page"/>
      </w:r>
    </w:p>
    <w:p w:rsidR="008D739F" w:rsidRDefault="004552AA" w:rsidP="00A2164B">
      <w:pPr>
        <w:jc w:val="both"/>
        <w:rPr>
          <w:rFonts w:ascii="Tahoma" w:hAnsi="Tahoma" w:cs="Tahoma"/>
          <w:b/>
          <w:sz w:val="36"/>
          <w:szCs w:val="36"/>
          <w:lang w:eastAsia="ru-RU"/>
        </w:rPr>
      </w:pPr>
      <w:r>
        <w:rPr>
          <w:rFonts w:ascii="Tahoma" w:hAnsi="Tahoma" w:cs="Tahoma"/>
          <w:b/>
          <w:sz w:val="36"/>
          <w:szCs w:val="36"/>
          <w:lang w:eastAsia="ru-RU"/>
        </w:rPr>
        <w:lastRenderedPageBreak/>
        <w:t>1</w:t>
      </w:r>
      <w:r w:rsidR="00A2164B">
        <w:rPr>
          <w:rFonts w:ascii="Tahoma" w:hAnsi="Tahoma" w:cs="Tahoma"/>
          <w:b/>
          <w:sz w:val="36"/>
          <w:szCs w:val="36"/>
          <w:lang w:eastAsia="ru-RU"/>
        </w:rPr>
        <w:t xml:space="preserve"> ТРЕБОВАНИЯ К ФУНКЦИЯМ (ЗАДАЧАМ) ВЫПОЛНЯЕМЫМ ПРИ ПЕРЕНОСЕ ДАННЫХ</w:t>
      </w:r>
    </w:p>
    <w:p w:rsidR="00A2164B" w:rsidRDefault="004552AA" w:rsidP="00A2164B">
      <w:pPr>
        <w:jc w:val="both"/>
        <w:rPr>
          <w:rFonts w:ascii="Tahoma" w:hAnsi="Tahoma" w:cs="Tahoma"/>
          <w:b/>
          <w:sz w:val="28"/>
          <w:szCs w:val="28"/>
          <w:lang w:eastAsia="ru-RU"/>
        </w:rPr>
      </w:pPr>
      <w:r>
        <w:rPr>
          <w:rFonts w:ascii="Tahoma" w:hAnsi="Tahoma" w:cs="Tahoma"/>
          <w:b/>
          <w:sz w:val="28"/>
          <w:szCs w:val="28"/>
          <w:lang w:eastAsia="ru-RU"/>
        </w:rPr>
        <w:t>1</w:t>
      </w:r>
      <w:r w:rsidR="00A2164B" w:rsidRPr="00A2164B">
        <w:rPr>
          <w:rFonts w:ascii="Tahoma" w:hAnsi="Tahoma" w:cs="Tahoma"/>
          <w:b/>
          <w:sz w:val="28"/>
          <w:szCs w:val="28"/>
          <w:lang w:eastAsia="ru-RU"/>
        </w:rPr>
        <w:t>.1 Общие</w:t>
      </w:r>
      <w:r w:rsidR="00A2164B">
        <w:rPr>
          <w:rFonts w:ascii="Tahoma" w:hAnsi="Tahoma" w:cs="Tahoma"/>
          <w:b/>
          <w:sz w:val="28"/>
          <w:szCs w:val="28"/>
          <w:lang w:eastAsia="ru-RU"/>
        </w:rPr>
        <w:t xml:space="preserve"> требования.</w:t>
      </w:r>
    </w:p>
    <w:p w:rsidR="00A2164B" w:rsidRDefault="00A2164B" w:rsidP="00A2164B">
      <w:pPr>
        <w:jc w:val="both"/>
        <w:rPr>
          <w:rFonts w:ascii="Tahoma" w:hAnsi="Tahoma" w:cs="Tahoma"/>
          <w:sz w:val="20"/>
          <w:szCs w:val="20"/>
          <w:lang w:eastAsia="ru-RU"/>
        </w:rPr>
      </w:pPr>
      <w:r w:rsidRPr="005E03D9">
        <w:rPr>
          <w:rFonts w:ascii="Tahoma" w:hAnsi="Tahoma" w:cs="Tahoma"/>
          <w:sz w:val="20"/>
          <w:szCs w:val="20"/>
          <w:lang w:eastAsia="ru-RU"/>
        </w:rPr>
        <w:t xml:space="preserve">Необходимо выполнить перенос данных </w:t>
      </w:r>
      <w:r w:rsidR="00B61BE7" w:rsidRPr="005E03D9">
        <w:rPr>
          <w:rFonts w:ascii="Tahoma" w:hAnsi="Tahoma" w:cs="Tahoma"/>
          <w:sz w:val="20"/>
          <w:szCs w:val="20"/>
          <w:lang w:eastAsia="ru-RU"/>
        </w:rPr>
        <w:t xml:space="preserve">из 1С: Бухгалтерия 7.7, </w:t>
      </w:r>
      <w:r w:rsidR="005E03D9">
        <w:rPr>
          <w:rFonts w:ascii="Tahoma" w:hAnsi="Tahoma" w:cs="Tahoma"/>
          <w:sz w:val="20"/>
          <w:szCs w:val="20"/>
          <w:lang w:eastAsia="ru-RU"/>
        </w:rPr>
        <w:t xml:space="preserve">из </w:t>
      </w:r>
      <w:r w:rsidR="005E03D9" w:rsidRPr="005E03D9">
        <w:rPr>
          <w:rFonts w:ascii="Tahoma" w:hAnsi="Tahoma" w:cs="Tahoma"/>
          <w:sz w:val="20"/>
          <w:szCs w:val="20"/>
          <w:lang w:eastAsia="ru-RU"/>
        </w:rPr>
        <w:t xml:space="preserve">1С: Зарплата и кадры </w:t>
      </w:r>
      <w:proofErr w:type="gramStart"/>
      <w:r w:rsidR="005E03D9" w:rsidRPr="005E03D9">
        <w:rPr>
          <w:rFonts w:ascii="Tahoma" w:hAnsi="Tahoma" w:cs="Tahoma"/>
          <w:sz w:val="20"/>
          <w:szCs w:val="20"/>
          <w:lang w:eastAsia="ru-RU"/>
        </w:rPr>
        <w:t xml:space="preserve">7.7 </w:t>
      </w:r>
      <w:r w:rsidR="005E03D9">
        <w:rPr>
          <w:rFonts w:ascii="Tahoma" w:hAnsi="Tahoma" w:cs="Tahoma"/>
          <w:sz w:val="20"/>
          <w:szCs w:val="20"/>
          <w:lang w:eastAsia="ru-RU"/>
        </w:rPr>
        <w:t xml:space="preserve"> в</w:t>
      </w:r>
      <w:proofErr w:type="gramEnd"/>
      <w:r w:rsidR="005E03D9">
        <w:rPr>
          <w:rFonts w:ascii="Tahoma" w:hAnsi="Tahoma" w:cs="Tahoma"/>
          <w:sz w:val="20"/>
          <w:szCs w:val="20"/>
          <w:lang w:eastAsia="ru-RU"/>
        </w:rPr>
        <w:t xml:space="preserve"> 1С: Управление производственным предприятием 8 1.3</w:t>
      </w:r>
      <w:r w:rsidR="005E03D9" w:rsidRPr="005E03D9">
        <w:rPr>
          <w:rFonts w:ascii="Tahoma" w:hAnsi="Tahoma" w:cs="Tahoma"/>
          <w:sz w:val="20"/>
          <w:szCs w:val="20"/>
          <w:lang w:eastAsia="ru-RU"/>
        </w:rPr>
        <w:t>. Конфигурации 1С: Бухгалтерия 7.7 и 1С: Зарплата и кадры 7.7 доработанные. 1С: УПП также доработана по аналогии.</w:t>
      </w:r>
    </w:p>
    <w:p w:rsidR="00F96285" w:rsidRDefault="004552AA" w:rsidP="00A2164B">
      <w:pPr>
        <w:jc w:val="both"/>
        <w:rPr>
          <w:rFonts w:ascii="Tahoma" w:hAnsi="Tahoma" w:cs="Tahoma"/>
          <w:b/>
          <w:sz w:val="28"/>
          <w:szCs w:val="28"/>
          <w:lang w:eastAsia="ru-RU"/>
        </w:rPr>
      </w:pPr>
      <w:r>
        <w:rPr>
          <w:rFonts w:ascii="Tahoma" w:hAnsi="Tahoma" w:cs="Tahoma"/>
          <w:b/>
          <w:sz w:val="28"/>
          <w:szCs w:val="28"/>
          <w:lang w:eastAsia="ru-RU"/>
        </w:rPr>
        <w:t>1</w:t>
      </w:r>
      <w:r w:rsidR="00F96285">
        <w:rPr>
          <w:rFonts w:ascii="Tahoma" w:hAnsi="Tahoma" w:cs="Tahoma"/>
          <w:b/>
          <w:sz w:val="28"/>
          <w:szCs w:val="28"/>
          <w:lang w:eastAsia="ru-RU"/>
        </w:rPr>
        <w:t>.2 Доработка правил переноса из 1</w:t>
      </w:r>
      <w:bookmarkStart w:id="2" w:name="_GoBack"/>
      <w:bookmarkEnd w:id="2"/>
      <w:r w:rsidR="00F96285">
        <w:rPr>
          <w:rFonts w:ascii="Tahoma" w:hAnsi="Tahoma" w:cs="Tahoma"/>
          <w:b/>
          <w:sz w:val="28"/>
          <w:szCs w:val="28"/>
          <w:lang w:eastAsia="ru-RU"/>
        </w:rPr>
        <w:t>С</w:t>
      </w:r>
      <w:r w:rsidR="00F96285" w:rsidRPr="00F96285">
        <w:rPr>
          <w:rFonts w:ascii="Tahoma" w:hAnsi="Tahoma" w:cs="Tahoma"/>
          <w:b/>
          <w:sz w:val="28"/>
          <w:szCs w:val="28"/>
          <w:lang w:eastAsia="ru-RU"/>
        </w:rPr>
        <w:t xml:space="preserve">: </w:t>
      </w:r>
      <w:r w:rsidR="00F96285">
        <w:rPr>
          <w:rFonts w:ascii="Tahoma" w:hAnsi="Tahoma" w:cs="Tahoma"/>
          <w:b/>
          <w:sz w:val="28"/>
          <w:szCs w:val="28"/>
          <w:lang w:eastAsia="ru-RU"/>
        </w:rPr>
        <w:t>Бухгалтерия 7.7 в 1С</w:t>
      </w:r>
      <w:r w:rsidR="00F96285" w:rsidRPr="00F96285">
        <w:rPr>
          <w:rFonts w:ascii="Tahoma" w:hAnsi="Tahoma" w:cs="Tahoma"/>
          <w:b/>
          <w:sz w:val="28"/>
          <w:szCs w:val="28"/>
          <w:lang w:eastAsia="ru-RU"/>
        </w:rPr>
        <w:t xml:space="preserve">: </w:t>
      </w:r>
      <w:r w:rsidR="00695D5A">
        <w:rPr>
          <w:rFonts w:ascii="Tahoma" w:hAnsi="Tahoma" w:cs="Tahoma"/>
          <w:b/>
          <w:sz w:val="28"/>
          <w:szCs w:val="28"/>
          <w:lang w:eastAsia="ru-RU"/>
        </w:rPr>
        <w:t>УПП</w:t>
      </w:r>
    </w:p>
    <w:p w:rsidR="00B96ED6" w:rsidRPr="00B96ED6" w:rsidRDefault="00B96ED6" w:rsidP="00B96ED6">
      <w:pPr>
        <w:jc w:val="both"/>
        <w:rPr>
          <w:rFonts w:ascii="Tahoma" w:eastAsia="Times New Roman" w:hAnsi="Tahoma" w:cs="Tahoma"/>
          <w:sz w:val="20"/>
          <w:szCs w:val="20"/>
          <w:lang w:eastAsia="ru-RU"/>
        </w:rPr>
      </w:pPr>
      <w:r w:rsidRPr="00B96ED6">
        <w:rPr>
          <w:rFonts w:ascii="Tahoma" w:eastAsia="Times New Roman" w:hAnsi="Tahoma" w:cs="Tahoma"/>
          <w:sz w:val="20"/>
          <w:szCs w:val="20"/>
          <w:lang w:eastAsia="ru-RU"/>
        </w:rPr>
        <w:t>Доработать с помощью конфигурации 1С: Конвертация данных правила переноса из 1С: Бухгалтерия 7.7 в 1С: УПП 8 ред. 1.3.</w:t>
      </w:r>
    </w:p>
    <w:p w:rsidR="00F96285" w:rsidRDefault="00B96ED6" w:rsidP="00B96ED6">
      <w:pPr>
        <w:jc w:val="both"/>
        <w:rPr>
          <w:rFonts w:ascii="Tahoma" w:hAnsi="Tahoma" w:cs="Tahoma"/>
          <w:sz w:val="20"/>
          <w:szCs w:val="20"/>
          <w:lang w:val="en-US" w:eastAsia="ru-RU"/>
        </w:rPr>
      </w:pPr>
      <w:r>
        <w:rPr>
          <w:rFonts w:ascii="Tahoma" w:hAnsi="Tahoma" w:cs="Tahoma"/>
          <w:sz w:val="20"/>
          <w:szCs w:val="20"/>
          <w:lang w:eastAsia="ru-RU"/>
        </w:rPr>
        <w:t xml:space="preserve"> </w:t>
      </w:r>
      <w:r w:rsidR="00F96285">
        <w:rPr>
          <w:rFonts w:ascii="Tahoma" w:hAnsi="Tahoma" w:cs="Tahoma"/>
          <w:sz w:val="20"/>
          <w:szCs w:val="20"/>
          <w:lang w:eastAsia="ru-RU"/>
        </w:rPr>
        <w:t>Переносимые объекты</w:t>
      </w:r>
      <w:r w:rsidR="00F96285">
        <w:rPr>
          <w:rFonts w:ascii="Tahoma" w:hAnsi="Tahoma" w:cs="Tahoma"/>
          <w:sz w:val="20"/>
          <w:szCs w:val="20"/>
          <w:lang w:val="en-US" w:eastAsia="ru-RU"/>
        </w:rPr>
        <w:t>:</w:t>
      </w:r>
    </w:p>
    <w:tbl>
      <w:tblPr>
        <w:tblStyle w:val="a4"/>
        <w:tblW w:w="9571" w:type="dxa"/>
        <w:tblLook w:val="04A0" w:firstRow="1" w:lastRow="0" w:firstColumn="1" w:lastColumn="0" w:noHBand="0" w:noVBand="1"/>
      </w:tblPr>
      <w:tblGrid>
        <w:gridCol w:w="5035"/>
        <w:gridCol w:w="5035"/>
        <w:gridCol w:w="1642"/>
      </w:tblGrid>
      <w:tr w:rsidR="002968FB" w:rsidTr="004F616C">
        <w:tc>
          <w:tcPr>
            <w:tcW w:w="9571" w:type="dxa"/>
            <w:gridSpan w:val="3"/>
            <w:shd w:val="clear" w:color="auto" w:fill="D9D9D9" w:themeFill="background1" w:themeFillShade="D9"/>
          </w:tcPr>
          <w:p w:rsidR="002968FB" w:rsidRPr="00F96285" w:rsidRDefault="002968FB" w:rsidP="00F96285">
            <w:pPr>
              <w:jc w:val="center"/>
              <w:rPr>
                <w:rFonts w:ascii="Tahoma" w:hAnsi="Tahoma" w:cs="Tahoma"/>
                <w:b/>
                <w:sz w:val="20"/>
                <w:szCs w:val="20"/>
                <w:lang w:eastAsia="ru-RU"/>
              </w:rPr>
            </w:pPr>
            <w:r>
              <w:rPr>
                <w:rFonts w:ascii="Tahoma" w:hAnsi="Tahoma" w:cs="Tahoma"/>
                <w:b/>
                <w:sz w:val="20"/>
                <w:szCs w:val="20"/>
                <w:lang w:eastAsia="ru-RU"/>
              </w:rPr>
              <w:t>НСИ (нормативно-справочная информация)</w:t>
            </w:r>
          </w:p>
        </w:tc>
      </w:tr>
      <w:tr w:rsidR="00F96285" w:rsidTr="004F616C">
        <w:tc>
          <w:tcPr>
            <w:tcW w:w="9571" w:type="dxa"/>
            <w:gridSpan w:val="3"/>
            <w:shd w:val="clear" w:color="auto" w:fill="D9D9D9" w:themeFill="background1" w:themeFillShade="D9"/>
          </w:tcPr>
          <w:p w:rsidR="00F96285" w:rsidRPr="003D2A19" w:rsidRDefault="003D2A19" w:rsidP="00F96285">
            <w:pPr>
              <w:jc w:val="center"/>
              <w:rPr>
                <w:rFonts w:ascii="Tahoma" w:hAnsi="Tahoma" w:cs="Tahoma"/>
                <w:b/>
                <w:sz w:val="20"/>
                <w:szCs w:val="20"/>
                <w:lang w:eastAsia="ru-RU"/>
              </w:rPr>
            </w:pPr>
            <w:r>
              <w:rPr>
                <w:rFonts w:ascii="Tahoma" w:hAnsi="Tahoma" w:cs="Tahoma"/>
                <w:b/>
                <w:sz w:val="20"/>
                <w:szCs w:val="20"/>
                <w:lang w:eastAsia="ru-RU"/>
              </w:rPr>
              <w:t>Основные справочники</w:t>
            </w:r>
          </w:p>
        </w:tc>
      </w:tr>
      <w:tr w:rsidR="00F96285" w:rsidRPr="008900D7" w:rsidTr="0014470F">
        <w:tc>
          <w:tcPr>
            <w:tcW w:w="4103" w:type="dxa"/>
          </w:tcPr>
          <w:p w:rsidR="00F96285" w:rsidRPr="008900D7" w:rsidRDefault="004322F7" w:rsidP="00560A76">
            <w:pPr>
              <w:jc w:val="center"/>
              <w:rPr>
                <w:rFonts w:ascii="Tahoma" w:hAnsi="Tahoma" w:cs="Tahoma"/>
                <w:b/>
                <w:sz w:val="20"/>
                <w:szCs w:val="20"/>
                <w:lang w:eastAsia="ru-RU"/>
              </w:rPr>
            </w:pPr>
            <w:r w:rsidRPr="008900D7">
              <w:rPr>
                <w:rFonts w:ascii="Tahoma" w:hAnsi="Tahoma" w:cs="Tahoma"/>
                <w:b/>
                <w:sz w:val="20"/>
                <w:szCs w:val="20"/>
                <w:lang w:eastAsia="ru-RU"/>
              </w:rPr>
              <w:t>1С: Бухгалтерия 7.7</w:t>
            </w:r>
          </w:p>
        </w:tc>
        <w:tc>
          <w:tcPr>
            <w:tcW w:w="4102" w:type="dxa"/>
          </w:tcPr>
          <w:p w:rsidR="00F96285" w:rsidRPr="008900D7" w:rsidRDefault="004322F7" w:rsidP="00560A76">
            <w:pPr>
              <w:jc w:val="center"/>
              <w:rPr>
                <w:rFonts w:ascii="Tahoma" w:hAnsi="Tahoma" w:cs="Tahoma"/>
                <w:b/>
                <w:sz w:val="20"/>
                <w:szCs w:val="20"/>
                <w:lang w:eastAsia="ru-RU"/>
              </w:rPr>
            </w:pPr>
            <w:r w:rsidRPr="008900D7">
              <w:rPr>
                <w:rFonts w:ascii="Tahoma" w:hAnsi="Tahoma" w:cs="Tahoma"/>
                <w:b/>
                <w:sz w:val="20"/>
                <w:szCs w:val="20"/>
                <w:lang w:eastAsia="ru-RU"/>
              </w:rPr>
              <w:t>1С: Управление производственным предприятием</w:t>
            </w:r>
          </w:p>
        </w:tc>
        <w:tc>
          <w:tcPr>
            <w:tcW w:w="1366" w:type="dxa"/>
          </w:tcPr>
          <w:p w:rsidR="00F96285" w:rsidRPr="008900D7" w:rsidRDefault="00560A76" w:rsidP="00560A76">
            <w:pPr>
              <w:jc w:val="center"/>
              <w:rPr>
                <w:rFonts w:ascii="Tahoma" w:hAnsi="Tahoma" w:cs="Tahoma"/>
                <w:b/>
                <w:sz w:val="20"/>
                <w:szCs w:val="20"/>
                <w:lang w:eastAsia="ru-RU"/>
              </w:rPr>
            </w:pPr>
            <w:r w:rsidRPr="008900D7">
              <w:rPr>
                <w:rFonts w:ascii="Tahoma" w:hAnsi="Tahoma" w:cs="Tahoma"/>
                <w:b/>
                <w:sz w:val="20"/>
                <w:szCs w:val="20"/>
                <w:lang w:eastAsia="ru-RU"/>
              </w:rPr>
              <w:t>Комментарий</w:t>
            </w:r>
          </w:p>
        </w:tc>
      </w:tr>
      <w:tr w:rsidR="004322F7" w:rsidTr="0014470F">
        <w:tc>
          <w:tcPr>
            <w:tcW w:w="4103" w:type="dxa"/>
          </w:tcPr>
          <w:p w:rsidR="004322F7" w:rsidRDefault="00291161" w:rsidP="00560A76">
            <w:r>
              <w:t>Контрагенты</w:t>
            </w:r>
          </w:p>
        </w:tc>
        <w:tc>
          <w:tcPr>
            <w:tcW w:w="4102" w:type="dxa"/>
          </w:tcPr>
          <w:p w:rsidR="004322F7" w:rsidRDefault="00291161" w:rsidP="00560A76">
            <w:pPr>
              <w:rPr>
                <w:rFonts w:ascii="Tahoma" w:hAnsi="Tahoma" w:cs="Tahoma"/>
                <w:sz w:val="20"/>
                <w:szCs w:val="20"/>
                <w:lang w:eastAsia="ru-RU"/>
              </w:rPr>
            </w:pPr>
            <w:r>
              <w:t>Контрагенты</w:t>
            </w:r>
          </w:p>
        </w:tc>
        <w:tc>
          <w:tcPr>
            <w:tcW w:w="1366" w:type="dxa"/>
          </w:tcPr>
          <w:p w:rsidR="004322F7" w:rsidRDefault="004322F7" w:rsidP="00560A76">
            <w:pPr>
              <w:rPr>
                <w:rFonts w:ascii="Tahoma" w:hAnsi="Tahoma" w:cs="Tahoma"/>
                <w:sz w:val="20"/>
                <w:szCs w:val="20"/>
                <w:lang w:eastAsia="ru-RU"/>
              </w:rPr>
            </w:pPr>
          </w:p>
        </w:tc>
      </w:tr>
      <w:tr w:rsidR="003D2A19" w:rsidTr="0014470F">
        <w:tc>
          <w:tcPr>
            <w:tcW w:w="4103" w:type="dxa"/>
          </w:tcPr>
          <w:p w:rsidR="003D2A19" w:rsidRPr="00A3259E" w:rsidRDefault="003D2A19" w:rsidP="00560A76">
            <w:r>
              <w:t>Договоры</w:t>
            </w:r>
          </w:p>
        </w:tc>
        <w:tc>
          <w:tcPr>
            <w:tcW w:w="4102" w:type="dxa"/>
          </w:tcPr>
          <w:p w:rsidR="003D2A19" w:rsidRPr="00A3259E" w:rsidRDefault="003D2A19" w:rsidP="00560A76">
            <w:r>
              <w:t>Договоры контрагентов</w:t>
            </w:r>
          </w:p>
        </w:tc>
        <w:tc>
          <w:tcPr>
            <w:tcW w:w="1366" w:type="dxa"/>
          </w:tcPr>
          <w:p w:rsidR="003D2A19" w:rsidRDefault="003D2A19" w:rsidP="00560A76">
            <w:pPr>
              <w:rPr>
                <w:rFonts w:ascii="Tahoma" w:hAnsi="Tahoma" w:cs="Tahoma"/>
                <w:sz w:val="20"/>
                <w:szCs w:val="20"/>
                <w:lang w:eastAsia="ru-RU"/>
              </w:rPr>
            </w:pPr>
          </w:p>
        </w:tc>
      </w:tr>
      <w:tr w:rsidR="00AB11AD" w:rsidTr="0014470F">
        <w:tc>
          <w:tcPr>
            <w:tcW w:w="4103" w:type="dxa"/>
          </w:tcPr>
          <w:p w:rsidR="00AB11AD" w:rsidRDefault="00AB11AD" w:rsidP="004F616C">
            <w:pPr>
              <w:rPr>
                <w:rFonts w:ascii="Tahoma" w:hAnsi="Tahoma" w:cs="Tahoma"/>
                <w:sz w:val="20"/>
                <w:szCs w:val="20"/>
                <w:lang w:eastAsia="ru-RU"/>
              </w:rPr>
            </w:pPr>
            <w:r w:rsidRPr="00D31C84">
              <w:t>Банковские счета</w:t>
            </w:r>
          </w:p>
        </w:tc>
        <w:tc>
          <w:tcPr>
            <w:tcW w:w="4102" w:type="dxa"/>
          </w:tcPr>
          <w:p w:rsidR="00AB11AD" w:rsidRDefault="00AB11AD" w:rsidP="004F616C">
            <w:pPr>
              <w:rPr>
                <w:rFonts w:ascii="Tahoma" w:hAnsi="Tahoma" w:cs="Tahoma"/>
                <w:sz w:val="20"/>
                <w:szCs w:val="20"/>
                <w:lang w:eastAsia="ru-RU"/>
              </w:rPr>
            </w:pPr>
            <w:r w:rsidRPr="00D31C84">
              <w:t>Банковские счета</w:t>
            </w:r>
          </w:p>
        </w:tc>
        <w:tc>
          <w:tcPr>
            <w:tcW w:w="1366" w:type="dxa"/>
          </w:tcPr>
          <w:p w:rsidR="00AB11AD" w:rsidRDefault="00AB11AD" w:rsidP="00560A76">
            <w:pPr>
              <w:rPr>
                <w:rFonts w:ascii="Tahoma" w:hAnsi="Tahoma" w:cs="Tahoma"/>
                <w:sz w:val="20"/>
                <w:szCs w:val="20"/>
                <w:lang w:eastAsia="ru-RU"/>
              </w:rPr>
            </w:pPr>
          </w:p>
        </w:tc>
      </w:tr>
      <w:tr w:rsidR="00AB11AD" w:rsidTr="0014470F">
        <w:tc>
          <w:tcPr>
            <w:tcW w:w="4103" w:type="dxa"/>
          </w:tcPr>
          <w:p w:rsidR="00AB11AD" w:rsidRDefault="00AB11AD" w:rsidP="00560A76">
            <w:r w:rsidRPr="00DD0E61">
              <w:t>Расчетные</w:t>
            </w:r>
            <w:r>
              <w:t xml:space="preserve"> с</w:t>
            </w:r>
            <w:r w:rsidRPr="00DD0E61">
              <w:t>чета</w:t>
            </w:r>
          </w:p>
        </w:tc>
        <w:tc>
          <w:tcPr>
            <w:tcW w:w="4102" w:type="dxa"/>
          </w:tcPr>
          <w:p w:rsidR="00AB11AD" w:rsidRDefault="00AB11AD" w:rsidP="00560A76">
            <w:r w:rsidRPr="00D31C84">
              <w:t>Банковские счета</w:t>
            </w:r>
          </w:p>
        </w:tc>
        <w:tc>
          <w:tcPr>
            <w:tcW w:w="1366" w:type="dxa"/>
          </w:tcPr>
          <w:p w:rsidR="00AB11AD" w:rsidRDefault="00AB11AD" w:rsidP="00560A76">
            <w:pPr>
              <w:rPr>
                <w:rFonts w:ascii="Tahoma" w:hAnsi="Tahoma" w:cs="Tahoma"/>
                <w:sz w:val="20"/>
                <w:szCs w:val="20"/>
                <w:lang w:eastAsia="ru-RU"/>
              </w:rPr>
            </w:pPr>
          </w:p>
        </w:tc>
      </w:tr>
      <w:tr w:rsidR="00AB11AD" w:rsidTr="0014470F">
        <w:tc>
          <w:tcPr>
            <w:tcW w:w="4103" w:type="dxa"/>
          </w:tcPr>
          <w:p w:rsidR="00AB11AD" w:rsidRDefault="00AB11AD" w:rsidP="004F616C">
            <w:r>
              <w:t>Движения денежных средств</w:t>
            </w:r>
          </w:p>
        </w:tc>
        <w:tc>
          <w:tcPr>
            <w:tcW w:w="4102" w:type="dxa"/>
          </w:tcPr>
          <w:p w:rsidR="00AB11AD" w:rsidRDefault="00AB11AD" w:rsidP="004F616C">
            <w:r>
              <w:t>Статьи движения денежных средств</w:t>
            </w:r>
          </w:p>
        </w:tc>
        <w:tc>
          <w:tcPr>
            <w:tcW w:w="1366" w:type="dxa"/>
          </w:tcPr>
          <w:p w:rsidR="00AB11AD" w:rsidRDefault="00AB11AD" w:rsidP="00560A76">
            <w:pPr>
              <w:rPr>
                <w:rFonts w:ascii="Tahoma" w:hAnsi="Tahoma" w:cs="Tahoma"/>
                <w:sz w:val="20"/>
                <w:szCs w:val="20"/>
                <w:lang w:eastAsia="ru-RU"/>
              </w:rPr>
            </w:pPr>
          </w:p>
        </w:tc>
      </w:tr>
      <w:tr w:rsidR="00AB11AD" w:rsidTr="0014470F">
        <w:tc>
          <w:tcPr>
            <w:tcW w:w="4103" w:type="dxa"/>
          </w:tcPr>
          <w:p w:rsidR="00AB11AD" w:rsidRPr="00D31C84" w:rsidRDefault="00AB11AD" w:rsidP="004F616C">
            <w:r>
              <w:t>Банки</w:t>
            </w:r>
          </w:p>
        </w:tc>
        <w:tc>
          <w:tcPr>
            <w:tcW w:w="4102" w:type="dxa"/>
          </w:tcPr>
          <w:p w:rsidR="00AB11AD" w:rsidRDefault="00AB11AD" w:rsidP="004F616C">
            <w:pPr>
              <w:rPr>
                <w:rFonts w:ascii="Tahoma" w:hAnsi="Tahoma" w:cs="Tahoma"/>
                <w:sz w:val="20"/>
                <w:szCs w:val="20"/>
                <w:lang w:eastAsia="ru-RU"/>
              </w:rPr>
            </w:pPr>
            <w:r>
              <w:t>Банки, Контрагенты</w:t>
            </w:r>
          </w:p>
        </w:tc>
        <w:tc>
          <w:tcPr>
            <w:tcW w:w="1366" w:type="dxa"/>
          </w:tcPr>
          <w:p w:rsidR="00AB11AD" w:rsidRDefault="00AB11AD" w:rsidP="00560A76">
            <w:pPr>
              <w:rPr>
                <w:rFonts w:ascii="Tahoma" w:hAnsi="Tahoma" w:cs="Tahoma"/>
                <w:sz w:val="20"/>
                <w:szCs w:val="20"/>
                <w:lang w:eastAsia="ru-RU"/>
              </w:rPr>
            </w:pPr>
          </w:p>
        </w:tc>
      </w:tr>
      <w:tr w:rsidR="00771989" w:rsidTr="0014470F">
        <w:tc>
          <w:tcPr>
            <w:tcW w:w="4103" w:type="dxa"/>
          </w:tcPr>
          <w:p w:rsidR="00771989" w:rsidRDefault="00771989" w:rsidP="00560A76">
            <w:r>
              <w:t>Валюты</w:t>
            </w:r>
          </w:p>
        </w:tc>
        <w:tc>
          <w:tcPr>
            <w:tcW w:w="4102" w:type="dxa"/>
          </w:tcPr>
          <w:p w:rsidR="00771989" w:rsidRDefault="00771989" w:rsidP="00560A76">
            <w:r>
              <w:t>Валюты</w:t>
            </w:r>
          </w:p>
        </w:tc>
        <w:tc>
          <w:tcPr>
            <w:tcW w:w="1366" w:type="dxa"/>
          </w:tcPr>
          <w:p w:rsidR="00771989" w:rsidRDefault="00771989" w:rsidP="00560A76">
            <w:pPr>
              <w:rPr>
                <w:rFonts w:ascii="Tahoma" w:hAnsi="Tahoma" w:cs="Tahoma"/>
                <w:sz w:val="20"/>
                <w:szCs w:val="20"/>
                <w:lang w:eastAsia="ru-RU"/>
              </w:rPr>
            </w:pPr>
          </w:p>
        </w:tc>
      </w:tr>
      <w:tr w:rsidR="00AB11AD" w:rsidTr="0014470F">
        <w:tc>
          <w:tcPr>
            <w:tcW w:w="4103" w:type="dxa"/>
          </w:tcPr>
          <w:p w:rsidR="00AB11AD" w:rsidRDefault="00AB11AD" w:rsidP="00560A76">
            <w:r>
              <w:t>Виды номенклатуры</w:t>
            </w:r>
          </w:p>
        </w:tc>
        <w:tc>
          <w:tcPr>
            <w:tcW w:w="4102" w:type="dxa"/>
          </w:tcPr>
          <w:p w:rsidR="00AB11AD" w:rsidRDefault="00AB11AD" w:rsidP="00560A76">
            <w:r>
              <w:t>Номенклатурные группы</w:t>
            </w:r>
          </w:p>
        </w:tc>
        <w:tc>
          <w:tcPr>
            <w:tcW w:w="1366" w:type="dxa"/>
          </w:tcPr>
          <w:p w:rsidR="00AB11AD" w:rsidRDefault="00AB11AD" w:rsidP="00560A76">
            <w:pPr>
              <w:rPr>
                <w:rFonts w:ascii="Tahoma" w:hAnsi="Tahoma" w:cs="Tahoma"/>
                <w:sz w:val="20"/>
                <w:szCs w:val="20"/>
                <w:lang w:eastAsia="ru-RU"/>
              </w:rPr>
            </w:pPr>
          </w:p>
        </w:tc>
      </w:tr>
      <w:tr w:rsidR="00AB11AD" w:rsidTr="0014470F">
        <w:tc>
          <w:tcPr>
            <w:tcW w:w="4103" w:type="dxa"/>
          </w:tcPr>
          <w:p w:rsidR="00AB11AD" w:rsidRDefault="00AB11AD" w:rsidP="00560A76">
            <w:r w:rsidRPr="00541868">
              <w:t>Единицы измерений</w:t>
            </w:r>
          </w:p>
        </w:tc>
        <w:tc>
          <w:tcPr>
            <w:tcW w:w="4102" w:type="dxa"/>
          </w:tcPr>
          <w:p w:rsidR="00AB11AD" w:rsidRDefault="00AB11AD" w:rsidP="00560A76">
            <w:r w:rsidRPr="00541868">
              <w:t>Классификатор</w:t>
            </w:r>
            <w:r>
              <w:t xml:space="preserve"> е</w:t>
            </w:r>
            <w:r w:rsidRPr="00541868">
              <w:t>диниц</w:t>
            </w:r>
            <w:r>
              <w:t xml:space="preserve"> и</w:t>
            </w:r>
            <w:r w:rsidRPr="00541868">
              <w:t>змерения</w:t>
            </w:r>
          </w:p>
        </w:tc>
        <w:tc>
          <w:tcPr>
            <w:tcW w:w="1366" w:type="dxa"/>
          </w:tcPr>
          <w:p w:rsidR="00AB11AD" w:rsidRDefault="00AB11AD" w:rsidP="00560A76">
            <w:pPr>
              <w:rPr>
                <w:rFonts w:ascii="Tahoma" w:hAnsi="Tahoma" w:cs="Tahoma"/>
                <w:sz w:val="20"/>
                <w:szCs w:val="20"/>
                <w:lang w:eastAsia="ru-RU"/>
              </w:rPr>
            </w:pPr>
          </w:p>
        </w:tc>
      </w:tr>
      <w:tr w:rsidR="00AB11AD" w:rsidTr="0014470F">
        <w:tc>
          <w:tcPr>
            <w:tcW w:w="4103" w:type="dxa"/>
          </w:tcPr>
          <w:p w:rsidR="00AB11AD" w:rsidRPr="00541868" w:rsidRDefault="00AB11AD" w:rsidP="00560A76">
            <w:r w:rsidRPr="00541868">
              <w:t>Места</w:t>
            </w:r>
            <w:r>
              <w:t xml:space="preserve"> х</w:t>
            </w:r>
            <w:r w:rsidRPr="00541868">
              <w:t>ранения</w:t>
            </w:r>
          </w:p>
        </w:tc>
        <w:tc>
          <w:tcPr>
            <w:tcW w:w="4102" w:type="dxa"/>
          </w:tcPr>
          <w:p w:rsidR="00AB11AD" w:rsidRPr="00541868" w:rsidRDefault="00AB11AD" w:rsidP="00560A76">
            <w:r w:rsidRPr="00541868">
              <w:t>Склады</w:t>
            </w:r>
          </w:p>
        </w:tc>
        <w:tc>
          <w:tcPr>
            <w:tcW w:w="1366" w:type="dxa"/>
          </w:tcPr>
          <w:p w:rsidR="00AB11AD" w:rsidRDefault="00AB11AD" w:rsidP="00560A76">
            <w:pPr>
              <w:rPr>
                <w:rFonts w:ascii="Tahoma" w:hAnsi="Tahoma" w:cs="Tahoma"/>
                <w:sz w:val="20"/>
                <w:szCs w:val="20"/>
                <w:lang w:eastAsia="ru-RU"/>
              </w:rPr>
            </w:pPr>
          </w:p>
        </w:tc>
      </w:tr>
      <w:tr w:rsidR="00AB11AD" w:rsidTr="0014470F">
        <w:tc>
          <w:tcPr>
            <w:tcW w:w="4103" w:type="dxa"/>
          </w:tcPr>
          <w:p w:rsidR="00AB11AD" w:rsidRPr="00541868" w:rsidRDefault="00AB11AD" w:rsidP="00560A76">
            <w:r w:rsidRPr="00541868">
              <w:t>Материалы</w:t>
            </w:r>
          </w:p>
        </w:tc>
        <w:tc>
          <w:tcPr>
            <w:tcW w:w="4102" w:type="dxa"/>
          </w:tcPr>
          <w:p w:rsidR="00AB11AD" w:rsidRPr="00541868" w:rsidRDefault="00AB11AD" w:rsidP="00560A76">
            <w:r>
              <w:t>Номенклатура</w:t>
            </w:r>
          </w:p>
        </w:tc>
        <w:tc>
          <w:tcPr>
            <w:tcW w:w="1366" w:type="dxa"/>
          </w:tcPr>
          <w:p w:rsidR="00AB11AD" w:rsidRDefault="00AB11AD" w:rsidP="00560A76">
            <w:pPr>
              <w:rPr>
                <w:rFonts w:ascii="Tahoma" w:hAnsi="Tahoma" w:cs="Tahoma"/>
                <w:sz w:val="20"/>
                <w:szCs w:val="20"/>
                <w:lang w:eastAsia="ru-RU"/>
              </w:rPr>
            </w:pPr>
          </w:p>
        </w:tc>
      </w:tr>
      <w:tr w:rsidR="00AB11AD" w:rsidTr="0014470F">
        <w:tc>
          <w:tcPr>
            <w:tcW w:w="4103" w:type="dxa"/>
          </w:tcPr>
          <w:p w:rsidR="00AB11AD" w:rsidRPr="00541868" w:rsidRDefault="00AB11AD" w:rsidP="00560A76">
            <w:r w:rsidRPr="00541868">
              <w:t>Нематериальные</w:t>
            </w:r>
            <w:r>
              <w:t xml:space="preserve"> а</w:t>
            </w:r>
            <w:r w:rsidRPr="00541868">
              <w:t>ктивы</w:t>
            </w:r>
          </w:p>
        </w:tc>
        <w:tc>
          <w:tcPr>
            <w:tcW w:w="4102" w:type="dxa"/>
          </w:tcPr>
          <w:p w:rsidR="00AB11AD" w:rsidRPr="00541868" w:rsidRDefault="00AB11AD" w:rsidP="00560A76">
            <w:r w:rsidRPr="00541868">
              <w:t>Нематериальные</w:t>
            </w:r>
            <w:r>
              <w:t xml:space="preserve"> а</w:t>
            </w:r>
            <w:r w:rsidRPr="00541868">
              <w:t>ктивы</w:t>
            </w:r>
          </w:p>
        </w:tc>
        <w:tc>
          <w:tcPr>
            <w:tcW w:w="1366" w:type="dxa"/>
          </w:tcPr>
          <w:p w:rsidR="00AB11AD" w:rsidRDefault="00AB11AD" w:rsidP="00560A76">
            <w:pPr>
              <w:rPr>
                <w:rFonts w:ascii="Tahoma" w:hAnsi="Tahoma" w:cs="Tahoma"/>
                <w:sz w:val="20"/>
                <w:szCs w:val="20"/>
                <w:lang w:eastAsia="ru-RU"/>
              </w:rPr>
            </w:pPr>
          </w:p>
        </w:tc>
      </w:tr>
      <w:tr w:rsidR="00AB11AD" w:rsidTr="0014470F">
        <w:tc>
          <w:tcPr>
            <w:tcW w:w="4103" w:type="dxa"/>
          </w:tcPr>
          <w:p w:rsidR="00AB11AD" w:rsidRPr="00541868" w:rsidRDefault="00AB11AD" w:rsidP="00560A76">
            <w:r>
              <w:t>Номенклатура</w:t>
            </w:r>
          </w:p>
        </w:tc>
        <w:tc>
          <w:tcPr>
            <w:tcW w:w="4102" w:type="dxa"/>
          </w:tcPr>
          <w:p w:rsidR="00AB11AD" w:rsidRPr="00541868" w:rsidRDefault="00AB11AD" w:rsidP="0035124E">
            <w:r>
              <w:t>Номенклатура, Спецификации</w:t>
            </w:r>
          </w:p>
        </w:tc>
        <w:tc>
          <w:tcPr>
            <w:tcW w:w="1366" w:type="dxa"/>
          </w:tcPr>
          <w:p w:rsidR="00AB11AD" w:rsidRDefault="00AB11AD" w:rsidP="00560A76">
            <w:pPr>
              <w:rPr>
                <w:rFonts w:ascii="Tahoma" w:hAnsi="Tahoma" w:cs="Tahoma"/>
                <w:sz w:val="20"/>
                <w:szCs w:val="20"/>
                <w:lang w:eastAsia="ru-RU"/>
              </w:rPr>
            </w:pPr>
          </w:p>
        </w:tc>
      </w:tr>
      <w:tr w:rsidR="00AB11AD" w:rsidTr="0014470F">
        <w:tc>
          <w:tcPr>
            <w:tcW w:w="4103" w:type="dxa"/>
          </w:tcPr>
          <w:p w:rsidR="00AB11AD" w:rsidRDefault="00AB11AD" w:rsidP="00560A76">
            <w:r w:rsidRPr="00DD0E61">
              <w:t>Основные</w:t>
            </w:r>
            <w:r>
              <w:t xml:space="preserve"> с</w:t>
            </w:r>
            <w:r w:rsidRPr="00DD0E61">
              <w:t>редства</w:t>
            </w:r>
          </w:p>
        </w:tc>
        <w:tc>
          <w:tcPr>
            <w:tcW w:w="4102" w:type="dxa"/>
          </w:tcPr>
          <w:p w:rsidR="00AB11AD" w:rsidRPr="00541868" w:rsidRDefault="00AB11AD" w:rsidP="00560A76">
            <w:r w:rsidRPr="00DD0E61">
              <w:t>Основные</w:t>
            </w:r>
            <w:r>
              <w:t xml:space="preserve"> с</w:t>
            </w:r>
            <w:r w:rsidRPr="00DD0E61">
              <w:t>редства</w:t>
            </w:r>
          </w:p>
        </w:tc>
        <w:tc>
          <w:tcPr>
            <w:tcW w:w="1366" w:type="dxa"/>
          </w:tcPr>
          <w:p w:rsidR="00AB11AD" w:rsidRDefault="00AB11AD" w:rsidP="00560A76">
            <w:pPr>
              <w:rPr>
                <w:rFonts w:ascii="Tahoma" w:hAnsi="Tahoma" w:cs="Tahoma"/>
                <w:sz w:val="20"/>
                <w:szCs w:val="20"/>
                <w:lang w:eastAsia="ru-RU"/>
              </w:rPr>
            </w:pPr>
          </w:p>
        </w:tc>
      </w:tr>
      <w:tr w:rsidR="00AB11AD" w:rsidTr="0014470F">
        <w:tc>
          <w:tcPr>
            <w:tcW w:w="4103" w:type="dxa"/>
          </w:tcPr>
          <w:p w:rsidR="00AB11AD" w:rsidRPr="00DD0E61" w:rsidRDefault="00AB11AD" w:rsidP="00560A76">
            <w:r w:rsidRPr="00DD0E61">
              <w:t>Подразделения</w:t>
            </w:r>
          </w:p>
        </w:tc>
        <w:tc>
          <w:tcPr>
            <w:tcW w:w="4102" w:type="dxa"/>
          </w:tcPr>
          <w:p w:rsidR="00AB11AD" w:rsidRPr="00541868" w:rsidRDefault="00AB11AD" w:rsidP="00560A76">
            <w:r w:rsidRPr="00DD0E61">
              <w:t>Подразделения</w:t>
            </w:r>
            <w:r>
              <w:t>, Организации</w:t>
            </w:r>
            <w:r w:rsidR="00E110E2">
              <w:t>, Подразделения организаций</w:t>
            </w:r>
          </w:p>
        </w:tc>
        <w:tc>
          <w:tcPr>
            <w:tcW w:w="1366" w:type="dxa"/>
          </w:tcPr>
          <w:p w:rsidR="00AB11AD" w:rsidRDefault="00AB11AD" w:rsidP="00560A76">
            <w:pPr>
              <w:rPr>
                <w:rFonts w:ascii="Tahoma" w:hAnsi="Tahoma" w:cs="Tahoma"/>
                <w:sz w:val="20"/>
                <w:szCs w:val="20"/>
                <w:lang w:eastAsia="ru-RU"/>
              </w:rPr>
            </w:pPr>
          </w:p>
        </w:tc>
      </w:tr>
      <w:tr w:rsidR="00395AC9" w:rsidTr="0014470F">
        <w:tc>
          <w:tcPr>
            <w:tcW w:w="4103" w:type="dxa"/>
          </w:tcPr>
          <w:p w:rsidR="00395AC9" w:rsidRPr="00DD0E61" w:rsidRDefault="00395AC9" w:rsidP="004F616C">
            <w:pPr>
              <w:pStyle w:val="a3"/>
              <w:ind w:left="0"/>
            </w:pPr>
            <w:r w:rsidRPr="00DD0E61">
              <w:t>Сотрудники</w:t>
            </w:r>
          </w:p>
        </w:tc>
        <w:tc>
          <w:tcPr>
            <w:tcW w:w="4102" w:type="dxa"/>
          </w:tcPr>
          <w:p w:rsidR="00395AC9" w:rsidRPr="00DD0E61" w:rsidRDefault="00395AC9" w:rsidP="004F616C">
            <w:pPr>
              <w:pStyle w:val="a3"/>
              <w:ind w:left="0"/>
            </w:pPr>
            <w:r>
              <w:t>Сотрудники, Физические лица</w:t>
            </w:r>
          </w:p>
        </w:tc>
        <w:tc>
          <w:tcPr>
            <w:tcW w:w="1366" w:type="dxa"/>
          </w:tcPr>
          <w:p w:rsidR="00395AC9" w:rsidRDefault="00395AC9" w:rsidP="00560A76">
            <w:pPr>
              <w:rPr>
                <w:rFonts w:ascii="Tahoma" w:hAnsi="Tahoma" w:cs="Tahoma"/>
                <w:sz w:val="20"/>
                <w:szCs w:val="20"/>
                <w:lang w:eastAsia="ru-RU"/>
              </w:rPr>
            </w:pPr>
          </w:p>
        </w:tc>
      </w:tr>
      <w:tr w:rsidR="00395AC9" w:rsidTr="0014470F">
        <w:tc>
          <w:tcPr>
            <w:tcW w:w="4103" w:type="dxa"/>
          </w:tcPr>
          <w:p w:rsidR="00395AC9" w:rsidRPr="00DD0E61" w:rsidRDefault="00395AC9" w:rsidP="00395AC9">
            <w:pPr>
              <w:pStyle w:val="a3"/>
              <w:ind w:left="0"/>
            </w:pPr>
            <w:r w:rsidRPr="00DD0E61">
              <w:t>Статьи</w:t>
            </w:r>
            <w:r>
              <w:t xml:space="preserve"> з</w:t>
            </w:r>
            <w:r w:rsidRPr="00DD0E61">
              <w:t>атрат</w:t>
            </w:r>
          </w:p>
        </w:tc>
        <w:tc>
          <w:tcPr>
            <w:tcW w:w="4102" w:type="dxa"/>
          </w:tcPr>
          <w:p w:rsidR="00395AC9" w:rsidRDefault="00395AC9" w:rsidP="004F616C">
            <w:pPr>
              <w:pStyle w:val="a3"/>
              <w:ind w:left="0"/>
            </w:pPr>
            <w:r w:rsidRPr="00DD0E61">
              <w:t>Статьи</w:t>
            </w:r>
            <w:r>
              <w:t xml:space="preserve"> з</w:t>
            </w:r>
            <w:r w:rsidRPr="00DD0E61">
              <w:t>атрат</w:t>
            </w:r>
          </w:p>
        </w:tc>
        <w:tc>
          <w:tcPr>
            <w:tcW w:w="1366" w:type="dxa"/>
          </w:tcPr>
          <w:p w:rsidR="00395AC9" w:rsidRDefault="00395AC9" w:rsidP="00560A76">
            <w:pPr>
              <w:rPr>
                <w:rFonts w:ascii="Tahoma" w:hAnsi="Tahoma" w:cs="Tahoma"/>
                <w:sz w:val="20"/>
                <w:szCs w:val="20"/>
                <w:lang w:eastAsia="ru-RU"/>
              </w:rPr>
            </w:pPr>
          </w:p>
        </w:tc>
      </w:tr>
      <w:tr w:rsidR="00C40100" w:rsidTr="0014470F">
        <w:tc>
          <w:tcPr>
            <w:tcW w:w="4103" w:type="dxa"/>
          </w:tcPr>
          <w:p w:rsidR="00C40100" w:rsidRPr="00DD0E61" w:rsidRDefault="00C40100" w:rsidP="004F616C">
            <w:pPr>
              <w:pStyle w:val="a3"/>
              <w:ind w:left="0"/>
            </w:pPr>
            <w:r>
              <w:t>Оборудование</w:t>
            </w:r>
          </w:p>
        </w:tc>
        <w:tc>
          <w:tcPr>
            <w:tcW w:w="4102" w:type="dxa"/>
          </w:tcPr>
          <w:p w:rsidR="00C40100" w:rsidRPr="00DD0E61" w:rsidRDefault="00C40100" w:rsidP="004F616C">
            <w:pPr>
              <w:pStyle w:val="a3"/>
              <w:ind w:left="0"/>
            </w:pPr>
            <w:r>
              <w:t>Номенклатура</w:t>
            </w:r>
          </w:p>
        </w:tc>
        <w:tc>
          <w:tcPr>
            <w:tcW w:w="1366" w:type="dxa"/>
          </w:tcPr>
          <w:p w:rsidR="00C40100" w:rsidRDefault="00C40100" w:rsidP="004F616C">
            <w:pPr>
              <w:rPr>
                <w:rFonts w:ascii="Tahoma" w:hAnsi="Tahoma" w:cs="Tahoma"/>
                <w:sz w:val="20"/>
                <w:szCs w:val="20"/>
                <w:lang w:eastAsia="ru-RU"/>
              </w:rPr>
            </w:pPr>
          </w:p>
        </w:tc>
      </w:tr>
      <w:tr w:rsidR="00C40100" w:rsidTr="0014470F">
        <w:tc>
          <w:tcPr>
            <w:tcW w:w="4103" w:type="dxa"/>
          </w:tcPr>
          <w:p w:rsidR="00C40100" w:rsidRPr="00DD0E61" w:rsidRDefault="00C40100" w:rsidP="004F616C">
            <w:pPr>
              <w:pStyle w:val="a3"/>
              <w:ind w:left="0"/>
            </w:pPr>
            <w:proofErr w:type="spellStart"/>
            <w:r w:rsidRPr="00C40100">
              <w:t>ОбъектыСтроительства</w:t>
            </w:r>
            <w:proofErr w:type="spellEnd"/>
          </w:p>
        </w:tc>
        <w:tc>
          <w:tcPr>
            <w:tcW w:w="4102" w:type="dxa"/>
          </w:tcPr>
          <w:p w:rsidR="00C40100" w:rsidRPr="00DD0E61" w:rsidRDefault="00C40100" w:rsidP="004F616C">
            <w:pPr>
              <w:pStyle w:val="a3"/>
              <w:ind w:left="0"/>
            </w:pPr>
            <w:r>
              <w:t>Номенклатура</w:t>
            </w:r>
          </w:p>
        </w:tc>
        <w:tc>
          <w:tcPr>
            <w:tcW w:w="1366" w:type="dxa"/>
          </w:tcPr>
          <w:p w:rsidR="00C40100" w:rsidRDefault="00C40100" w:rsidP="004F616C">
            <w:pPr>
              <w:rPr>
                <w:rFonts w:ascii="Tahoma" w:hAnsi="Tahoma" w:cs="Tahoma"/>
                <w:sz w:val="20"/>
                <w:szCs w:val="20"/>
                <w:lang w:eastAsia="ru-RU"/>
              </w:rPr>
            </w:pPr>
          </w:p>
        </w:tc>
      </w:tr>
      <w:tr w:rsidR="00C40100" w:rsidTr="0014470F">
        <w:tc>
          <w:tcPr>
            <w:tcW w:w="4103" w:type="dxa"/>
          </w:tcPr>
          <w:p w:rsidR="00C40100" w:rsidRPr="00DD0E61" w:rsidRDefault="00C40100" w:rsidP="004F616C">
            <w:pPr>
              <w:pStyle w:val="a3"/>
              <w:ind w:left="0"/>
            </w:pPr>
            <w:proofErr w:type="spellStart"/>
            <w:r w:rsidRPr="00C40100">
              <w:t>ПрочиеДоходыИРасходы</w:t>
            </w:r>
            <w:proofErr w:type="spellEnd"/>
          </w:p>
        </w:tc>
        <w:tc>
          <w:tcPr>
            <w:tcW w:w="4102" w:type="dxa"/>
          </w:tcPr>
          <w:p w:rsidR="00C40100" w:rsidRPr="00DD0E61" w:rsidRDefault="00C40100" w:rsidP="004F616C">
            <w:pPr>
              <w:pStyle w:val="a3"/>
              <w:ind w:left="0"/>
            </w:pPr>
            <w:proofErr w:type="spellStart"/>
            <w:r w:rsidRPr="00C40100">
              <w:t>ПрочиеДоходыИРасходы</w:t>
            </w:r>
            <w:proofErr w:type="spellEnd"/>
          </w:p>
        </w:tc>
        <w:tc>
          <w:tcPr>
            <w:tcW w:w="1366" w:type="dxa"/>
          </w:tcPr>
          <w:p w:rsidR="00C40100" w:rsidRDefault="00C40100" w:rsidP="004F616C">
            <w:pPr>
              <w:rPr>
                <w:rFonts w:ascii="Tahoma" w:hAnsi="Tahoma" w:cs="Tahoma"/>
                <w:sz w:val="20"/>
                <w:szCs w:val="20"/>
                <w:lang w:eastAsia="ru-RU"/>
              </w:rPr>
            </w:pPr>
          </w:p>
        </w:tc>
      </w:tr>
      <w:tr w:rsidR="00C40100" w:rsidTr="0014470F">
        <w:tc>
          <w:tcPr>
            <w:tcW w:w="4103" w:type="dxa"/>
          </w:tcPr>
          <w:p w:rsidR="00C40100" w:rsidRPr="00DD0E61" w:rsidRDefault="00C40100" w:rsidP="004F616C">
            <w:pPr>
              <w:pStyle w:val="a3"/>
              <w:ind w:left="0"/>
            </w:pPr>
            <w:proofErr w:type="spellStart"/>
            <w:r w:rsidRPr="00C40100">
              <w:t>РасходыБудущихПериодов</w:t>
            </w:r>
            <w:proofErr w:type="spellEnd"/>
          </w:p>
        </w:tc>
        <w:tc>
          <w:tcPr>
            <w:tcW w:w="4102" w:type="dxa"/>
          </w:tcPr>
          <w:p w:rsidR="00C40100" w:rsidRPr="00DD0E61" w:rsidRDefault="00C40100" w:rsidP="004F616C">
            <w:pPr>
              <w:pStyle w:val="a3"/>
              <w:ind w:left="0"/>
            </w:pPr>
            <w:proofErr w:type="spellStart"/>
            <w:r w:rsidRPr="00C40100">
              <w:t>РасходыБудущихПериодов</w:t>
            </w:r>
            <w:proofErr w:type="spellEnd"/>
          </w:p>
        </w:tc>
        <w:tc>
          <w:tcPr>
            <w:tcW w:w="1366" w:type="dxa"/>
          </w:tcPr>
          <w:p w:rsidR="00C40100" w:rsidRDefault="00C40100" w:rsidP="004F616C">
            <w:pPr>
              <w:rPr>
                <w:rFonts w:ascii="Tahoma" w:hAnsi="Tahoma" w:cs="Tahoma"/>
                <w:sz w:val="20"/>
                <w:szCs w:val="20"/>
                <w:lang w:eastAsia="ru-RU"/>
              </w:rPr>
            </w:pPr>
          </w:p>
        </w:tc>
      </w:tr>
      <w:tr w:rsidR="00C40100" w:rsidTr="0014470F">
        <w:tc>
          <w:tcPr>
            <w:tcW w:w="4103" w:type="dxa"/>
          </w:tcPr>
          <w:p w:rsidR="00C40100" w:rsidRPr="00DD0E61" w:rsidRDefault="00C40100" w:rsidP="004F616C">
            <w:pPr>
              <w:pStyle w:val="a3"/>
              <w:ind w:left="0"/>
            </w:pPr>
            <w:r w:rsidRPr="00C40100">
              <w:t>Резервы</w:t>
            </w:r>
          </w:p>
        </w:tc>
        <w:tc>
          <w:tcPr>
            <w:tcW w:w="4102" w:type="dxa"/>
          </w:tcPr>
          <w:p w:rsidR="00C40100" w:rsidRPr="00DD0E61" w:rsidRDefault="00C40100" w:rsidP="004F616C">
            <w:pPr>
              <w:pStyle w:val="a3"/>
              <w:ind w:left="0"/>
            </w:pPr>
            <w:r>
              <w:t>Резервы</w:t>
            </w:r>
          </w:p>
        </w:tc>
        <w:tc>
          <w:tcPr>
            <w:tcW w:w="1366" w:type="dxa"/>
          </w:tcPr>
          <w:p w:rsidR="00C40100" w:rsidRDefault="00C40100" w:rsidP="004F616C">
            <w:pPr>
              <w:rPr>
                <w:rFonts w:ascii="Tahoma" w:hAnsi="Tahoma" w:cs="Tahoma"/>
                <w:sz w:val="20"/>
                <w:szCs w:val="20"/>
                <w:lang w:eastAsia="ru-RU"/>
              </w:rPr>
            </w:pPr>
          </w:p>
        </w:tc>
      </w:tr>
      <w:tr w:rsidR="00C40100" w:rsidTr="0014470F">
        <w:tc>
          <w:tcPr>
            <w:tcW w:w="4103" w:type="dxa"/>
          </w:tcPr>
          <w:p w:rsidR="00C40100" w:rsidRPr="00DD0E61" w:rsidRDefault="00C40100" w:rsidP="00395AC9">
            <w:pPr>
              <w:pStyle w:val="a3"/>
              <w:ind w:left="0"/>
            </w:pPr>
            <w:proofErr w:type="spellStart"/>
            <w:r w:rsidRPr="00C40100">
              <w:t>СтатьиЗатратНаПроизводство</w:t>
            </w:r>
            <w:proofErr w:type="spellEnd"/>
          </w:p>
        </w:tc>
        <w:tc>
          <w:tcPr>
            <w:tcW w:w="4102" w:type="dxa"/>
          </w:tcPr>
          <w:p w:rsidR="00C40100" w:rsidRPr="00DD0E61" w:rsidRDefault="00C40100" w:rsidP="00C40100">
            <w:pPr>
              <w:pStyle w:val="a3"/>
              <w:ind w:left="0"/>
            </w:pPr>
            <w:proofErr w:type="spellStart"/>
            <w:r w:rsidRPr="00C40100">
              <w:t>СтатьиЗатрат</w:t>
            </w:r>
            <w:proofErr w:type="spellEnd"/>
          </w:p>
        </w:tc>
        <w:tc>
          <w:tcPr>
            <w:tcW w:w="1366" w:type="dxa"/>
          </w:tcPr>
          <w:p w:rsidR="00C40100" w:rsidRDefault="00C40100" w:rsidP="00560A76">
            <w:pPr>
              <w:rPr>
                <w:rFonts w:ascii="Tahoma" w:hAnsi="Tahoma" w:cs="Tahoma"/>
                <w:sz w:val="20"/>
                <w:szCs w:val="20"/>
                <w:lang w:eastAsia="ru-RU"/>
              </w:rPr>
            </w:pPr>
          </w:p>
        </w:tc>
      </w:tr>
      <w:tr w:rsidR="00C40100" w:rsidTr="0014470F">
        <w:tc>
          <w:tcPr>
            <w:tcW w:w="4103" w:type="dxa"/>
          </w:tcPr>
          <w:p w:rsidR="00C40100" w:rsidRPr="00DD0E61" w:rsidRDefault="00C40100" w:rsidP="00395AC9">
            <w:pPr>
              <w:pStyle w:val="a3"/>
              <w:ind w:left="0"/>
            </w:pPr>
            <w:proofErr w:type="spellStart"/>
            <w:r w:rsidRPr="00C40100">
              <w:t>СтатьиЗатратНаСтроительство</w:t>
            </w:r>
            <w:proofErr w:type="spellEnd"/>
          </w:p>
        </w:tc>
        <w:tc>
          <w:tcPr>
            <w:tcW w:w="4102" w:type="dxa"/>
          </w:tcPr>
          <w:p w:rsidR="00C40100" w:rsidRPr="00DD0E61" w:rsidRDefault="00C40100" w:rsidP="004F616C">
            <w:pPr>
              <w:pStyle w:val="a3"/>
              <w:ind w:left="0"/>
            </w:pPr>
            <w:proofErr w:type="spellStart"/>
            <w:r w:rsidRPr="00C40100">
              <w:t>СтатьиЗатрат</w:t>
            </w:r>
            <w:proofErr w:type="spellEnd"/>
          </w:p>
        </w:tc>
        <w:tc>
          <w:tcPr>
            <w:tcW w:w="1366" w:type="dxa"/>
          </w:tcPr>
          <w:p w:rsidR="00C40100" w:rsidRDefault="00C40100" w:rsidP="00560A76">
            <w:pPr>
              <w:rPr>
                <w:rFonts w:ascii="Tahoma" w:hAnsi="Tahoma" w:cs="Tahoma"/>
                <w:sz w:val="20"/>
                <w:szCs w:val="20"/>
                <w:lang w:eastAsia="ru-RU"/>
              </w:rPr>
            </w:pPr>
          </w:p>
        </w:tc>
      </w:tr>
      <w:tr w:rsidR="00C40100" w:rsidTr="0014470F">
        <w:tc>
          <w:tcPr>
            <w:tcW w:w="4103" w:type="dxa"/>
          </w:tcPr>
          <w:p w:rsidR="00C40100" w:rsidRPr="00DD0E61" w:rsidRDefault="00C40100" w:rsidP="00395AC9">
            <w:pPr>
              <w:pStyle w:val="a3"/>
              <w:ind w:left="0"/>
            </w:pPr>
            <w:proofErr w:type="spellStart"/>
            <w:r w:rsidRPr="00C40100">
              <w:t>СтатьиЗатратОбслуживающихПроизводств</w:t>
            </w:r>
            <w:proofErr w:type="spellEnd"/>
          </w:p>
        </w:tc>
        <w:tc>
          <w:tcPr>
            <w:tcW w:w="4102" w:type="dxa"/>
          </w:tcPr>
          <w:p w:rsidR="00C40100" w:rsidRPr="00DD0E61" w:rsidRDefault="00C40100" w:rsidP="004F616C">
            <w:pPr>
              <w:pStyle w:val="a3"/>
              <w:ind w:left="0"/>
            </w:pPr>
            <w:proofErr w:type="spellStart"/>
            <w:r w:rsidRPr="00C40100">
              <w:t>СтатьиЗатрат</w:t>
            </w:r>
            <w:proofErr w:type="spellEnd"/>
          </w:p>
        </w:tc>
        <w:tc>
          <w:tcPr>
            <w:tcW w:w="1366" w:type="dxa"/>
          </w:tcPr>
          <w:p w:rsidR="00C40100" w:rsidRDefault="00C40100" w:rsidP="00560A76">
            <w:pPr>
              <w:rPr>
                <w:rFonts w:ascii="Tahoma" w:hAnsi="Tahoma" w:cs="Tahoma"/>
                <w:sz w:val="20"/>
                <w:szCs w:val="20"/>
                <w:lang w:eastAsia="ru-RU"/>
              </w:rPr>
            </w:pPr>
          </w:p>
        </w:tc>
      </w:tr>
      <w:tr w:rsidR="00C40100" w:rsidTr="0014470F">
        <w:tc>
          <w:tcPr>
            <w:tcW w:w="4103" w:type="dxa"/>
          </w:tcPr>
          <w:p w:rsidR="00C40100" w:rsidRPr="00DD0E61" w:rsidRDefault="00C40100" w:rsidP="00395AC9">
            <w:pPr>
              <w:pStyle w:val="a3"/>
              <w:ind w:left="0"/>
            </w:pPr>
            <w:proofErr w:type="spellStart"/>
            <w:r w:rsidRPr="00C40100">
              <w:t>СтатьиИздержекОбращения</w:t>
            </w:r>
            <w:proofErr w:type="spellEnd"/>
          </w:p>
        </w:tc>
        <w:tc>
          <w:tcPr>
            <w:tcW w:w="4102" w:type="dxa"/>
          </w:tcPr>
          <w:p w:rsidR="00C40100" w:rsidRPr="00DD0E61" w:rsidRDefault="00C40100" w:rsidP="004F616C">
            <w:pPr>
              <w:pStyle w:val="a3"/>
              <w:ind w:left="0"/>
            </w:pPr>
            <w:proofErr w:type="spellStart"/>
            <w:r w:rsidRPr="00C40100">
              <w:t>СтатьиЗатрат</w:t>
            </w:r>
            <w:proofErr w:type="spellEnd"/>
          </w:p>
        </w:tc>
        <w:tc>
          <w:tcPr>
            <w:tcW w:w="1366" w:type="dxa"/>
          </w:tcPr>
          <w:p w:rsidR="00C40100" w:rsidRDefault="00C40100" w:rsidP="00560A76">
            <w:pPr>
              <w:rPr>
                <w:rFonts w:ascii="Tahoma" w:hAnsi="Tahoma" w:cs="Tahoma"/>
                <w:sz w:val="20"/>
                <w:szCs w:val="20"/>
                <w:lang w:eastAsia="ru-RU"/>
              </w:rPr>
            </w:pPr>
          </w:p>
        </w:tc>
      </w:tr>
      <w:tr w:rsidR="00C40100" w:rsidTr="0014470F">
        <w:tc>
          <w:tcPr>
            <w:tcW w:w="4103" w:type="dxa"/>
          </w:tcPr>
          <w:p w:rsidR="00C40100" w:rsidRPr="00DD0E61" w:rsidRDefault="00C40100" w:rsidP="00395AC9">
            <w:pPr>
              <w:pStyle w:val="a3"/>
              <w:ind w:left="0"/>
            </w:pPr>
            <w:proofErr w:type="spellStart"/>
            <w:r w:rsidRPr="00C40100">
              <w:t>СтатьиКоммерческихРасходов</w:t>
            </w:r>
            <w:proofErr w:type="spellEnd"/>
          </w:p>
        </w:tc>
        <w:tc>
          <w:tcPr>
            <w:tcW w:w="4102" w:type="dxa"/>
          </w:tcPr>
          <w:p w:rsidR="00C40100" w:rsidRPr="00DD0E61" w:rsidRDefault="00C40100" w:rsidP="004F616C">
            <w:pPr>
              <w:pStyle w:val="a3"/>
              <w:ind w:left="0"/>
            </w:pPr>
            <w:proofErr w:type="spellStart"/>
            <w:r w:rsidRPr="00C40100">
              <w:t>СтатьиЗатрат</w:t>
            </w:r>
            <w:proofErr w:type="spellEnd"/>
          </w:p>
        </w:tc>
        <w:tc>
          <w:tcPr>
            <w:tcW w:w="1366" w:type="dxa"/>
          </w:tcPr>
          <w:p w:rsidR="00C40100" w:rsidRDefault="00C40100" w:rsidP="00560A76">
            <w:pPr>
              <w:rPr>
                <w:rFonts w:ascii="Tahoma" w:hAnsi="Tahoma" w:cs="Tahoma"/>
                <w:sz w:val="20"/>
                <w:szCs w:val="20"/>
                <w:lang w:eastAsia="ru-RU"/>
              </w:rPr>
            </w:pPr>
          </w:p>
        </w:tc>
      </w:tr>
      <w:tr w:rsidR="00C40100" w:rsidTr="0014470F">
        <w:tc>
          <w:tcPr>
            <w:tcW w:w="4103" w:type="dxa"/>
          </w:tcPr>
          <w:p w:rsidR="00C40100" w:rsidRPr="00DD0E61" w:rsidRDefault="00C40100" w:rsidP="00395AC9">
            <w:pPr>
              <w:pStyle w:val="a3"/>
              <w:ind w:left="0"/>
            </w:pPr>
            <w:proofErr w:type="spellStart"/>
            <w:r w:rsidRPr="00C40100">
              <w:t>СтатьиОбщехозяйственныхЗатрат</w:t>
            </w:r>
            <w:proofErr w:type="spellEnd"/>
          </w:p>
        </w:tc>
        <w:tc>
          <w:tcPr>
            <w:tcW w:w="4102" w:type="dxa"/>
          </w:tcPr>
          <w:p w:rsidR="00C40100" w:rsidRPr="00DD0E61" w:rsidRDefault="00C40100" w:rsidP="004F616C">
            <w:pPr>
              <w:pStyle w:val="a3"/>
              <w:ind w:left="0"/>
            </w:pPr>
            <w:proofErr w:type="spellStart"/>
            <w:r w:rsidRPr="00C40100">
              <w:t>СтатьиЗатрат</w:t>
            </w:r>
            <w:proofErr w:type="spellEnd"/>
          </w:p>
        </w:tc>
        <w:tc>
          <w:tcPr>
            <w:tcW w:w="1366" w:type="dxa"/>
          </w:tcPr>
          <w:p w:rsidR="00C40100" w:rsidRDefault="00C40100" w:rsidP="00560A76">
            <w:pPr>
              <w:rPr>
                <w:rFonts w:ascii="Tahoma" w:hAnsi="Tahoma" w:cs="Tahoma"/>
                <w:sz w:val="20"/>
                <w:szCs w:val="20"/>
                <w:lang w:eastAsia="ru-RU"/>
              </w:rPr>
            </w:pPr>
          </w:p>
        </w:tc>
      </w:tr>
      <w:tr w:rsidR="00C40100" w:rsidTr="0014470F">
        <w:tc>
          <w:tcPr>
            <w:tcW w:w="4103" w:type="dxa"/>
          </w:tcPr>
          <w:p w:rsidR="00C40100" w:rsidRPr="00DD0E61" w:rsidRDefault="00C40100" w:rsidP="00395AC9">
            <w:pPr>
              <w:pStyle w:val="a3"/>
              <w:ind w:left="0"/>
            </w:pPr>
            <w:proofErr w:type="spellStart"/>
            <w:r w:rsidRPr="00C40100">
              <w:t>СтатьиРасходовНаПродажу</w:t>
            </w:r>
            <w:proofErr w:type="spellEnd"/>
          </w:p>
        </w:tc>
        <w:tc>
          <w:tcPr>
            <w:tcW w:w="4102" w:type="dxa"/>
          </w:tcPr>
          <w:p w:rsidR="00C40100" w:rsidRPr="00DD0E61" w:rsidRDefault="00C40100" w:rsidP="004F616C">
            <w:pPr>
              <w:pStyle w:val="a3"/>
              <w:ind w:left="0"/>
            </w:pPr>
            <w:proofErr w:type="spellStart"/>
            <w:r w:rsidRPr="00C40100">
              <w:t>СтатьиЗатрат</w:t>
            </w:r>
            <w:proofErr w:type="spellEnd"/>
          </w:p>
        </w:tc>
        <w:tc>
          <w:tcPr>
            <w:tcW w:w="1366" w:type="dxa"/>
          </w:tcPr>
          <w:p w:rsidR="00C40100" w:rsidRDefault="00C40100" w:rsidP="00560A76">
            <w:pPr>
              <w:rPr>
                <w:rFonts w:ascii="Tahoma" w:hAnsi="Tahoma" w:cs="Tahoma"/>
                <w:sz w:val="20"/>
                <w:szCs w:val="20"/>
                <w:lang w:eastAsia="ru-RU"/>
              </w:rPr>
            </w:pPr>
          </w:p>
        </w:tc>
      </w:tr>
      <w:tr w:rsidR="00C40100" w:rsidTr="0014470F">
        <w:tc>
          <w:tcPr>
            <w:tcW w:w="4103" w:type="dxa"/>
          </w:tcPr>
          <w:p w:rsidR="00C40100" w:rsidRPr="00DD0E61" w:rsidRDefault="00C40100" w:rsidP="00395AC9">
            <w:pPr>
              <w:pStyle w:val="a3"/>
              <w:ind w:left="0"/>
            </w:pPr>
            <w:r w:rsidRPr="00C40100">
              <w:lastRenderedPageBreak/>
              <w:t>Заказы</w:t>
            </w:r>
          </w:p>
        </w:tc>
        <w:tc>
          <w:tcPr>
            <w:tcW w:w="4102" w:type="dxa"/>
          </w:tcPr>
          <w:p w:rsidR="00C40100" w:rsidRPr="00DD0E61" w:rsidRDefault="00C40100" w:rsidP="004F616C">
            <w:pPr>
              <w:pStyle w:val="a3"/>
              <w:ind w:left="0"/>
            </w:pPr>
            <w:r>
              <w:t>Документ Заказ покупателя</w:t>
            </w:r>
          </w:p>
        </w:tc>
        <w:tc>
          <w:tcPr>
            <w:tcW w:w="1366" w:type="dxa"/>
          </w:tcPr>
          <w:p w:rsidR="00C40100" w:rsidRDefault="00C40100" w:rsidP="00560A76">
            <w:pPr>
              <w:rPr>
                <w:rFonts w:ascii="Tahoma" w:hAnsi="Tahoma" w:cs="Tahoma"/>
                <w:sz w:val="20"/>
                <w:szCs w:val="20"/>
                <w:lang w:eastAsia="ru-RU"/>
              </w:rPr>
            </w:pPr>
          </w:p>
        </w:tc>
      </w:tr>
      <w:tr w:rsidR="00C40100" w:rsidTr="0014470F">
        <w:tc>
          <w:tcPr>
            <w:tcW w:w="4103" w:type="dxa"/>
          </w:tcPr>
          <w:p w:rsidR="00C40100" w:rsidRPr="00DD0E61" w:rsidRDefault="00C40100" w:rsidP="00395AC9">
            <w:pPr>
              <w:pStyle w:val="a3"/>
              <w:ind w:left="0"/>
            </w:pPr>
            <w:proofErr w:type="spellStart"/>
            <w:r w:rsidRPr="00C40100">
              <w:t>СтатьиЗатратНИИДАР</w:t>
            </w:r>
            <w:proofErr w:type="spellEnd"/>
          </w:p>
        </w:tc>
        <w:tc>
          <w:tcPr>
            <w:tcW w:w="4102" w:type="dxa"/>
          </w:tcPr>
          <w:p w:rsidR="00C40100" w:rsidRPr="00DD0E61" w:rsidRDefault="00C40100" w:rsidP="004F616C">
            <w:pPr>
              <w:pStyle w:val="a3"/>
              <w:ind w:left="0"/>
            </w:pPr>
            <w:proofErr w:type="spellStart"/>
            <w:r w:rsidRPr="00C40100">
              <w:t>СтатьиЗатрат</w:t>
            </w:r>
            <w:proofErr w:type="spellEnd"/>
          </w:p>
        </w:tc>
        <w:tc>
          <w:tcPr>
            <w:tcW w:w="1366" w:type="dxa"/>
          </w:tcPr>
          <w:p w:rsidR="00C40100" w:rsidRDefault="00C40100" w:rsidP="00560A76">
            <w:pPr>
              <w:rPr>
                <w:rFonts w:ascii="Tahoma" w:hAnsi="Tahoma" w:cs="Tahoma"/>
                <w:sz w:val="20"/>
                <w:szCs w:val="20"/>
                <w:lang w:eastAsia="ru-RU"/>
              </w:rPr>
            </w:pPr>
          </w:p>
        </w:tc>
      </w:tr>
      <w:tr w:rsidR="00C40100" w:rsidTr="0014470F">
        <w:tc>
          <w:tcPr>
            <w:tcW w:w="4103" w:type="dxa"/>
          </w:tcPr>
          <w:p w:rsidR="00C40100" w:rsidRPr="00DD0E61" w:rsidRDefault="00C40100" w:rsidP="00395AC9">
            <w:pPr>
              <w:pStyle w:val="a3"/>
              <w:ind w:left="0"/>
            </w:pPr>
          </w:p>
        </w:tc>
        <w:tc>
          <w:tcPr>
            <w:tcW w:w="4102" w:type="dxa"/>
          </w:tcPr>
          <w:p w:rsidR="00C40100" w:rsidRPr="00DD0E61" w:rsidRDefault="00C40100" w:rsidP="004F616C">
            <w:pPr>
              <w:pStyle w:val="a3"/>
              <w:ind w:left="0"/>
            </w:pPr>
          </w:p>
        </w:tc>
        <w:tc>
          <w:tcPr>
            <w:tcW w:w="1366" w:type="dxa"/>
          </w:tcPr>
          <w:p w:rsidR="00C40100" w:rsidRDefault="00C40100" w:rsidP="00560A76">
            <w:pPr>
              <w:rPr>
                <w:rFonts w:ascii="Tahoma" w:hAnsi="Tahoma" w:cs="Tahoma"/>
                <w:sz w:val="20"/>
                <w:szCs w:val="20"/>
                <w:lang w:eastAsia="ru-RU"/>
              </w:rPr>
            </w:pPr>
          </w:p>
        </w:tc>
      </w:tr>
      <w:tr w:rsidR="00C40100" w:rsidTr="0014470F">
        <w:tc>
          <w:tcPr>
            <w:tcW w:w="4103" w:type="dxa"/>
          </w:tcPr>
          <w:p w:rsidR="00C40100" w:rsidRPr="00C40100" w:rsidRDefault="00C40100" w:rsidP="00395AC9">
            <w:pPr>
              <w:pStyle w:val="a3"/>
              <w:ind w:left="0"/>
              <w:rPr>
                <w:b/>
              </w:rPr>
            </w:pPr>
            <w:r w:rsidRPr="00C40100">
              <w:rPr>
                <w:b/>
              </w:rPr>
              <w:t>Документы</w:t>
            </w:r>
          </w:p>
        </w:tc>
        <w:tc>
          <w:tcPr>
            <w:tcW w:w="4102" w:type="dxa"/>
          </w:tcPr>
          <w:p w:rsidR="00C40100" w:rsidRPr="00DD0E61" w:rsidRDefault="00C40100" w:rsidP="004F616C">
            <w:pPr>
              <w:pStyle w:val="a3"/>
              <w:ind w:left="0"/>
            </w:pPr>
          </w:p>
        </w:tc>
        <w:tc>
          <w:tcPr>
            <w:tcW w:w="1366" w:type="dxa"/>
          </w:tcPr>
          <w:p w:rsidR="00C40100" w:rsidRDefault="00C40100" w:rsidP="00560A76">
            <w:pPr>
              <w:rPr>
                <w:rFonts w:ascii="Tahoma" w:hAnsi="Tahoma" w:cs="Tahoma"/>
                <w:sz w:val="20"/>
                <w:szCs w:val="20"/>
                <w:lang w:eastAsia="ru-RU"/>
              </w:rPr>
            </w:pP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АвансовыйОтчет</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АвансовыйОтчет</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ВыдачаДенежныхДокументов</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ВыдачаДенежныхДокументов</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ПередачаОС</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ПередачаОС</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ПодготовкаКПередачеОС</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ПодготовкаКПередачеОС</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СписаниеОС</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СписаниеОС</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ПринятиеКУчетуОС</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ПринятиеКУчетуОС</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СписаниеТоваров</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СписаниеТоваров</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ИнвентаризацияТоваровНаСкладе</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ИнвентаризацияТоваровНаСкладе</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КорректировкаПоступления</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КорректировкаПоступления</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ГТДИмпорт</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ГТДИмпорт</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СчетФактураВыданный</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СчетФактураВыданный</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ДокументРасчетовСКонтрагентом</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ДокументРасчетовСКонтрагентом</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КорректировкаРеализации</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КорректировкаРеализации</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АктОбОказанииПроизводственныхУслуг</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АктОбОказанииПроизводственныхУслуг</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ОприходованиеТоваров</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ОприходованиеТоваров</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ПередачаМатериаловВЭксплуатацию</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ПередачаМатериаловВЭксплуатацию</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РасходныйКассовыйОрдер</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РасходныйКассовыйОрдер</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ПоступлениеТоваровУслуг</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ПоступлениеТоваровУслуг</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ПоступлениеДенежныхДокументов</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ПоступлениеДенежныхДокументов</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ПоступлениеНМА</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ПоступлениеНМА</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КорректировкаДолга</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КорректировкаДолга</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МодернизацияОС</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МодернизацияОС</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ВозвратТоваровОтПокупателя</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ВозвратТоваровОтПокупателя</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ОтражениеЗарплатыВРеглУчете</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ОтражениеЗарплатыВРеглУчете</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ТребованиеНакладная</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ТребованиеНакладная</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ОтчетКомиссионераОПродажах</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ОтчетКомиссионераОПродажах</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ОтчетКомитентуОПродажах</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ОтчетКомитентуОПродажах</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ОтчетОРозничныхПродажах</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ОтчетОРозничныхПродажах</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ПриходныйКассовыйОрдер</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ПриходныйКассовыйОрдер</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СчетНаОплатуПокупателю</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СчетНаОплатуПокупателю</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РеализацияТоваровУслуг</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РеализацияТоваровУслуг</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ВозвратТоваровПоставщику</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ВозвратТоваровПоставщику</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РеализацияОтгруженныхТоваров</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РеализацияОтгруженныхТоваров</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ЗаписьКУДиР</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ЗаписьКУДиР</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ВозвратМатериаловИзЭксплуатации</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ВозвратМатериаловИзЭксплуатации</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ПоступлениеДопРасходов</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ПоступлениеДопРасходов</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РаспределениеНДСКосвенныхРасходов</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РаспределениеНДСКосвенныхРасходов</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СчетФактураПолученный</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СчетФактураПолученный</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ФормированиеЗаписейКнигиПокупок</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ФормированиеЗаписейКнигиПокупок</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ОперацияБух</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ОперацияБух</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ОтчетПроизводстваЗаСмену</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ОтчетПроизводстваЗаСмену</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СписаниеМатериаловИзЭксплуатации</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СписаниеМатериаловИзЭксплуатации</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ПередачаНМА</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ПередачаНМА</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lastRenderedPageBreak/>
              <w:t>ПодтверждениеНулевойСтавкиНДС</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ПодтверждениеНулевойСтавкиНДС</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РеализацияУслугПоПереработке</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РеализацияУслугПоПереработке</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ФормированиеЗаписейКнигиПродаж</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ФормированиеЗаписейКнигиПродаж</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НачислениеНДСпоСМРхозспособом</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НачислениеНДСпоСМРхозспособом</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КомплектацияНоменклатуры</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КомплектацияНоменклатуры</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ПеремещениеТоваров</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ПеремещениеТоваров</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ПередачаОборудованияВМонтаж</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ПередачаОборудованияВМонтаж</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ИзменениеСостоянияОС</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ИзменениеСостоянияОС</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ПринятиеКУчетуНМА</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ПринятиеКУчетуНМА</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ИзменениеСпециальногоКоэффициентаНМА</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ИзменениеСпециальногоКоэффициентаНМА</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РегистрацияОплатыОсновныхСредствДляУСН</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РегистрацияОплатыОсновныхСредствДляУСН</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СписаниеНМА</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СписаниеНМА</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ПередачаТоваров</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ПередачаТоваров</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ИнвентаризацияНЗП</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ИнвентаризацияНЗП</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ПеремещениеОС</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ПеремещениеОС</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ИзменениеГрафиковАмортизацииОС</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ИзменениеГрафиковАмортизацииОС</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ИзменениеСпособовОтраженияРасходовПоАмортизацииОС</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ИзменениеСпособовОтраженияРасходовПоАмортизацииОС</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ИзменениеПараметровНачисленияАмортизацииОС</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ИзменениеПараметровНачисленияАмортизацииОС</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СписаниеДепонентовВДоходыОрганизаций</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СписаниеДепонентовВДоходыОрганизаций</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ЗарплатаКВыплатеОрганизаций</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ЗарплатаКВыплатеОрганизаций</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НДФЛПерерасчет</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НДФЛПерерасчет</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НачислениеЗарплатыРаботникамОрганизаций</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НачислениеЗарплатыРаботникамОрганизаций</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АвансовыйПлатежИностранцаПоНДФЛ</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АвансовыйПлатежИностранцаПоНДФЛ</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ДепонированиеОрганизаций</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ДепонированиеОрганизаций</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НДФЛВозвратНалога</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НДФЛВозвратНалога</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r w:rsidRPr="004F616C">
              <w:rPr>
                <w:rFonts w:ascii="Arial" w:eastAsia="Times New Roman" w:hAnsi="Arial" w:cs="Arial"/>
                <w:color w:val="000000"/>
                <w:sz w:val="16"/>
                <w:szCs w:val="16"/>
                <w:lang w:eastAsia="ru-RU"/>
              </w:rPr>
              <w:t>СправкаПоНДФЛВНалоговыйОрганС2015</w:t>
            </w:r>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r w:rsidRPr="004F616C">
              <w:rPr>
                <w:rFonts w:ascii="Arial" w:eastAsia="Times New Roman" w:hAnsi="Arial" w:cs="Arial"/>
                <w:color w:val="000000"/>
                <w:sz w:val="16"/>
                <w:szCs w:val="16"/>
                <w:lang w:eastAsia="ru-RU"/>
              </w:rPr>
              <w:t>СправкаПоНДФЛВНалоговыйОрганС2015</w:t>
            </w:r>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ВыгрузкаРегламентированныхОтчетов</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ВыгрузкаРегламентированныхОтчетов</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СведенияОДоходахФизлиц</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СведенияОДоходахФизлиц</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ПередачаДСВвПФР</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ПередачаДСВвПФР</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r w:rsidRPr="004F616C">
              <w:rPr>
                <w:rFonts w:ascii="Arial" w:eastAsia="Times New Roman" w:hAnsi="Arial" w:cs="Arial"/>
                <w:color w:val="000000"/>
                <w:sz w:val="16"/>
                <w:szCs w:val="16"/>
                <w:lang w:eastAsia="ru-RU"/>
              </w:rPr>
              <w:t>СведенияОВзносахИСтраховомСтажеСПВ1</w:t>
            </w:r>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r w:rsidRPr="004F616C">
              <w:rPr>
                <w:rFonts w:ascii="Arial" w:eastAsia="Times New Roman" w:hAnsi="Arial" w:cs="Arial"/>
                <w:color w:val="000000"/>
                <w:sz w:val="16"/>
                <w:szCs w:val="16"/>
                <w:lang w:eastAsia="ru-RU"/>
              </w:rPr>
              <w:t>СведенияОВзносахИСтраховомСтажеСПВ1</w:t>
            </w:r>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АнкетаЗастрахованногоЛица</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АнкетаЗастрахованногоЛица</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r w:rsidRPr="004F616C">
              <w:rPr>
                <w:rFonts w:ascii="Arial" w:eastAsia="Times New Roman" w:hAnsi="Arial" w:cs="Arial"/>
                <w:color w:val="000000"/>
                <w:sz w:val="16"/>
                <w:szCs w:val="16"/>
                <w:lang w:eastAsia="ru-RU"/>
              </w:rPr>
              <w:t>ПачкаДокументовСПВ_2</w:t>
            </w:r>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r w:rsidRPr="004F616C">
              <w:rPr>
                <w:rFonts w:ascii="Arial" w:eastAsia="Times New Roman" w:hAnsi="Arial" w:cs="Arial"/>
                <w:color w:val="000000"/>
                <w:sz w:val="16"/>
                <w:szCs w:val="16"/>
                <w:lang w:eastAsia="ru-RU"/>
              </w:rPr>
              <w:t>ПачкаДокументовСПВ_2</w:t>
            </w:r>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r w:rsidRPr="004F616C">
              <w:rPr>
                <w:rFonts w:ascii="Arial" w:eastAsia="Times New Roman" w:hAnsi="Arial" w:cs="Arial"/>
                <w:color w:val="000000"/>
                <w:sz w:val="16"/>
                <w:szCs w:val="16"/>
                <w:lang w:eastAsia="ru-RU"/>
              </w:rPr>
              <w:t>СведенияОТрудовомСтажеИЗаработкеСЗВ4</w:t>
            </w:r>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r w:rsidRPr="004F616C">
              <w:rPr>
                <w:rFonts w:ascii="Arial" w:eastAsia="Times New Roman" w:hAnsi="Arial" w:cs="Arial"/>
                <w:color w:val="000000"/>
                <w:sz w:val="16"/>
                <w:szCs w:val="16"/>
                <w:lang w:eastAsia="ru-RU"/>
              </w:rPr>
              <w:t>СведенияОТрудовомСтажеИЗаработкеСЗВ4</w:t>
            </w:r>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ЗаявлениеОПодтвержденииПраваНаЗачетАвансовПоНДФЛ</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ЗаявлениеОПодтвержденииПраваНаЗачетАвансовПоНДФЛ</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r w:rsidRPr="004F616C">
              <w:rPr>
                <w:rFonts w:ascii="Arial" w:eastAsia="Times New Roman" w:hAnsi="Arial" w:cs="Arial"/>
                <w:color w:val="000000"/>
                <w:sz w:val="16"/>
                <w:szCs w:val="16"/>
                <w:lang w:eastAsia="ru-RU"/>
              </w:rPr>
              <w:t>ПачкаРазделов6РасчетаРСВ_1</w:t>
            </w:r>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r w:rsidRPr="004F616C">
              <w:rPr>
                <w:rFonts w:ascii="Arial" w:eastAsia="Times New Roman" w:hAnsi="Arial" w:cs="Arial"/>
                <w:color w:val="000000"/>
                <w:sz w:val="16"/>
                <w:szCs w:val="16"/>
                <w:lang w:eastAsia="ru-RU"/>
              </w:rPr>
              <w:t>ПачкаРазделов6РасчетаРСВ_1</w:t>
            </w:r>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r w:rsidRPr="004F616C">
              <w:rPr>
                <w:rFonts w:ascii="Arial" w:eastAsia="Times New Roman" w:hAnsi="Arial" w:cs="Arial"/>
                <w:color w:val="000000"/>
                <w:sz w:val="16"/>
                <w:szCs w:val="16"/>
                <w:lang w:eastAsia="ru-RU"/>
              </w:rPr>
              <w:t>ПачкаДокументовСЗВ_6_4</w:t>
            </w:r>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r w:rsidRPr="004F616C">
              <w:rPr>
                <w:rFonts w:ascii="Arial" w:eastAsia="Times New Roman" w:hAnsi="Arial" w:cs="Arial"/>
                <w:color w:val="000000"/>
                <w:sz w:val="16"/>
                <w:szCs w:val="16"/>
                <w:lang w:eastAsia="ru-RU"/>
              </w:rPr>
              <w:t>ПачкаДокументовСЗВ_6_4</w:t>
            </w:r>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r w:rsidRPr="004F616C">
              <w:rPr>
                <w:rFonts w:ascii="Arial" w:eastAsia="Times New Roman" w:hAnsi="Arial" w:cs="Arial"/>
                <w:color w:val="000000"/>
                <w:sz w:val="16"/>
                <w:szCs w:val="16"/>
                <w:lang w:eastAsia="ru-RU"/>
              </w:rPr>
              <w:t>СведенияОНачисленномЗаработкеСЗВ63</w:t>
            </w:r>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r w:rsidRPr="004F616C">
              <w:rPr>
                <w:rFonts w:ascii="Arial" w:eastAsia="Times New Roman" w:hAnsi="Arial" w:cs="Arial"/>
                <w:color w:val="000000"/>
                <w:sz w:val="16"/>
                <w:szCs w:val="16"/>
                <w:lang w:eastAsia="ru-RU"/>
              </w:rPr>
              <w:t>СведенияОНачисленномЗаработкеСЗВ63</w:t>
            </w:r>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r w:rsidRPr="004F616C">
              <w:rPr>
                <w:rFonts w:ascii="Arial" w:eastAsia="Times New Roman" w:hAnsi="Arial" w:cs="Arial"/>
                <w:color w:val="000000"/>
                <w:sz w:val="16"/>
                <w:szCs w:val="16"/>
                <w:lang w:eastAsia="ru-RU"/>
              </w:rPr>
              <w:t>ПередачаСЗВ4вПФР</w:t>
            </w:r>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r w:rsidRPr="004F616C">
              <w:rPr>
                <w:rFonts w:ascii="Arial" w:eastAsia="Times New Roman" w:hAnsi="Arial" w:cs="Arial"/>
                <w:color w:val="000000"/>
                <w:sz w:val="16"/>
                <w:szCs w:val="16"/>
                <w:lang w:eastAsia="ru-RU"/>
              </w:rPr>
              <w:t>ПередачаСЗВ4вПФР</w:t>
            </w:r>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РегламентированныйОтчет</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РегламентированныйОтчет</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ЗаявлениеОбОбменеДубликатеСтраховогоСвидетельства</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ЗаявлениеОбОбменеДубликатеСтраховогоСвидетельства</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СведенияОЗастрахованныхЛицахСЗВ_М</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СведенияОЗастрахованныхЛицахСЗВ_М</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СправкаПоНДФЛВНалоговыйОрган</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СправкаПоНДФЛВНалоговыйОрган</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НДФЛиЕСНДоходыИНалоги</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НДФЛиЕСНДоходыИНалоги</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РасчетЕСН</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РасчетЕСН</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НДФЛПодтверждениеПраваНаИмущественныйВычет</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НДФЛПодтверждениеПраваНаИмущественныйВычет</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ПеречислениеНДФЛвБюджет</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ПеречислениеНДФЛвБюджет</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lastRenderedPageBreak/>
              <w:t>РасчетыПоСтраховымВзносам</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РасчетыПоСтраховымВзносам</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СписаниеНДС</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СписаниеНДС</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УдалитьКорректировочныйСчетФактураПолученный</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УдалитьКорректировочныйСчетФактураПолученный</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ВосстановлениеНДС</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ВосстановлениеНДС</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УдалитьКорректировочныйСчетФактураВыданный</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УдалитьКорректировочныйСчетФактураВыданный</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ИзменениеСпособовОтраженияРасходовПоАмортизацииНМА</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ИзменениеСпособовОтраженияРасходовПоАмортизацииНМА</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ИзменениеСпециальногоКоэффициентаОС</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ИзменениеСпециальногоКоэффициентаОС</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АктСверкиВзаиморасчетов</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АктСверкиВзаиморасчетов</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ВводПроцентаДеятельностиЕНВД</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ВводПроцентаДеятельностиЕНВД</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ВводСведенийОПлановыхНачисленияхРаботниковОрганизаций</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ВводСведенийОПлановыхНачисленияхРаботниковОрганизаций</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ПриемНаРаботуВОрганизацию</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ПриемНаРаботуВОрганизацию</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КадровоеПеремещениеОрганизаций</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КадровоеПеремещениеОрганизаций</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УвольнениеИзОрганизаций</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УвольнениеИзОрганизаций</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ВосстановлениеНДСПоОбъектамНедвижимости</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ВосстановлениеНДСпоОбъектамНедвижимости</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ВыработкаНМА</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ВыработкаНМА</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ВыработкаОС</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ВыработкаОС</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r w:rsidRPr="004F616C">
              <w:rPr>
                <w:rFonts w:ascii="Arial" w:eastAsia="Times New Roman" w:hAnsi="Arial" w:cs="Arial"/>
                <w:color w:val="000000"/>
                <w:sz w:val="16"/>
                <w:szCs w:val="16"/>
                <w:lang w:eastAsia="ru-RU"/>
              </w:rPr>
              <w:t>Доверенность</w:t>
            </w:r>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r w:rsidRPr="004F616C">
              <w:rPr>
                <w:rFonts w:ascii="Arial" w:eastAsia="Times New Roman" w:hAnsi="Arial" w:cs="Arial"/>
                <w:color w:val="000000"/>
                <w:sz w:val="16"/>
                <w:szCs w:val="16"/>
                <w:lang w:eastAsia="ru-RU"/>
              </w:rPr>
              <w:t>Доверенность</w:t>
            </w:r>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ДопЛистКнигиПокупокДляПередачиВЭлектронномВиде</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ДопЛистКнигиПокупокДляПередачиВЭлектронномВиде</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ДопЛистКнигиПродажДляПередачиВЭлектронномВиде</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ДопЛистКнигиПродажДляПередачиВЭлектронномВиде</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ЖурналУчетаСчетовФактурДляПередачиВЭлектронномВиде</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ЖурналУчетаСчетовФактурДляПередачиВЭлектронномВиде</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ЗапросНаВыпискуИзЕГРЮЛ_ЕГРИП</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ЗапросНаВыпискуИзЕГРЮЛ_ЕГРИП</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ЗапросНаИнформационноеОбслуживаниеНалогоплательщика</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ЗапросНаИнформационноеОбслуживаниеНалогоплательщика</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ЗапросНаИнформационноеОбслуживаниеСтрахователя</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ЗапросНаИнформационноеОбслуживаниеСтрахователя</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ЗаявкаНаЗакрытиеСчетов</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ЗаявкаНаЗакрытиеСчетов</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ЗаявкаНаОткрытиеСчетов</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ЗаявкаНаОткрытиеСчетов</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ЗаявлениеАбонентаСпецоператораСвязи</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ЗаявлениеАбонентаСпецоператораСвязи</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ИнвентаризацияОС</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ИнвентаризацияОС</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ИнвентаризацияРасчетовСконтрагентами</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ИнвентаризацияРасчетовСконтрагентами</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КнигаПокупокДляПередачиВЭлектронномВиде</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КнигаПокупокДляПередачиВЭлектронномВиде</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КнигаПродажДляПередачиВЭлектронномВиде</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КнигаПродажДляПередачиВЭлектронномВиде</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НеформализованныйДокументНалоговогоОргана</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НеформализованныйДокументНалоговогоОргана</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НеформализованныйДокументНалогоплательщика</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НеформализованныйДокументНалогоплательщика</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ПакетЭД</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ПакетЭД</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СправкаПоНДФЛСотруднику</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СправкаПоНДФЛСотруднику</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ТранспортноеСообщение</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ТранспортноеСообщение</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ПоясненияКДекларацииПоНДС</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ПоясненияКДекларацииПоНДС</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ПроизвольныйЭД</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ПроизвольныйЭД</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УстановкаЦенНоменклатуры</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УстановкаЦенНоменклатуры</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СправкаОЗаработкеДляРасчетаПособий</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СправкаОЗаработкеДляРасчетаПособий</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УстановкаПорядкаЗакрытияПодразделений</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УстановкаПорядкаЗакрытияПодразделений</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r w:rsidRPr="004F616C">
              <w:rPr>
                <w:rFonts w:ascii="Arial" w:eastAsia="Times New Roman" w:hAnsi="Arial" w:cs="Arial"/>
                <w:color w:val="000000"/>
                <w:sz w:val="16"/>
                <w:szCs w:val="16"/>
                <w:lang w:eastAsia="ru-RU"/>
              </w:rPr>
              <w:t>СправкаПоНДФЛСотрудникуС2015</w:t>
            </w:r>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r w:rsidRPr="004F616C">
              <w:rPr>
                <w:rFonts w:ascii="Arial" w:eastAsia="Times New Roman" w:hAnsi="Arial" w:cs="Arial"/>
                <w:color w:val="000000"/>
                <w:sz w:val="16"/>
                <w:szCs w:val="16"/>
                <w:lang w:eastAsia="ru-RU"/>
              </w:rPr>
              <w:t>СправкаПоНДФЛСотрудникуС2015</w:t>
            </w:r>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ПереоценкаТоваровВРознице</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ПереоценкаТоваровВРознице</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РегистрацияОплатыНДСВБюджет</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РегистрацияОплатыНДСВБюджет</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ОказаниеУслуг</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АктОбОказанииПроизводственныхУслуг</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ОтражениеНачисленияНДС</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ОтражениеРеализацииТоваровИУслугНДС</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ОтражениеНДСКВычету</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ОтражениеПоступленияТоваровИУслугНДС</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lastRenderedPageBreak/>
              <w:t>ПлатежноеПоручение</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ПлатежноеПоручениеИсходящее</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ПоступлениеНаРасчетныйСчет</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ПлатежноеПоручениеВходящее</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4F616C" w:rsidRPr="004F616C" w:rsidTr="0014470F">
        <w:trPr>
          <w:trHeight w:val="300"/>
        </w:trPr>
        <w:tc>
          <w:tcPr>
            <w:tcW w:w="4103"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СписаниеСРасчетногоСчета</w:t>
            </w:r>
            <w:proofErr w:type="spellEnd"/>
          </w:p>
        </w:tc>
        <w:tc>
          <w:tcPr>
            <w:tcW w:w="4102" w:type="dxa"/>
            <w:noWrap/>
            <w:hideMark/>
          </w:tcPr>
          <w:p w:rsidR="004F616C" w:rsidRPr="004F616C" w:rsidRDefault="004F616C" w:rsidP="004F616C">
            <w:pPr>
              <w:rPr>
                <w:rFonts w:ascii="Arial" w:eastAsia="Times New Roman" w:hAnsi="Arial" w:cs="Arial"/>
                <w:color w:val="000000"/>
                <w:sz w:val="16"/>
                <w:szCs w:val="16"/>
                <w:lang w:eastAsia="ru-RU"/>
              </w:rPr>
            </w:pPr>
            <w:proofErr w:type="spellStart"/>
            <w:r w:rsidRPr="004F616C">
              <w:rPr>
                <w:rFonts w:ascii="Arial" w:eastAsia="Times New Roman" w:hAnsi="Arial" w:cs="Arial"/>
                <w:color w:val="000000"/>
                <w:sz w:val="16"/>
                <w:szCs w:val="16"/>
                <w:lang w:eastAsia="ru-RU"/>
              </w:rPr>
              <w:t>ПлатежноеПоручениеИсходящее</w:t>
            </w:r>
            <w:proofErr w:type="spellEnd"/>
          </w:p>
        </w:tc>
        <w:tc>
          <w:tcPr>
            <w:tcW w:w="1366" w:type="dxa"/>
            <w:noWrap/>
            <w:hideMark/>
          </w:tcPr>
          <w:p w:rsidR="004F616C" w:rsidRPr="004F616C" w:rsidRDefault="004F616C" w:rsidP="004F616C">
            <w:pPr>
              <w:rPr>
                <w:rFonts w:ascii="Calibri" w:eastAsia="Times New Roman" w:hAnsi="Calibri" w:cs="Calibri"/>
                <w:color w:val="000000"/>
                <w:lang w:eastAsia="ru-RU"/>
              </w:rPr>
            </w:pPr>
            <w:r w:rsidRPr="004F616C">
              <w:rPr>
                <w:rFonts w:ascii="Calibri" w:eastAsia="Times New Roman" w:hAnsi="Calibri" w:cs="Calibri"/>
                <w:color w:val="000000"/>
                <w:lang w:eastAsia="ru-RU"/>
              </w:rPr>
              <w:t> </w:t>
            </w:r>
          </w:p>
        </w:tc>
      </w:tr>
      <w:tr w:rsidR="00721208" w:rsidRPr="004F616C" w:rsidTr="0014470F">
        <w:trPr>
          <w:trHeight w:val="300"/>
        </w:trPr>
        <w:tc>
          <w:tcPr>
            <w:tcW w:w="4103" w:type="dxa"/>
            <w:noWrap/>
            <w:hideMark/>
          </w:tcPr>
          <w:p w:rsidR="00721208" w:rsidRDefault="00721208" w:rsidP="00695D5A">
            <w:pPr>
              <w:rPr>
                <w:rFonts w:ascii="Tahoma" w:hAnsi="Tahoma" w:cs="Tahoma"/>
                <w:sz w:val="20"/>
                <w:szCs w:val="20"/>
                <w:lang w:eastAsia="ru-RU"/>
              </w:rPr>
            </w:pPr>
            <w:proofErr w:type="spellStart"/>
            <w:r w:rsidRPr="00721208">
              <w:rPr>
                <w:rFonts w:ascii="Tahoma" w:hAnsi="Tahoma" w:cs="Tahoma"/>
                <w:sz w:val="20"/>
                <w:szCs w:val="20"/>
                <w:lang w:eastAsia="ru-RU"/>
              </w:rPr>
              <w:t>СменаМОЛ</w:t>
            </w:r>
            <w:proofErr w:type="spellEnd"/>
          </w:p>
        </w:tc>
        <w:tc>
          <w:tcPr>
            <w:tcW w:w="4102" w:type="dxa"/>
            <w:noWrap/>
            <w:hideMark/>
          </w:tcPr>
          <w:p w:rsidR="00721208" w:rsidRDefault="00721208" w:rsidP="00695D5A">
            <w:pPr>
              <w:rPr>
                <w:rFonts w:ascii="Tahoma" w:hAnsi="Tahoma" w:cs="Tahoma"/>
                <w:sz w:val="20"/>
                <w:szCs w:val="20"/>
                <w:lang w:eastAsia="ru-RU"/>
              </w:rPr>
            </w:pPr>
            <w:proofErr w:type="spellStart"/>
            <w:r w:rsidRPr="00721208">
              <w:rPr>
                <w:rFonts w:ascii="Tahoma" w:hAnsi="Tahoma" w:cs="Tahoma"/>
                <w:sz w:val="20"/>
                <w:szCs w:val="20"/>
                <w:lang w:eastAsia="ru-RU"/>
              </w:rPr>
              <w:t>СменаМОЛ</w:t>
            </w:r>
            <w:proofErr w:type="spellEnd"/>
          </w:p>
        </w:tc>
        <w:tc>
          <w:tcPr>
            <w:tcW w:w="1366" w:type="dxa"/>
            <w:noWrap/>
            <w:hideMark/>
          </w:tcPr>
          <w:p w:rsidR="00721208" w:rsidRPr="004F616C" w:rsidRDefault="00721208" w:rsidP="004F616C">
            <w:pPr>
              <w:rPr>
                <w:rFonts w:ascii="Calibri" w:eastAsia="Times New Roman" w:hAnsi="Calibri" w:cs="Calibri"/>
                <w:color w:val="000000"/>
                <w:lang w:eastAsia="ru-RU"/>
              </w:rPr>
            </w:pPr>
          </w:p>
        </w:tc>
      </w:tr>
      <w:tr w:rsidR="00721208" w:rsidRPr="004F616C" w:rsidTr="0014470F">
        <w:trPr>
          <w:trHeight w:val="300"/>
        </w:trPr>
        <w:tc>
          <w:tcPr>
            <w:tcW w:w="4103" w:type="dxa"/>
            <w:noWrap/>
            <w:hideMark/>
          </w:tcPr>
          <w:p w:rsidR="00721208" w:rsidRDefault="00721208" w:rsidP="00695D5A">
            <w:pPr>
              <w:rPr>
                <w:rFonts w:ascii="Tahoma" w:hAnsi="Tahoma" w:cs="Tahoma"/>
                <w:sz w:val="20"/>
                <w:szCs w:val="20"/>
                <w:lang w:eastAsia="ru-RU"/>
              </w:rPr>
            </w:pPr>
            <w:proofErr w:type="spellStart"/>
            <w:r w:rsidRPr="00721208">
              <w:rPr>
                <w:rFonts w:ascii="Tahoma" w:hAnsi="Tahoma" w:cs="Tahoma"/>
                <w:sz w:val="20"/>
                <w:szCs w:val="20"/>
                <w:lang w:eastAsia="ru-RU"/>
              </w:rPr>
              <w:t>ЗаключительныйОборотПоСебестоимости</w:t>
            </w:r>
            <w:proofErr w:type="spellEnd"/>
          </w:p>
        </w:tc>
        <w:tc>
          <w:tcPr>
            <w:tcW w:w="4102" w:type="dxa"/>
            <w:noWrap/>
            <w:hideMark/>
          </w:tcPr>
          <w:p w:rsidR="00721208" w:rsidRDefault="00721208" w:rsidP="00695D5A">
            <w:pPr>
              <w:rPr>
                <w:rFonts w:ascii="Tahoma" w:hAnsi="Tahoma" w:cs="Tahoma"/>
                <w:sz w:val="20"/>
                <w:szCs w:val="20"/>
                <w:lang w:eastAsia="ru-RU"/>
              </w:rPr>
            </w:pPr>
            <w:proofErr w:type="spellStart"/>
            <w:r w:rsidRPr="00721208">
              <w:rPr>
                <w:rFonts w:ascii="Tahoma" w:hAnsi="Tahoma" w:cs="Tahoma"/>
                <w:sz w:val="20"/>
                <w:szCs w:val="20"/>
                <w:lang w:eastAsia="ru-RU"/>
              </w:rPr>
              <w:t>ЗаключительныйОборотПоСебестоимости</w:t>
            </w:r>
            <w:proofErr w:type="spellEnd"/>
          </w:p>
        </w:tc>
        <w:tc>
          <w:tcPr>
            <w:tcW w:w="1366" w:type="dxa"/>
            <w:noWrap/>
            <w:hideMark/>
          </w:tcPr>
          <w:p w:rsidR="00721208" w:rsidRPr="004F616C" w:rsidRDefault="00721208" w:rsidP="004F616C">
            <w:pPr>
              <w:rPr>
                <w:rFonts w:ascii="Calibri" w:eastAsia="Times New Roman" w:hAnsi="Calibri" w:cs="Calibri"/>
                <w:color w:val="000000"/>
                <w:lang w:eastAsia="ru-RU"/>
              </w:rPr>
            </w:pPr>
          </w:p>
        </w:tc>
      </w:tr>
      <w:tr w:rsidR="00721208" w:rsidRPr="004F616C" w:rsidTr="0014470F">
        <w:trPr>
          <w:trHeight w:val="300"/>
        </w:trPr>
        <w:tc>
          <w:tcPr>
            <w:tcW w:w="4103" w:type="dxa"/>
            <w:noWrap/>
            <w:hideMark/>
          </w:tcPr>
          <w:p w:rsidR="00721208" w:rsidRDefault="00721208" w:rsidP="00695D5A">
            <w:pPr>
              <w:rPr>
                <w:rFonts w:ascii="Tahoma" w:hAnsi="Tahoma" w:cs="Tahoma"/>
                <w:sz w:val="20"/>
                <w:szCs w:val="20"/>
                <w:lang w:eastAsia="ru-RU"/>
              </w:rPr>
            </w:pPr>
            <w:proofErr w:type="spellStart"/>
            <w:r w:rsidRPr="00721208">
              <w:rPr>
                <w:rFonts w:ascii="Tahoma" w:hAnsi="Tahoma" w:cs="Tahoma"/>
                <w:sz w:val="20"/>
                <w:szCs w:val="20"/>
                <w:lang w:eastAsia="ru-RU"/>
              </w:rPr>
              <w:t>ОтгрузкаГостиницыВъезда</w:t>
            </w:r>
            <w:proofErr w:type="spellEnd"/>
          </w:p>
        </w:tc>
        <w:tc>
          <w:tcPr>
            <w:tcW w:w="4102" w:type="dxa"/>
            <w:noWrap/>
            <w:hideMark/>
          </w:tcPr>
          <w:p w:rsidR="00721208" w:rsidRDefault="00721208" w:rsidP="00695D5A">
            <w:pPr>
              <w:rPr>
                <w:rFonts w:ascii="Tahoma" w:hAnsi="Tahoma" w:cs="Tahoma"/>
                <w:sz w:val="20"/>
                <w:szCs w:val="20"/>
                <w:lang w:eastAsia="ru-RU"/>
              </w:rPr>
            </w:pPr>
            <w:proofErr w:type="spellStart"/>
            <w:r w:rsidRPr="00721208">
              <w:rPr>
                <w:rFonts w:ascii="Tahoma" w:hAnsi="Tahoma" w:cs="Tahoma"/>
                <w:sz w:val="20"/>
                <w:szCs w:val="20"/>
                <w:lang w:eastAsia="ru-RU"/>
              </w:rPr>
              <w:t>ОтгрузкаГостиницыВъезда</w:t>
            </w:r>
            <w:proofErr w:type="spellEnd"/>
          </w:p>
        </w:tc>
        <w:tc>
          <w:tcPr>
            <w:tcW w:w="1366" w:type="dxa"/>
            <w:noWrap/>
            <w:hideMark/>
          </w:tcPr>
          <w:p w:rsidR="00721208" w:rsidRPr="004F616C" w:rsidRDefault="00721208" w:rsidP="004F616C">
            <w:pPr>
              <w:rPr>
                <w:rFonts w:ascii="Calibri" w:eastAsia="Times New Roman" w:hAnsi="Calibri" w:cs="Calibri"/>
                <w:color w:val="000000"/>
                <w:lang w:eastAsia="ru-RU"/>
              </w:rPr>
            </w:pPr>
          </w:p>
        </w:tc>
      </w:tr>
      <w:tr w:rsidR="00721208" w:rsidRPr="004F616C" w:rsidTr="0014470F">
        <w:trPr>
          <w:trHeight w:val="300"/>
        </w:trPr>
        <w:tc>
          <w:tcPr>
            <w:tcW w:w="4103" w:type="dxa"/>
            <w:noWrap/>
            <w:hideMark/>
          </w:tcPr>
          <w:p w:rsidR="00721208" w:rsidRDefault="00721208" w:rsidP="00695D5A">
            <w:pPr>
              <w:rPr>
                <w:rFonts w:ascii="Tahoma" w:hAnsi="Tahoma" w:cs="Tahoma"/>
                <w:sz w:val="20"/>
                <w:szCs w:val="20"/>
                <w:lang w:eastAsia="ru-RU"/>
              </w:rPr>
            </w:pPr>
            <w:proofErr w:type="spellStart"/>
            <w:r w:rsidRPr="00721208">
              <w:rPr>
                <w:rFonts w:ascii="Tahoma" w:hAnsi="Tahoma" w:cs="Tahoma"/>
                <w:sz w:val="20"/>
                <w:szCs w:val="20"/>
                <w:lang w:eastAsia="ru-RU"/>
              </w:rPr>
              <w:t>ЗаключительныйОборотПоВыручка</w:t>
            </w:r>
            <w:proofErr w:type="spellEnd"/>
          </w:p>
        </w:tc>
        <w:tc>
          <w:tcPr>
            <w:tcW w:w="4102" w:type="dxa"/>
            <w:noWrap/>
            <w:hideMark/>
          </w:tcPr>
          <w:p w:rsidR="00721208" w:rsidRDefault="00721208" w:rsidP="00695D5A">
            <w:pPr>
              <w:rPr>
                <w:rFonts w:ascii="Tahoma" w:hAnsi="Tahoma" w:cs="Tahoma"/>
                <w:sz w:val="20"/>
                <w:szCs w:val="20"/>
                <w:lang w:eastAsia="ru-RU"/>
              </w:rPr>
            </w:pPr>
            <w:proofErr w:type="spellStart"/>
            <w:r w:rsidRPr="00721208">
              <w:rPr>
                <w:rFonts w:ascii="Tahoma" w:hAnsi="Tahoma" w:cs="Tahoma"/>
                <w:sz w:val="20"/>
                <w:szCs w:val="20"/>
                <w:lang w:eastAsia="ru-RU"/>
              </w:rPr>
              <w:t>ЗаключительныйОборотПоВыручка</w:t>
            </w:r>
            <w:proofErr w:type="spellEnd"/>
          </w:p>
        </w:tc>
        <w:tc>
          <w:tcPr>
            <w:tcW w:w="1366" w:type="dxa"/>
            <w:noWrap/>
            <w:hideMark/>
          </w:tcPr>
          <w:p w:rsidR="00721208" w:rsidRPr="004F616C" w:rsidRDefault="00721208" w:rsidP="004F616C">
            <w:pPr>
              <w:rPr>
                <w:rFonts w:ascii="Calibri" w:eastAsia="Times New Roman" w:hAnsi="Calibri" w:cs="Calibri"/>
                <w:color w:val="000000"/>
                <w:lang w:eastAsia="ru-RU"/>
              </w:rPr>
            </w:pPr>
          </w:p>
        </w:tc>
      </w:tr>
      <w:tr w:rsidR="00721208" w:rsidRPr="004F616C" w:rsidTr="0014470F">
        <w:trPr>
          <w:trHeight w:val="300"/>
        </w:trPr>
        <w:tc>
          <w:tcPr>
            <w:tcW w:w="4103" w:type="dxa"/>
            <w:noWrap/>
            <w:hideMark/>
          </w:tcPr>
          <w:p w:rsidR="00721208" w:rsidRDefault="00721208" w:rsidP="00695D5A">
            <w:pPr>
              <w:rPr>
                <w:rFonts w:ascii="Tahoma" w:hAnsi="Tahoma" w:cs="Tahoma"/>
                <w:sz w:val="20"/>
                <w:szCs w:val="20"/>
                <w:lang w:eastAsia="ru-RU"/>
              </w:rPr>
            </w:pPr>
            <w:proofErr w:type="spellStart"/>
            <w:r w:rsidRPr="00721208">
              <w:rPr>
                <w:rFonts w:ascii="Tahoma" w:hAnsi="Tahoma" w:cs="Tahoma"/>
                <w:sz w:val="20"/>
                <w:szCs w:val="20"/>
                <w:lang w:eastAsia="ru-RU"/>
              </w:rPr>
              <w:t>ЗаключительныйОборотПоНДС</w:t>
            </w:r>
            <w:proofErr w:type="spellEnd"/>
          </w:p>
        </w:tc>
        <w:tc>
          <w:tcPr>
            <w:tcW w:w="4102" w:type="dxa"/>
            <w:noWrap/>
            <w:hideMark/>
          </w:tcPr>
          <w:p w:rsidR="00721208" w:rsidRDefault="00721208" w:rsidP="00695D5A">
            <w:pPr>
              <w:rPr>
                <w:rFonts w:ascii="Tahoma" w:hAnsi="Tahoma" w:cs="Tahoma"/>
                <w:sz w:val="20"/>
                <w:szCs w:val="20"/>
                <w:lang w:eastAsia="ru-RU"/>
              </w:rPr>
            </w:pPr>
            <w:proofErr w:type="spellStart"/>
            <w:r w:rsidRPr="00721208">
              <w:rPr>
                <w:rFonts w:ascii="Tahoma" w:hAnsi="Tahoma" w:cs="Tahoma"/>
                <w:sz w:val="20"/>
                <w:szCs w:val="20"/>
                <w:lang w:eastAsia="ru-RU"/>
              </w:rPr>
              <w:t>ЗаключительныйОборотПоНДС</w:t>
            </w:r>
            <w:proofErr w:type="spellEnd"/>
          </w:p>
        </w:tc>
        <w:tc>
          <w:tcPr>
            <w:tcW w:w="1366" w:type="dxa"/>
            <w:noWrap/>
            <w:hideMark/>
          </w:tcPr>
          <w:p w:rsidR="00721208" w:rsidRPr="004F616C" w:rsidRDefault="00721208" w:rsidP="004F616C">
            <w:pPr>
              <w:rPr>
                <w:rFonts w:ascii="Calibri" w:eastAsia="Times New Roman" w:hAnsi="Calibri" w:cs="Calibri"/>
                <w:color w:val="000000"/>
                <w:lang w:eastAsia="ru-RU"/>
              </w:rPr>
            </w:pPr>
          </w:p>
        </w:tc>
      </w:tr>
      <w:tr w:rsidR="00721208" w:rsidRPr="004F616C" w:rsidTr="0014470F">
        <w:trPr>
          <w:trHeight w:val="300"/>
        </w:trPr>
        <w:tc>
          <w:tcPr>
            <w:tcW w:w="4103" w:type="dxa"/>
            <w:noWrap/>
            <w:hideMark/>
          </w:tcPr>
          <w:p w:rsidR="00721208" w:rsidRDefault="00721208" w:rsidP="00695D5A">
            <w:pPr>
              <w:rPr>
                <w:rFonts w:ascii="Tahoma" w:hAnsi="Tahoma" w:cs="Tahoma"/>
                <w:sz w:val="20"/>
                <w:szCs w:val="20"/>
                <w:lang w:eastAsia="ru-RU"/>
              </w:rPr>
            </w:pPr>
            <w:proofErr w:type="spellStart"/>
            <w:r w:rsidRPr="00721208">
              <w:rPr>
                <w:rFonts w:ascii="Tahoma" w:hAnsi="Tahoma" w:cs="Tahoma"/>
                <w:sz w:val="20"/>
                <w:szCs w:val="20"/>
                <w:lang w:eastAsia="ru-RU"/>
              </w:rPr>
              <w:t>ВводРасходовПоЗаказам</w:t>
            </w:r>
            <w:proofErr w:type="spellEnd"/>
          </w:p>
        </w:tc>
        <w:tc>
          <w:tcPr>
            <w:tcW w:w="4102" w:type="dxa"/>
            <w:noWrap/>
            <w:hideMark/>
          </w:tcPr>
          <w:p w:rsidR="00721208" w:rsidRDefault="00721208" w:rsidP="00695D5A">
            <w:pPr>
              <w:rPr>
                <w:rFonts w:ascii="Tahoma" w:hAnsi="Tahoma" w:cs="Tahoma"/>
                <w:sz w:val="20"/>
                <w:szCs w:val="20"/>
                <w:lang w:eastAsia="ru-RU"/>
              </w:rPr>
            </w:pPr>
            <w:proofErr w:type="spellStart"/>
            <w:r w:rsidRPr="00721208">
              <w:rPr>
                <w:rFonts w:ascii="Tahoma" w:hAnsi="Tahoma" w:cs="Tahoma"/>
                <w:sz w:val="20"/>
                <w:szCs w:val="20"/>
                <w:lang w:eastAsia="ru-RU"/>
              </w:rPr>
              <w:t>ВводРасходовПоЗаказам</w:t>
            </w:r>
            <w:proofErr w:type="spellEnd"/>
          </w:p>
        </w:tc>
        <w:tc>
          <w:tcPr>
            <w:tcW w:w="1366" w:type="dxa"/>
            <w:noWrap/>
            <w:hideMark/>
          </w:tcPr>
          <w:p w:rsidR="00721208" w:rsidRPr="004F616C" w:rsidRDefault="00721208" w:rsidP="004F616C">
            <w:pPr>
              <w:rPr>
                <w:rFonts w:ascii="Calibri" w:eastAsia="Times New Roman" w:hAnsi="Calibri" w:cs="Calibri"/>
                <w:color w:val="000000"/>
                <w:lang w:eastAsia="ru-RU"/>
              </w:rPr>
            </w:pPr>
          </w:p>
        </w:tc>
      </w:tr>
      <w:tr w:rsidR="00721208" w:rsidRPr="004F616C" w:rsidTr="0014470F">
        <w:trPr>
          <w:trHeight w:val="300"/>
        </w:trPr>
        <w:tc>
          <w:tcPr>
            <w:tcW w:w="4103" w:type="dxa"/>
            <w:noWrap/>
            <w:hideMark/>
          </w:tcPr>
          <w:p w:rsidR="00721208" w:rsidRDefault="00721208" w:rsidP="00695D5A">
            <w:pPr>
              <w:rPr>
                <w:rFonts w:ascii="Tahoma" w:hAnsi="Tahoma" w:cs="Tahoma"/>
                <w:sz w:val="20"/>
                <w:szCs w:val="20"/>
                <w:lang w:eastAsia="ru-RU"/>
              </w:rPr>
            </w:pPr>
            <w:proofErr w:type="spellStart"/>
            <w:r w:rsidRPr="00721208">
              <w:rPr>
                <w:rFonts w:ascii="Tahoma" w:hAnsi="Tahoma" w:cs="Tahoma"/>
                <w:sz w:val="20"/>
                <w:szCs w:val="20"/>
                <w:lang w:eastAsia="ru-RU"/>
              </w:rPr>
              <w:t>ПереносМеждуЗаказами</w:t>
            </w:r>
            <w:proofErr w:type="spellEnd"/>
          </w:p>
        </w:tc>
        <w:tc>
          <w:tcPr>
            <w:tcW w:w="4102" w:type="dxa"/>
            <w:noWrap/>
            <w:hideMark/>
          </w:tcPr>
          <w:p w:rsidR="00721208" w:rsidRDefault="00721208" w:rsidP="00695D5A">
            <w:pPr>
              <w:rPr>
                <w:rFonts w:ascii="Tahoma" w:hAnsi="Tahoma" w:cs="Tahoma"/>
                <w:sz w:val="20"/>
                <w:szCs w:val="20"/>
                <w:lang w:eastAsia="ru-RU"/>
              </w:rPr>
            </w:pPr>
            <w:proofErr w:type="spellStart"/>
            <w:r w:rsidRPr="00721208">
              <w:rPr>
                <w:rFonts w:ascii="Tahoma" w:hAnsi="Tahoma" w:cs="Tahoma"/>
                <w:sz w:val="20"/>
                <w:szCs w:val="20"/>
                <w:lang w:eastAsia="ru-RU"/>
              </w:rPr>
              <w:t>ПереносМеждуЗаказами</w:t>
            </w:r>
            <w:proofErr w:type="spellEnd"/>
          </w:p>
        </w:tc>
        <w:tc>
          <w:tcPr>
            <w:tcW w:w="1366" w:type="dxa"/>
            <w:noWrap/>
            <w:hideMark/>
          </w:tcPr>
          <w:p w:rsidR="00721208" w:rsidRPr="004F616C" w:rsidRDefault="00721208" w:rsidP="004F616C">
            <w:pPr>
              <w:rPr>
                <w:rFonts w:ascii="Calibri" w:eastAsia="Times New Roman" w:hAnsi="Calibri" w:cs="Calibri"/>
                <w:color w:val="000000"/>
                <w:lang w:eastAsia="ru-RU"/>
              </w:rPr>
            </w:pPr>
          </w:p>
        </w:tc>
      </w:tr>
      <w:tr w:rsidR="00721208" w:rsidRPr="004F616C" w:rsidTr="0014470F">
        <w:trPr>
          <w:trHeight w:val="300"/>
        </w:trPr>
        <w:tc>
          <w:tcPr>
            <w:tcW w:w="4103" w:type="dxa"/>
            <w:noWrap/>
            <w:hideMark/>
          </w:tcPr>
          <w:p w:rsidR="00721208" w:rsidRDefault="00721208" w:rsidP="00695D5A">
            <w:pPr>
              <w:rPr>
                <w:rFonts w:ascii="Tahoma" w:hAnsi="Tahoma" w:cs="Tahoma"/>
                <w:sz w:val="20"/>
                <w:szCs w:val="20"/>
                <w:lang w:eastAsia="ru-RU"/>
              </w:rPr>
            </w:pPr>
            <w:proofErr w:type="spellStart"/>
            <w:r w:rsidRPr="00721208">
              <w:rPr>
                <w:rFonts w:ascii="Tahoma" w:hAnsi="Tahoma" w:cs="Tahoma"/>
                <w:sz w:val="20"/>
                <w:szCs w:val="20"/>
                <w:lang w:eastAsia="ru-RU"/>
              </w:rPr>
              <w:t>СписаниеРБПпоЗаказам</w:t>
            </w:r>
            <w:proofErr w:type="spellEnd"/>
          </w:p>
        </w:tc>
        <w:tc>
          <w:tcPr>
            <w:tcW w:w="4102" w:type="dxa"/>
            <w:noWrap/>
            <w:hideMark/>
          </w:tcPr>
          <w:p w:rsidR="00721208" w:rsidRDefault="00721208" w:rsidP="00695D5A">
            <w:pPr>
              <w:rPr>
                <w:rFonts w:ascii="Tahoma" w:hAnsi="Tahoma" w:cs="Tahoma"/>
                <w:sz w:val="20"/>
                <w:szCs w:val="20"/>
                <w:lang w:eastAsia="ru-RU"/>
              </w:rPr>
            </w:pPr>
            <w:proofErr w:type="spellStart"/>
            <w:r w:rsidRPr="00721208">
              <w:rPr>
                <w:rFonts w:ascii="Tahoma" w:hAnsi="Tahoma" w:cs="Tahoma"/>
                <w:sz w:val="20"/>
                <w:szCs w:val="20"/>
                <w:lang w:eastAsia="ru-RU"/>
              </w:rPr>
              <w:t>СписаниеРБПпоЗаказам</w:t>
            </w:r>
            <w:proofErr w:type="spellEnd"/>
          </w:p>
        </w:tc>
        <w:tc>
          <w:tcPr>
            <w:tcW w:w="1366" w:type="dxa"/>
            <w:noWrap/>
            <w:hideMark/>
          </w:tcPr>
          <w:p w:rsidR="00721208" w:rsidRPr="004F616C" w:rsidRDefault="00721208" w:rsidP="004F616C">
            <w:pPr>
              <w:rPr>
                <w:rFonts w:ascii="Calibri" w:eastAsia="Times New Roman" w:hAnsi="Calibri" w:cs="Calibri"/>
                <w:color w:val="000000"/>
                <w:lang w:eastAsia="ru-RU"/>
              </w:rPr>
            </w:pPr>
          </w:p>
        </w:tc>
      </w:tr>
      <w:tr w:rsidR="00721208" w:rsidRPr="004F616C" w:rsidTr="0014470F">
        <w:trPr>
          <w:trHeight w:val="300"/>
        </w:trPr>
        <w:tc>
          <w:tcPr>
            <w:tcW w:w="4103" w:type="dxa"/>
            <w:noWrap/>
            <w:hideMark/>
          </w:tcPr>
          <w:p w:rsidR="00721208" w:rsidRPr="00721208" w:rsidRDefault="00721208" w:rsidP="00695D5A">
            <w:pPr>
              <w:rPr>
                <w:rFonts w:ascii="Tahoma" w:hAnsi="Tahoma" w:cs="Tahoma"/>
                <w:sz w:val="20"/>
                <w:szCs w:val="20"/>
                <w:lang w:eastAsia="ru-RU"/>
              </w:rPr>
            </w:pPr>
            <w:r w:rsidRPr="00721208">
              <w:rPr>
                <w:rFonts w:ascii="Tahoma" w:hAnsi="Tahoma" w:cs="Tahoma"/>
                <w:sz w:val="20"/>
                <w:szCs w:val="20"/>
                <w:lang w:eastAsia="ru-RU"/>
              </w:rPr>
              <w:t>РаспределениеВзносовС97</w:t>
            </w:r>
          </w:p>
        </w:tc>
        <w:tc>
          <w:tcPr>
            <w:tcW w:w="4102" w:type="dxa"/>
            <w:noWrap/>
            <w:hideMark/>
          </w:tcPr>
          <w:p w:rsidR="00721208" w:rsidRPr="00721208" w:rsidRDefault="00721208" w:rsidP="00695D5A">
            <w:pPr>
              <w:rPr>
                <w:rFonts w:ascii="Tahoma" w:hAnsi="Tahoma" w:cs="Tahoma"/>
                <w:sz w:val="20"/>
                <w:szCs w:val="20"/>
                <w:lang w:eastAsia="ru-RU"/>
              </w:rPr>
            </w:pPr>
            <w:r w:rsidRPr="00721208">
              <w:rPr>
                <w:rFonts w:ascii="Tahoma" w:hAnsi="Tahoma" w:cs="Tahoma"/>
                <w:sz w:val="20"/>
                <w:szCs w:val="20"/>
                <w:lang w:eastAsia="ru-RU"/>
              </w:rPr>
              <w:t>РаспределениеВзносовС97</w:t>
            </w:r>
          </w:p>
        </w:tc>
        <w:tc>
          <w:tcPr>
            <w:tcW w:w="1366" w:type="dxa"/>
            <w:noWrap/>
            <w:hideMark/>
          </w:tcPr>
          <w:p w:rsidR="00721208" w:rsidRPr="004F616C" w:rsidRDefault="00721208" w:rsidP="004F616C">
            <w:pPr>
              <w:rPr>
                <w:rFonts w:ascii="Calibri" w:eastAsia="Times New Roman" w:hAnsi="Calibri" w:cs="Calibri"/>
                <w:color w:val="000000"/>
                <w:lang w:eastAsia="ru-RU"/>
              </w:rPr>
            </w:pPr>
          </w:p>
        </w:tc>
      </w:tr>
      <w:tr w:rsidR="00721208" w:rsidRPr="004F616C" w:rsidTr="0014470F">
        <w:trPr>
          <w:trHeight w:val="300"/>
        </w:trPr>
        <w:tc>
          <w:tcPr>
            <w:tcW w:w="4103" w:type="dxa"/>
            <w:noWrap/>
            <w:hideMark/>
          </w:tcPr>
          <w:p w:rsidR="00721208" w:rsidRPr="00721208" w:rsidRDefault="00721208" w:rsidP="00695D5A">
            <w:pPr>
              <w:rPr>
                <w:rFonts w:ascii="Tahoma" w:hAnsi="Tahoma" w:cs="Tahoma"/>
                <w:sz w:val="20"/>
                <w:szCs w:val="20"/>
                <w:lang w:eastAsia="ru-RU"/>
              </w:rPr>
            </w:pPr>
            <w:proofErr w:type="spellStart"/>
            <w:r w:rsidRPr="00721208">
              <w:rPr>
                <w:rFonts w:ascii="Tahoma" w:hAnsi="Tahoma" w:cs="Tahoma"/>
                <w:sz w:val="20"/>
                <w:szCs w:val="20"/>
                <w:lang w:eastAsia="ru-RU"/>
              </w:rPr>
              <w:t>СписаниеНДСНаЭкспорт</w:t>
            </w:r>
            <w:proofErr w:type="spellEnd"/>
          </w:p>
        </w:tc>
        <w:tc>
          <w:tcPr>
            <w:tcW w:w="4102" w:type="dxa"/>
            <w:noWrap/>
            <w:hideMark/>
          </w:tcPr>
          <w:p w:rsidR="00721208" w:rsidRPr="00721208" w:rsidRDefault="00721208" w:rsidP="00695D5A">
            <w:pPr>
              <w:rPr>
                <w:rFonts w:ascii="Tahoma" w:hAnsi="Tahoma" w:cs="Tahoma"/>
                <w:sz w:val="20"/>
                <w:szCs w:val="20"/>
                <w:lang w:eastAsia="ru-RU"/>
              </w:rPr>
            </w:pPr>
            <w:proofErr w:type="spellStart"/>
            <w:r w:rsidRPr="00721208">
              <w:rPr>
                <w:rFonts w:ascii="Tahoma" w:hAnsi="Tahoma" w:cs="Tahoma"/>
                <w:sz w:val="20"/>
                <w:szCs w:val="20"/>
                <w:lang w:eastAsia="ru-RU"/>
              </w:rPr>
              <w:t>СписаниеНДСНаЭкспорт</w:t>
            </w:r>
            <w:proofErr w:type="spellEnd"/>
          </w:p>
        </w:tc>
        <w:tc>
          <w:tcPr>
            <w:tcW w:w="1366" w:type="dxa"/>
            <w:noWrap/>
            <w:hideMark/>
          </w:tcPr>
          <w:p w:rsidR="00721208" w:rsidRPr="004F616C" w:rsidRDefault="00721208" w:rsidP="004F616C">
            <w:pPr>
              <w:rPr>
                <w:rFonts w:ascii="Calibri" w:eastAsia="Times New Roman" w:hAnsi="Calibri" w:cs="Calibri"/>
                <w:color w:val="000000"/>
                <w:lang w:eastAsia="ru-RU"/>
              </w:rPr>
            </w:pPr>
          </w:p>
        </w:tc>
      </w:tr>
      <w:tr w:rsidR="00721208" w:rsidRPr="004F616C" w:rsidTr="0014470F">
        <w:trPr>
          <w:trHeight w:val="300"/>
        </w:trPr>
        <w:tc>
          <w:tcPr>
            <w:tcW w:w="4103" w:type="dxa"/>
            <w:noWrap/>
            <w:hideMark/>
          </w:tcPr>
          <w:p w:rsidR="00721208" w:rsidRPr="00721208" w:rsidRDefault="0014470F" w:rsidP="00695D5A">
            <w:pPr>
              <w:rPr>
                <w:rFonts w:ascii="Tahoma" w:hAnsi="Tahoma" w:cs="Tahoma"/>
                <w:sz w:val="20"/>
                <w:szCs w:val="20"/>
                <w:lang w:eastAsia="ru-RU"/>
              </w:rPr>
            </w:pPr>
            <w:proofErr w:type="spellStart"/>
            <w:r w:rsidRPr="0014470F">
              <w:rPr>
                <w:rFonts w:ascii="Tahoma" w:hAnsi="Tahoma" w:cs="Tahoma"/>
                <w:sz w:val="20"/>
                <w:szCs w:val="20"/>
                <w:lang w:eastAsia="ru-RU"/>
              </w:rPr>
              <w:t>СписаниеНДСНаСебестоимость</w:t>
            </w:r>
            <w:proofErr w:type="spellEnd"/>
          </w:p>
        </w:tc>
        <w:tc>
          <w:tcPr>
            <w:tcW w:w="4102" w:type="dxa"/>
            <w:noWrap/>
            <w:hideMark/>
          </w:tcPr>
          <w:p w:rsidR="00721208" w:rsidRPr="00721208" w:rsidRDefault="0014470F" w:rsidP="00695D5A">
            <w:pPr>
              <w:rPr>
                <w:rFonts w:ascii="Tahoma" w:hAnsi="Tahoma" w:cs="Tahoma"/>
                <w:sz w:val="20"/>
                <w:szCs w:val="20"/>
                <w:lang w:eastAsia="ru-RU"/>
              </w:rPr>
            </w:pPr>
            <w:proofErr w:type="spellStart"/>
            <w:r w:rsidRPr="0014470F">
              <w:rPr>
                <w:rFonts w:ascii="Tahoma" w:hAnsi="Tahoma" w:cs="Tahoma"/>
                <w:sz w:val="20"/>
                <w:szCs w:val="20"/>
                <w:lang w:eastAsia="ru-RU"/>
              </w:rPr>
              <w:t>СписаниеНДСНаСебестоимость</w:t>
            </w:r>
            <w:proofErr w:type="spellEnd"/>
          </w:p>
        </w:tc>
        <w:tc>
          <w:tcPr>
            <w:tcW w:w="1366" w:type="dxa"/>
            <w:noWrap/>
            <w:hideMark/>
          </w:tcPr>
          <w:p w:rsidR="00721208" w:rsidRPr="004F616C" w:rsidRDefault="00721208" w:rsidP="004F616C">
            <w:pPr>
              <w:rPr>
                <w:rFonts w:ascii="Calibri" w:eastAsia="Times New Roman" w:hAnsi="Calibri" w:cs="Calibri"/>
                <w:color w:val="000000"/>
                <w:lang w:eastAsia="ru-RU"/>
              </w:rPr>
            </w:pPr>
          </w:p>
        </w:tc>
      </w:tr>
      <w:tr w:rsidR="00721208" w:rsidRPr="004F616C" w:rsidTr="0014470F">
        <w:trPr>
          <w:trHeight w:val="300"/>
        </w:trPr>
        <w:tc>
          <w:tcPr>
            <w:tcW w:w="4103" w:type="dxa"/>
            <w:noWrap/>
            <w:hideMark/>
          </w:tcPr>
          <w:p w:rsidR="00721208" w:rsidRPr="00721208" w:rsidRDefault="0014470F" w:rsidP="00695D5A">
            <w:pPr>
              <w:rPr>
                <w:rFonts w:ascii="Tahoma" w:hAnsi="Tahoma" w:cs="Tahoma"/>
                <w:sz w:val="20"/>
                <w:szCs w:val="20"/>
                <w:lang w:eastAsia="ru-RU"/>
              </w:rPr>
            </w:pPr>
            <w:proofErr w:type="spellStart"/>
            <w:r w:rsidRPr="0014470F">
              <w:rPr>
                <w:rFonts w:ascii="Tahoma" w:hAnsi="Tahoma" w:cs="Tahoma"/>
                <w:sz w:val="20"/>
                <w:szCs w:val="20"/>
                <w:lang w:eastAsia="ru-RU"/>
              </w:rPr>
              <w:t>СписаниеЗатратПоЗаказам</w:t>
            </w:r>
            <w:proofErr w:type="spellEnd"/>
          </w:p>
        </w:tc>
        <w:tc>
          <w:tcPr>
            <w:tcW w:w="4102" w:type="dxa"/>
            <w:noWrap/>
            <w:hideMark/>
          </w:tcPr>
          <w:p w:rsidR="00721208" w:rsidRPr="00721208" w:rsidRDefault="0014470F" w:rsidP="00695D5A">
            <w:pPr>
              <w:rPr>
                <w:rFonts w:ascii="Tahoma" w:hAnsi="Tahoma" w:cs="Tahoma"/>
                <w:sz w:val="20"/>
                <w:szCs w:val="20"/>
                <w:lang w:eastAsia="ru-RU"/>
              </w:rPr>
            </w:pPr>
            <w:proofErr w:type="spellStart"/>
            <w:r w:rsidRPr="0014470F">
              <w:rPr>
                <w:rFonts w:ascii="Tahoma" w:hAnsi="Tahoma" w:cs="Tahoma"/>
                <w:sz w:val="20"/>
                <w:szCs w:val="20"/>
                <w:lang w:eastAsia="ru-RU"/>
              </w:rPr>
              <w:t>СписаниеЗатратПоЗаказам</w:t>
            </w:r>
            <w:proofErr w:type="spellEnd"/>
          </w:p>
        </w:tc>
        <w:tc>
          <w:tcPr>
            <w:tcW w:w="1366" w:type="dxa"/>
            <w:noWrap/>
            <w:hideMark/>
          </w:tcPr>
          <w:p w:rsidR="00721208" w:rsidRPr="004F616C" w:rsidRDefault="00721208" w:rsidP="004F616C">
            <w:pPr>
              <w:rPr>
                <w:rFonts w:ascii="Calibri" w:eastAsia="Times New Roman" w:hAnsi="Calibri" w:cs="Calibri"/>
                <w:color w:val="000000"/>
                <w:lang w:eastAsia="ru-RU"/>
              </w:rPr>
            </w:pPr>
          </w:p>
        </w:tc>
      </w:tr>
      <w:tr w:rsidR="00721208" w:rsidRPr="004F616C" w:rsidTr="0014470F">
        <w:trPr>
          <w:trHeight w:val="300"/>
        </w:trPr>
        <w:tc>
          <w:tcPr>
            <w:tcW w:w="4103" w:type="dxa"/>
            <w:noWrap/>
            <w:hideMark/>
          </w:tcPr>
          <w:p w:rsidR="00721208" w:rsidRPr="00721208" w:rsidRDefault="0014470F" w:rsidP="00695D5A">
            <w:pPr>
              <w:rPr>
                <w:rFonts w:ascii="Tahoma" w:hAnsi="Tahoma" w:cs="Tahoma"/>
                <w:sz w:val="20"/>
                <w:szCs w:val="20"/>
                <w:lang w:eastAsia="ru-RU"/>
              </w:rPr>
            </w:pPr>
            <w:proofErr w:type="spellStart"/>
            <w:r w:rsidRPr="0014470F">
              <w:rPr>
                <w:rFonts w:ascii="Tahoma" w:hAnsi="Tahoma" w:cs="Tahoma"/>
                <w:sz w:val="20"/>
                <w:szCs w:val="20"/>
                <w:lang w:eastAsia="ru-RU"/>
              </w:rPr>
              <w:t>ПомощникФормированияЗапКПок</w:t>
            </w:r>
            <w:proofErr w:type="spellEnd"/>
          </w:p>
        </w:tc>
        <w:tc>
          <w:tcPr>
            <w:tcW w:w="4102" w:type="dxa"/>
            <w:noWrap/>
            <w:hideMark/>
          </w:tcPr>
          <w:p w:rsidR="00721208" w:rsidRPr="00721208" w:rsidRDefault="0014470F" w:rsidP="00695D5A">
            <w:pPr>
              <w:rPr>
                <w:rFonts w:ascii="Tahoma" w:hAnsi="Tahoma" w:cs="Tahoma"/>
                <w:sz w:val="20"/>
                <w:szCs w:val="20"/>
                <w:lang w:eastAsia="ru-RU"/>
              </w:rPr>
            </w:pPr>
            <w:proofErr w:type="spellStart"/>
            <w:r w:rsidRPr="0014470F">
              <w:rPr>
                <w:rFonts w:ascii="Tahoma" w:hAnsi="Tahoma" w:cs="Tahoma"/>
                <w:sz w:val="20"/>
                <w:szCs w:val="20"/>
                <w:lang w:eastAsia="ru-RU"/>
              </w:rPr>
              <w:t>ПомощникФормированияЗапКПок</w:t>
            </w:r>
            <w:proofErr w:type="spellEnd"/>
          </w:p>
        </w:tc>
        <w:tc>
          <w:tcPr>
            <w:tcW w:w="1366" w:type="dxa"/>
            <w:noWrap/>
            <w:hideMark/>
          </w:tcPr>
          <w:p w:rsidR="00721208" w:rsidRPr="004F616C" w:rsidRDefault="00721208" w:rsidP="004F616C">
            <w:pPr>
              <w:rPr>
                <w:rFonts w:ascii="Calibri" w:eastAsia="Times New Roman" w:hAnsi="Calibri" w:cs="Calibri"/>
                <w:color w:val="000000"/>
                <w:lang w:eastAsia="ru-RU"/>
              </w:rPr>
            </w:pPr>
          </w:p>
        </w:tc>
      </w:tr>
      <w:tr w:rsidR="00721208" w:rsidRPr="004F616C" w:rsidTr="0014470F">
        <w:trPr>
          <w:trHeight w:val="300"/>
        </w:trPr>
        <w:tc>
          <w:tcPr>
            <w:tcW w:w="4103" w:type="dxa"/>
            <w:noWrap/>
            <w:hideMark/>
          </w:tcPr>
          <w:p w:rsidR="00721208" w:rsidRPr="00721208" w:rsidRDefault="0014470F" w:rsidP="00695D5A">
            <w:pPr>
              <w:rPr>
                <w:rFonts w:ascii="Tahoma" w:hAnsi="Tahoma" w:cs="Tahoma"/>
                <w:sz w:val="20"/>
                <w:szCs w:val="20"/>
                <w:lang w:eastAsia="ru-RU"/>
              </w:rPr>
            </w:pPr>
            <w:proofErr w:type="spellStart"/>
            <w:r w:rsidRPr="0014470F">
              <w:rPr>
                <w:rFonts w:ascii="Tahoma" w:hAnsi="Tahoma" w:cs="Tahoma"/>
                <w:sz w:val="20"/>
                <w:szCs w:val="20"/>
                <w:lang w:eastAsia="ru-RU"/>
              </w:rPr>
              <w:t>ЗачетАвансаПокупателя</w:t>
            </w:r>
            <w:proofErr w:type="spellEnd"/>
          </w:p>
        </w:tc>
        <w:tc>
          <w:tcPr>
            <w:tcW w:w="4102" w:type="dxa"/>
            <w:noWrap/>
            <w:hideMark/>
          </w:tcPr>
          <w:p w:rsidR="00721208" w:rsidRPr="00721208" w:rsidRDefault="0014470F" w:rsidP="00695D5A">
            <w:pPr>
              <w:rPr>
                <w:rFonts w:ascii="Tahoma" w:hAnsi="Tahoma" w:cs="Tahoma"/>
                <w:sz w:val="20"/>
                <w:szCs w:val="20"/>
                <w:lang w:eastAsia="ru-RU"/>
              </w:rPr>
            </w:pPr>
            <w:proofErr w:type="spellStart"/>
            <w:r w:rsidRPr="0014470F">
              <w:rPr>
                <w:rFonts w:ascii="Tahoma" w:hAnsi="Tahoma" w:cs="Tahoma"/>
                <w:sz w:val="20"/>
                <w:szCs w:val="20"/>
                <w:lang w:eastAsia="ru-RU"/>
              </w:rPr>
              <w:t>ЗачетАвансаПокупателя</w:t>
            </w:r>
            <w:proofErr w:type="spellEnd"/>
          </w:p>
        </w:tc>
        <w:tc>
          <w:tcPr>
            <w:tcW w:w="1366" w:type="dxa"/>
            <w:noWrap/>
            <w:hideMark/>
          </w:tcPr>
          <w:p w:rsidR="00721208" w:rsidRPr="004F616C" w:rsidRDefault="00721208" w:rsidP="004F616C">
            <w:pPr>
              <w:rPr>
                <w:rFonts w:ascii="Calibri" w:eastAsia="Times New Roman" w:hAnsi="Calibri" w:cs="Calibri"/>
                <w:color w:val="000000"/>
                <w:lang w:eastAsia="ru-RU"/>
              </w:rPr>
            </w:pPr>
          </w:p>
        </w:tc>
      </w:tr>
      <w:tr w:rsidR="0014470F" w:rsidRPr="004F616C" w:rsidTr="0014470F">
        <w:trPr>
          <w:trHeight w:val="300"/>
        </w:trPr>
        <w:tc>
          <w:tcPr>
            <w:tcW w:w="4103" w:type="dxa"/>
            <w:noWrap/>
            <w:hideMark/>
          </w:tcPr>
          <w:p w:rsidR="0014470F" w:rsidRPr="00F96285" w:rsidRDefault="0014470F" w:rsidP="00672B17">
            <w:pPr>
              <w:rPr>
                <w:rFonts w:ascii="Tahoma" w:hAnsi="Tahoma" w:cs="Tahoma"/>
                <w:sz w:val="20"/>
                <w:szCs w:val="20"/>
                <w:lang w:eastAsia="ru-RU"/>
              </w:rPr>
            </w:pPr>
            <w:r>
              <w:rPr>
                <w:rFonts w:ascii="Tahoma" w:hAnsi="Tahoma" w:cs="Tahoma"/>
                <w:sz w:val="20"/>
                <w:szCs w:val="20"/>
                <w:lang w:eastAsia="ru-RU"/>
              </w:rPr>
              <w:t>Остатки в разрезах аналитики</w:t>
            </w:r>
          </w:p>
        </w:tc>
        <w:tc>
          <w:tcPr>
            <w:tcW w:w="4102" w:type="dxa"/>
            <w:noWrap/>
            <w:hideMark/>
          </w:tcPr>
          <w:p w:rsidR="0014470F" w:rsidRDefault="0014470F" w:rsidP="00672B17">
            <w:pPr>
              <w:rPr>
                <w:rFonts w:ascii="Tahoma" w:hAnsi="Tahoma" w:cs="Tahoma"/>
                <w:sz w:val="20"/>
                <w:szCs w:val="20"/>
                <w:lang w:eastAsia="ru-RU"/>
              </w:rPr>
            </w:pPr>
            <w:r>
              <w:rPr>
                <w:rFonts w:ascii="Tahoma" w:hAnsi="Tahoma" w:cs="Tahoma"/>
                <w:sz w:val="20"/>
                <w:szCs w:val="20"/>
                <w:lang w:eastAsia="ru-RU"/>
              </w:rPr>
              <w:t>Ввод начальных остатков</w:t>
            </w:r>
          </w:p>
        </w:tc>
        <w:tc>
          <w:tcPr>
            <w:tcW w:w="1366" w:type="dxa"/>
            <w:noWrap/>
            <w:hideMark/>
          </w:tcPr>
          <w:p w:rsidR="0014470F" w:rsidRPr="004F616C" w:rsidRDefault="0014470F" w:rsidP="004F616C">
            <w:pPr>
              <w:rPr>
                <w:rFonts w:ascii="Calibri" w:eastAsia="Times New Roman" w:hAnsi="Calibri" w:cs="Calibri"/>
                <w:color w:val="000000"/>
                <w:lang w:eastAsia="ru-RU"/>
              </w:rPr>
            </w:pPr>
          </w:p>
        </w:tc>
      </w:tr>
    </w:tbl>
    <w:p w:rsidR="004F616C" w:rsidRDefault="004F616C"/>
    <w:p w:rsidR="00695D5A" w:rsidRDefault="00695D5A" w:rsidP="00695D5A">
      <w:pPr>
        <w:jc w:val="both"/>
        <w:rPr>
          <w:rFonts w:ascii="Tahoma" w:hAnsi="Tahoma" w:cs="Tahoma"/>
          <w:b/>
          <w:sz w:val="28"/>
          <w:szCs w:val="28"/>
          <w:lang w:eastAsia="ru-RU"/>
        </w:rPr>
      </w:pPr>
      <w:r>
        <w:rPr>
          <w:rFonts w:ascii="Tahoma" w:hAnsi="Tahoma" w:cs="Tahoma"/>
          <w:b/>
          <w:sz w:val="28"/>
          <w:szCs w:val="28"/>
          <w:lang w:eastAsia="ru-RU"/>
        </w:rPr>
        <w:t>1.3 План работ переноса данных бухгалтерии</w:t>
      </w:r>
    </w:p>
    <w:p w:rsidR="003201BA" w:rsidRPr="003201BA" w:rsidRDefault="003201BA" w:rsidP="00695D5A">
      <w:pPr>
        <w:jc w:val="both"/>
        <w:rPr>
          <w:rFonts w:ascii="Tahoma" w:hAnsi="Tahoma" w:cs="Tahoma"/>
          <w:sz w:val="20"/>
          <w:szCs w:val="28"/>
          <w:lang w:eastAsia="ru-RU"/>
        </w:rPr>
      </w:pPr>
      <w:r w:rsidRPr="003201BA">
        <w:rPr>
          <w:rFonts w:ascii="Tahoma" w:hAnsi="Tahoma" w:cs="Tahoma"/>
          <w:sz w:val="20"/>
          <w:szCs w:val="28"/>
          <w:lang w:eastAsia="ru-RU"/>
        </w:rPr>
        <w:t>Будут перенесены остатки на 01.07.16, все справочники и документы с 01.07.16</w:t>
      </w:r>
      <w:r>
        <w:rPr>
          <w:rFonts w:ascii="Tahoma" w:hAnsi="Tahoma" w:cs="Tahoma"/>
          <w:sz w:val="20"/>
          <w:szCs w:val="28"/>
          <w:lang w:eastAsia="ru-RU"/>
        </w:rPr>
        <w:t>. После закрытия месяца июня 2016 г. в бухгалтерии 7.7 будет выполнен повторный перенос остатков на 01.07.16.</w:t>
      </w:r>
      <w:r w:rsidR="00A02A4D">
        <w:rPr>
          <w:rFonts w:ascii="Tahoma" w:hAnsi="Tahoma" w:cs="Tahoma"/>
          <w:sz w:val="20"/>
          <w:szCs w:val="28"/>
          <w:lang w:eastAsia="ru-RU"/>
        </w:rPr>
        <w:t xml:space="preserve"> До проверки работоспособности УПП данные вводятся в бухгалтерию 7.7</w:t>
      </w:r>
    </w:p>
    <w:tbl>
      <w:tblPr>
        <w:tblStyle w:val="a4"/>
        <w:tblW w:w="0" w:type="auto"/>
        <w:tblLook w:val="04A0" w:firstRow="1" w:lastRow="0" w:firstColumn="1" w:lastColumn="0" w:noHBand="0" w:noVBand="1"/>
      </w:tblPr>
      <w:tblGrid>
        <w:gridCol w:w="3391"/>
        <w:gridCol w:w="3203"/>
        <w:gridCol w:w="2751"/>
      </w:tblGrid>
      <w:tr w:rsidR="00C025FB" w:rsidTr="00C025FB">
        <w:tc>
          <w:tcPr>
            <w:tcW w:w="3391" w:type="dxa"/>
          </w:tcPr>
          <w:p w:rsidR="00C025FB" w:rsidRPr="008025B7" w:rsidRDefault="00C025FB" w:rsidP="008025B7">
            <w:pPr>
              <w:jc w:val="center"/>
              <w:rPr>
                <w:rFonts w:ascii="Tahoma" w:hAnsi="Tahoma" w:cs="Tahoma"/>
                <w:b/>
                <w:szCs w:val="28"/>
                <w:lang w:eastAsia="ru-RU"/>
              </w:rPr>
            </w:pPr>
            <w:r w:rsidRPr="008025B7">
              <w:rPr>
                <w:rFonts w:ascii="Tahoma" w:hAnsi="Tahoma" w:cs="Tahoma"/>
                <w:b/>
                <w:szCs w:val="28"/>
                <w:lang w:eastAsia="ru-RU"/>
              </w:rPr>
              <w:t>Работы</w:t>
            </w:r>
          </w:p>
        </w:tc>
        <w:tc>
          <w:tcPr>
            <w:tcW w:w="3203" w:type="dxa"/>
          </w:tcPr>
          <w:p w:rsidR="00C025FB" w:rsidRPr="008025B7" w:rsidRDefault="00C025FB" w:rsidP="008025B7">
            <w:pPr>
              <w:jc w:val="center"/>
              <w:rPr>
                <w:rFonts w:ascii="Tahoma" w:hAnsi="Tahoma" w:cs="Tahoma"/>
                <w:b/>
                <w:szCs w:val="28"/>
                <w:lang w:eastAsia="ru-RU"/>
              </w:rPr>
            </w:pPr>
            <w:r w:rsidRPr="008025B7">
              <w:rPr>
                <w:rFonts w:ascii="Tahoma" w:hAnsi="Tahoma" w:cs="Tahoma"/>
                <w:b/>
                <w:szCs w:val="28"/>
                <w:lang w:eastAsia="ru-RU"/>
              </w:rPr>
              <w:t>Оценка времени</w:t>
            </w:r>
            <w:r>
              <w:rPr>
                <w:rFonts w:ascii="Tahoma" w:hAnsi="Tahoma" w:cs="Tahoma"/>
                <w:b/>
                <w:szCs w:val="28"/>
                <w:lang w:eastAsia="ru-RU"/>
              </w:rPr>
              <w:t>, ч</w:t>
            </w:r>
          </w:p>
        </w:tc>
        <w:tc>
          <w:tcPr>
            <w:tcW w:w="2751" w:type="dxa"/>
          </w:tcPr>
          <w:p w:rsidR="00C025FB" w:rsidRPr="008025B7" w:rsidRDefault="00C025FB" w:rsidP="008025B7">
            <w:pPr>
              <w:jc w:val="center"/>
              <w:rPr>
                <w:rFonts w:ascii="Tahoma" w:hAnsi="Tahoma" w:cs="Tahoma"/>
                <w:b/>
                <w:szCs w:val="28"/>
                <w:lang w:eastAsia="ru-RU"/>
              </w:rPr>
            </w:pPr>
            <w:r>
              <w:rPr>
                <w:rFonts w:ascii="Tahoma" w:hAnsi="Tahoma" w:cs="Tahoma"/>
                <w:b/>
                <w:szCs w:val="28"/>
                <w:lang w:eastAsia="ru-RU"/>
              </w:rPr>
              <w:t xml:space="preserve">Сумма, </w:t>
            </w:r>
            <w:proofErr w:type="spellStart"/>
            <w:r>
              <w:rPr>
                <w:rFonts w:ascii="Tahoma" w:hAnsi="Tahoma" w:cs="Tahoma"/>
                <w:b/>
                <w:szCs w:val="28"/>
                <w:lang w:eastAsia="ru-RU"/>
              </w:rPr>
              <w:t>руб</w:t>
            </w:r>
            <w:proofErr w:type="spellEnd"/>
          </w:p>
        </w:tc>
      </w:tr>
      <w:tr w:rsidR="00C025FB" w:rsidTr="00C025FB">
        <w:tc>
          <w:tcPr>
            <w:tcW w:w="3391" w:type="dxa"/>
          </w:tcPr>
          <w:p w:rsidR="00C025FB" w:rsidRDefault="00C025FB" w:rsidP="00024125">
            <w:pPr>
              <w:jc w:val="both"/>
              <w:rPr>
                <w:rFonts w:ascii="Tahoma" w:hAnsi="Tahoma" w:cs="Tahoma"/>
                <w:szCs w:val="28"/>
                <w:lang w:eastAsia="ru-RU"/>
              </w:rPr>
            </w:pPr>
            <w:r>
              <w:rPr>
                <w:rFonts w:ascii="Tahoma" w:hAnsi="Tahoma" w:cs="Tahoma"/>
                <w:szCs w:val="28"/>
                <w:lang w:eastAsia="ru-RU"/>
              </w:rPr>
              <w:t>Проверка и доработка типовых правил переноса в части переноса справочников.</w:t>
            </w:r>
          </w:p>
        </w:tc>
        <w:tc>
          <w:tcPr>
            <w:tcW w:w="3203" w:type="dxa"/>
          </w:tcPr>
          <w:p w:rsidR="00C025FB" w:rsidRDefault="00C025FB" w:rsidP="00024125">
            <w:pPr>
              <w:jc w:val="center"/>
              <w:rPr>
                <w:rFonts w:ascii="Tahoma" w:hAnsi="Tahoma" w:cs="Tahoma"/>
                <w:szCs w:val="28"/>
                <w:lang w:eastAsia="ru-RU"/>
              </w:rPr>
            </w:pPr>
          </w:p>
        </w:tc>
        <w:tc>
          <w:tcPr>
            <w:tcW w:w="2751" w:type="dxa"/>
          </w:tcPr>
          <w:p w:rsidR="00C025FB" w:rsidRDefault="00C025FB" w:rsidP="00024125">
            <w:pPr>
              <w:jc w:val="center"/>
              <w:rPr>
                <w:rFonts w:ascii="Tahoma" w:hAnsi="Tahoma" w:cs="Tahoma"/>
                <w:szCs w:val="28"/>
                <w:lang w:eastAsia="ru-RU"/>
              </w:rPr>
            </w:pPr>
          </w:p>
        </w:tc>
      </w:tr>
      <w:tr w:rsidR="00C025FB" w:rsidTr="00C025FB">
        <w:tc>
          <w:tcPr>
            <w:tcW w:w="3391" w:type="dxa"/>
          </w:tcPr>
          <w:p w:rsidR="00C025FB" w:rsidRDefault="00C025FB" w:rsidP="00024125">
            <w:pPr>
              <w:jc w:val="both"/>
              <w:rPr>
                <w:rFonts w:ascii="Tahoma" w:hAnsi="Tahoma" w:cs="Tahoma"/>
                <w:szCs w:val="28"/>
                <w:lang w:eastAsia="ru-RU"/>
              </w:rPr>
            </w:pPr>
            <w:r>
              <w:rPr>
                <w:rFonts w:ascii="Tahoma" w:hAnsi="Tahoma" w:cs="Tahoma"/>
                <w:szCs w:val="28"/>
                <w:lang w:eastAsia="ru-RU"/>
              </w:rPr>
              <w:t>Перенос справочников, проверка перенесенных данных. Возможно, доработка правил по результатам проверки и повторный перенос данных.</w:t>
            </w:r>
          </w:p>
        </w:tc>
        <w:tc>
          <w:tcPr>
            <w:tcW w:w="3203" w:type="dxa"/>
          </w:tcPr>
          <w:p w:rsidR="00C025FB" w:rsidRDefault="00C025FB" w:rsidP="00024125">
            <w:pPr>
              <w:jc w:val="center"/>
              <w:rPr>
                <w:rFonts w:ascii="Tahoma" w:hAnsi="Tahoma" w:cs="Tahoma"/>
                <w:szCs w:val="28"/>
                <w:lang w:eastAsia="ru-RU"/>
              </w:rPr>
            </w:pPr>
          </w:p>
        </w:tc>
        <w:tc>
          <w:tcPr>
            <w:tcW w:w="2751" w:type="dxa"/>
          </w:tcPr>
          <w:p w:rsidR="00C025FB" w:rsidRDefault="00C025FB" w:rsidP="00024125">
            <w:pPr>
              <w:jc w:val="center"/>
              <w:rPr>
                <w:rFonts w:ascii="Tahoma" w:hAnsi="Tahoma" w:cs="Tahoma"/>
                <w:szCs w:val="28"/>
                <w:lang w:eastAsia="ru-RU"/>
              </w:rPr>
            </w:pPr>
          </w:p>
        </w:tc>
      </w:tr>
      <w:tr w:rsidR="00C025FB" w:rsidTr="00C025FB">
        <w:tc>
          <w:tcPr>
            <w:tcW w:w="3391" w:type="dxa"/>
          </w:tcPr>
          <w:p w:rsidR="00C025FB" w:rsidRPr="00695D5A" w:rsidRDefault="00C025FB" w:rsidP="00024125">
            <w:pPr>
              <w:jc w:val="both"/>
              <w:rPr>
                <w:rFonts w:ascii="Tahoma" w:hAnsi="Tahoma" w:cs="Tahoma"/>
                <w:szCs w:val="28"/>
                <w:lang w:eastAsia="ru-RU"/>
              </w:rPr>
            </w:pPr>
            <w:r>
              <w:rPr>
                <w:rFonts w:ascii="Tahoma" w:hAnsi="Tahoma" w:cs="Tahoma"/>
                <w:szCs w:val="28"/>
                <w:lang w:eastAsia="ru-RU"/>
              </w:rPr>
              <w:t>Проверка и доработка типовых правил переноса в части переноса остатков.</w:t>
            </w:r>
          </w:p>
        </w:tc>
        <w:tc>
          <w:tcPr>
            <w:tcW w:w="3203" w:type="dxa"/>
          </w:tcPr>
          <w:p w:rsidR="00C025FB" w:rsidRPr="00695D5A" w:rsidRDefault="00C025FB" w:rsidP="00024125">
            <w:pPr>
              <w:jc w:val="center"/>
              <w:rPr>
                <w:rFonts w:ascii="Tahoma" w:hAnsi="Tahoma" w:cs="Tahoma"/>
                <w:szCs w:val="28"/>
                <w:lang w:eastAsia="ru-RU"/>
              </w:rPr>
            </w:pPr>
          </w:p>
        </w:tc>
        <w:tc>
          <w:tcPr>
            <w:tcW w:w="2751" w:type="dxa"/>
          </w:tcPr>
          <w:p w:rsidR="00C025FB" w:rsidRDefault="00C025FB" w:rsidP="00024125">
            <w:pPr>
              <w:jc w:val="center"/>
              <w:rPr>
                <w:rFonts w:ascii="Tahoma" w:hAnsi="Tahoma" w:cs="Tahoma"/>
                <w:szCs w:val="28"/>
                <w:lang w:eastAsia="ru-RU"/>
              </w:rPr>
            </w:pPr>
          </w:p>
        </w:tc>
      </w:tr>
      <w:tr w:rsidR="00C025FB" w:rsidTr="00C025FB">
        <w:tc>
          <w:tcPr>
            <w:tcW w:w="3391" w:type="dxa"/>
          </w:tcPr>
          <w:p w:rsidR="00C025FB" w:rsidRPr="00695D5A" w:rsidRDefault="00C025FB" w:rsidP="00672B17">
            <w:pPr>
              <w:jc w:val="both"/>
              <w:rPr>
                <w:rFonts w:ascii="Tahoma" w:hAnsi="Tahoma" w:cs="Tahoma"/>
                <w:szCs w:val="28"/>
                <w:lang w:eastAsia="ru-RU"/>
              </w:rPr>
            </w:pPr>
            <w:r>
              <w:rPr>
                <w:rFonts w:ascii="Tahoma" w:hAnsi="Tahoma" w:cs="Tahoma"/>
                <w:szCs w:val="28"/>
                <w:lang w:eastAsia="ru-RU"/>
              </w:rPr>
              <w:t>Перенос остатков</w:t>
            </w:r>
          </w:p>
        </w:tc>
        <w:tc>
          <w:tcPr>
            <w:tcW w:w="3203" w:type="dxa"/>
          </w:tcPr>
          <w:p w:rsidR="00C025FB" w:rsidRPr="00695D5A" w:rsidRDefault="00C025FB" w:rsidP="00024125">
            <w:pPr>
              <w:jc w:val="center"/>
              <w:rPr>
                <w:rFonts w:ascii="Tahoma" w:hAnsi="Tahoma" w:cs="Tahoma"/>
                <w:szCs w:val="28"/>
                <w:lang w:eastAsia="ru-RU"/>
              </w:rPr>
            </w:pPr>
          </w:p>
        </w:tc>
        <w:tc>
          <w:tcPr>
            <w:tcW w:w="2751" w:type="dxa"/>
          </w:tcPr>
          <w:p w:rsidR="00C025FB" w:rsidRDefault="00C025FB" w:rsidP="00024125">
            <w:pPr>
              <w:jc w:val="center"/>
              <w:rPr>
                <w:rFonts w:ascii="Tahoma" w:hAnsi="Tahoma" w:cs="Tahoma"/>
                <w:szCs w:val="28"/>
                <w:lang w:eastAsia="ru-RU"/>
              </w:rPr>
            </w:pPr>
          </w:p>
        </w:tc>
      </w:tr>
      <w:tr w:rsidR="00C025FB" w:rsidTr="00C025FB">
        <w:tc>
          <w:tcPr>
            <w:tcW w:w="3391" w:type="dxa"/>
          </w:tcPr>
          <w:p w:rsidR="00C025FB" w:rsidRPr="00695D5A" w:rsidRDefault="00C025FB" w:rsidP="00672B17">
            <w:pPr>
              <w:jc w:val="both"/>
              <w:rPr>
                <w:rFonts w:ascii="Tahoma" w:hAnsi="Tahoma" w:cs="Tahoma"/>
                <w:szCs w:val="28"/>
                <w:lang w:eastAsia="ru-RU"/>
              </w:rPr>
            </w:pPr>
            <w:r>
              <w:rPr>
                <w:rFonts w:ascii="Tahoma" w:hAnsi="Tahoma" w:cs="Tahoma"/>
                <w:szCs w:val="28"/>
                <w:lang w:eastAsia="ru-RU"/>
              </w:rPr>
              <w:t>Сверка остатков. Разработка отчета для сверки остатков в разрезе аналитики на счетах. Возможно, доработка правил по результатам проверки и повторный перенос данных</w:t>
            </w:r>
          </w:p>
        </w:tc>
        <w:tc>
          <w:tcPr>
            <w:tcW w:w="3203" w:type="dxa"/>
          </w:tcPr>
          <w:p w:rsidR="00C025FB" w:rsidRPr="00695D5A" w:rsidRDefault="00C025FB" w:rsidP="00024125">
            <w:pPr>
              <w:jc w:val="center"/>
              <w:rPr>
                <w:rFonts w:ascii="Tahoma" w:hAnsi="Tahoma" w:cs="Tahoma"/>
                <w:szCs w:val="28"/>
                <w:lang w:eastAsia="ru-RU"/>
              </w:rPr>
            </w:pPr>
          </w:p>
        </w:tc>
        <w:tc>
          <w:tcPr>
            <w:tcW w:w="2751" w:type="dxa"/>
          </w:tcPr>
          <w:p w:rsidR="00C025FB" w:rsidRDefault="00C025FB" w:rsidP="00024125">
            <w:pPr>
              <w:jc w:val="center"/>
              <w:rPr>
                <w:rFonts w:ascii="Tahoma" w:hAnsi="Tahoma" w:cs="Tahoma"/>
                <w:szCs w:val="28"/>
                <w:lang w:eastAsia="ru-RU"/>
              </w:rPr>
            </w:pPr>
          </w:p>
        </w:tc>
      </w:tr>
      <w:tr w:rsidR="00C025FB" w:rsidTr="00C025FB">
        <w:tc>
          <w:tcPr>
            <w:tcW w:w="3391" w:type="dxa"/>
          </w:tcPr>
          <w:p w:rsidR="00C025FB" w:rsidRPr="00695D5A" w:rsidRDefault="00C025FB" w:rsidP="00024125">
            <w:pPr>
              <w:jc w:val="both"/>
              <w:rPr>
                <w:rFonts w:ascii="Tahoma" w:hAnsi="Tahoma" w:cs="Tahoma"/>
                <w:szCs w:val="28"/>
                <w:lang w:eastAsia="ru-RU"/>
              </w:rPr>
            </w:pPr>
            <w:r>
              <w:rPr>
                <w:rFonts w:ascii="Tahoma" w:hAnsi="Tahoma" w:cs="Tahoma"/>
                <w:szCs w:val="28"/>
                <w:lang w:eastAsia="ru-RU"/>
              </w:rPr>
              <w:t>Проверка и доработка правил переноса документов.</w:t>
            </w:r>
          </w:p>
        </w:tc>
        <w:tc>
          <w:tcPr>
            <w:tcW w:w="3203" w:type="dxa"/>
          </w:tcPr>
          <w:p w:rsidR="00C025FB" w:rsidRPr="00695D5A" w:rsidRDefault="00C025FB" w:rsidP="008025B7">
            <w:pPr>
              <w:jc w:val="center"/>
              <w:rPr>
                <w:rFonts w:ascii="Tahoma" w:hAnsi="Tahoma" w:cs="Tahoma"/>
                <w:szCs w:val="28"/>
                <w:lang w:eastAsia="ru-RU"/>
              </w:rPr>
            </w:pPr>
          </w:p>
        </w:tc>
        <w:tc>
          <w:tcPr>
            <w:tcW w:w="2751" w:type="dxa"/>
          </w:tcPr>
          <w:p w:rsidR="00C025FB" w:rsidRDefault="00C025FB" w:rsidP="008025B7">
            <w:pPr>
              <w:jc w:val="center"/>
              <w:rPr>
                <w:rFonts w:ascii="Tahoma" w:hAnsi="Tahoma" w:cs="Tahoma"/>
                <w:szCs w:val="28"/>
                <w:lang w:eastAsia="ru-RU"/>
              </w:rPr>
            </w:pPr>
          </w:p>
        </w:tc>
      </w:tr>
      <w:tr w:rsidR="00C025FB" w:rsidTr="00C025FB">
        <w:tc>
          <w:tcPr>
            <w:tcW w:w="3391" w:type="dxa"/>
          </w:tcPr>
          <w:p w:rsidR="00C025FB" w:rsidRPr="00695D5A" w:rsidRDefault="00C025FB" w:rsidP="003201BA">
            <w:pPr>
              <w:jc w:val="both"/>
              <w:rPr>
                <w:rFonts w:ascii="Tahoma" w:hAnsi="Tahoma" w:cs="Tahoma"/>
                <w:szCs w:val="28"/>
                <w:lang w:eastAsia="ru-RU"/>
              </w:rPr>
            </w:pPr>
            <w:r>
              <w:rPr>
                <w:rFonts w:ascii="Tahoma" w:hAnsi="Tahoma" w:cs="Tahoma"/>
                <w:szCs w:val="28"/>
                <w:lang w:eastAsia="ru-RU"/>
              </w:rPr>
              <w:t>Выполнение переноса данных.</w:t>
            </w:r>
          </w:p>
        </w:tc>
        <w:tc>
          <w:tcPr>
            <w:tcW w:w="3203" w:type="dxa"/>
          </w:tcPr>
          <w:p w:rsidR="00C025FB" w:rsidRPr="00695D5A" w:rsidRDefault="00C025FB" w:rsidP="00024125">
            <w:pPr>
              <w:jc w:val="center"/>
              <w:rPr>
                <w:rFonts w:ascii="Tahoma" w:hAnsi="Tahoma" w:cs="Tahoma"/>
                <w:szCs w:val="28"/>
                <w:lang w:eastAsia="ru-RU"/>
              </w:rPr>
            </w:pPr>
          </w:p>
        </w:tc>
        <w:tc>
          <w:tcPr>
            <w:tcW w:w="2751" w:type="dxa"/>
          </w:tcPr>
          <w:p w:rsidR="00C025FB" w:rsidRDefault="00C025FB" w:rsidP="00024125">
            <w:pPr>
              <w:jc w:val="center"/>
              <w:rPr>
                <w:rFonts w:ascii="Tahoma" w:hAnsi="Tahoma" w:cs="Tahoma"/>
                <w:szCs w:val="28"/>
                <w:lang w:eastAsia="ru-RU"/>
              </w:rPr>
            </w:pPr>
          </w:p>
        </w:tc>
      </w:tr>
      <w:tr w:rsidR="00C025FB" w:rsidTr="00C025FB">
        <w:tc>
          <w:tcPr>
            <w:tcW w:w="3391" w:type="dxa"/>
          </w:tcPr>
          <w:p w:rsidR="00C025FB" w:rsidRDefault="00C025FB" w:rsidP="003201BA">
            <w:pPr>
              <w:jc w:val="both"/>
              <w:rPr>
                <w:rFonts w:ascii="Tahoma" w:hAnsi="Tahoma" w:cs="Tahoma"/>
                <w:szCs w:val="28"/>
                <w:lang w:eastAsia="ru-RU"/>
              </w:rPr>
            </w:pPr>
            <w:r>
              <w:rPr>
                <w:rFonts w:ascii="Tahoma" w:hAnsi="Tahoma" w:cs="Tahoma"/>
                <w:szCs w:val="28"/>
                <w:lang w:eastAsia="ru-RU"/>
              </w:rPr>
              <w:t xml:space="preserve">Сверка перенесенных документов. Возможно, </w:t>
            </w:r>
            <w:r>
              <w:rPr>
                <w:rFonts w:ascii="Tahoma" w:hAnsi="Tahoma" w:cs="Tahoma"/>
                <w:szCs w:val="28"/>
                <w:lang w:eastAsia="ru-RU"/>
              </w:rPr>
              <w:lastRenderedPageBreak/>
              <w:t>доработка правил по результатам проверки и повторный перенос данных</w:t>
            </w:r>
          </w:p>
        </w:tc>
        <w:tc>
          <w:tcPr>
            <w:tcW w:w="3203" w:type="dxa"/>
          </w:tcPr>
          <w:p w:rsidR="00C025FB" w:rsidRPr="00695D5A" w:rsidRDefault="00C025FB" w:rsidP="00024125">
            <w:pPr>
              <w:jc w:val="center"/>
              <w:rPr>
                <w:rFonts w:ascii="Tahoma" w:hAnsi="Tahoma" w:cs="Tahoma"/>
                <w:szCs w:val="28"/>
                <w:lang w:eastAsia="ru-RU"/>
              </w:rPr>
            </w:pPr>
          </w:p>
        </w:tc>
        <w:tc>
          <w:tcPr>
            <w:tcW w:w="2751" w:type="dxa"/>
          </w:tcPr>
          <w:p w:rsidR="00C025FB" w:rsidRDefault="00C025FB" w:rsidP="00024125">
            <w:pPr>
              <w:jc w:val="center"/>
              <w:rPr>
                <w:rFonts w:ascii="Tahoma" w:hAnsi="Tahoma" w:cs="Tahoma"/>
                <w:szCs w:val="28"/>
                <w:lang w:eastAsia="ru-RU"/>
              </w:rPr>
            </w:pPr>
          </w:p>
        </w:tc>
      </w:tr>
      <w:tr w:rsidR="00C025FB" w:rsidRPr="008025B7" w:rsidTr="00C025FB">
        <w:tc>
          <w:tcPr>
            <w:tcW w:w="3391" w:type="dxa"/>
          </w:tcPr>
          <w:p w:rsidR="00C025FB" w:rsidRPr="008025B7" w:rsidRDefault="00C025FB" w:rsidP="003201BA">
            <w:pPr>
              <w:jc w:val="both"/>
              <w:rPr>
                <w:rFonts w:ascii="Tahoma" w:hAnsi="Tahoma" w:cs="Tahoma"/>
                <w:b/>
                <w:szCs w:val="28"/>
                <w:lang w:eastAsia="ru-RU"/>
              </w:rPr>
            </w:pPr>
            <w:r w:rsidRPr="008025B7">
              <w:rPr>
                <w:rFonts w:ascii="Tahoma" w:hAnsi="Tahoma" w:cs="Tahoma"/>
                <w:b/>
                <w:szCs w:val="28"/>
                <w:lang w:eastAsia="ru-RU"/>
              </w:rPr>
              <w:t>Итого</w:t>
            </w:r>
          </w:p>
        </w:tc>
        <w:tc>
          <w:tcPr>
            <w:tcW w:w="3203" w:type="dxa"/>
          </w:tcPr>
          <w:p w:rsidR="00C025FB" w:rsidRPr="008025B7" w:rsidRDefault="00C025FB" w:rsidP="00024125">
            <w:pPr>
              <w:jc w:val="center"/>
              <w:rPr>
                <w:rFonts w:ascii="Tahoma" w:hAnsi="Tahoma" w:cs="Tahoma"/>
                <w:b/>
                <w:szCs w:val="28"/>
                <w:lang w:eastAsia="ru-RU"/>
              </w:rPr>
            </w:pPr>
          </w:p>
        </w:tc>
        <w:tc>
          <w:tcPr>
            <w:tcW w:w="2751" w:type="dxa"/>
          </w:tcPr>
          <w:p w:rsidR="00C025FB" w:rsidRDefault="00C025FB" w:rsidP="00024125">
            <w:pPr>
              <w:jc w:val="center"/>
              <w:rPr>
                <w:rFonts w:ascii="Tahoma" w:hAnsi="Tahoma" w:cs="Tahoma"/>
                <w:b/>
                <w:szCs w:val="28"/>
                <w:lang w:eastAsia="ru-RU"/>
              </w:rPr>
            </w:pPr>
          </w:p>
        </w:tc>
      </w:tr>
    </w:tbl>
    <w:p w:rsidR="003201BA" w:rsidRDefault="003201BA" w:rsidP="00695D5A">
      <w:pPr>
        <w:jc w:val="both"/>
        <w:rPr>
          <w:rFonts w:ascii="Tahoma" w:hAnsi="Tahoma" w:cs="Tahoma"/>
          <w:b/>
          <w:sz w:val="28"/>
          <w:szCs w:val="28"/>
          <w:lang w:eastAsia="ru-RU"/>
        </w:rPr>
      </w:pPr>
    </w:p>
    <w:p w:rsidR="00045CFC" w:rsidRPr="00B53E36" w:rsidRDefault="00045CFC" w:rsidP="00045CFC">
      <w:pPr>
        <w:rPr>
          <w:sz w:val="24"/>
        </w:rPr>
      </w:pPr>
      <w:r w:rsidRPr="00B53E36">
        <w:rPr>
          <w:sz w:val="24"/>
        </w:rPr>
        <w:t>Для начала работы в бухгалтерии нужно сделать:</w:t>
      </w:r>
    </w:p>
    <w:tbl>
      <w:tblPr>
        <w:tblStyle w:val="a4"/>
        <w:tblW w:w="0" w:type="auto"/>
        <w:tblLook w:val="04A0" w:firstRow="1" w:lastRow="0" w:firstColumn="1" w:lastColumn="0" w:noHBand="0" w:noVBand="1"/>
      </w:tblPr>
      <w:tblGrid>
        <w:gridCol w:w="4696"/>
        <w:gridCol w:w="4649"/>
      </w:tblGrid>
      <w:tr w:rsidR="00045CFC" w:rsidTr="00672B17">
        <w:tc>
          <w:tcPr>
            <w:tcW w:w="4785" w:type="dxa"/>
          </w:tcPr>
          <w:p w:rsidR="00045CFC" w:rsidRDefault="00045CFC" w:rsidP="00045CFC">
            <w:pPr>
              <w:jc w:val="both"/>
              <w:rPr>
                <w:rFonts w:ascii="Tahoma" w:hAnsi="Tahoma" w:cs="Tahoma"/>
                <w:szCs w:val="28"/>
                <w:lang w:eastAsia="ru-RU"/>
              </w:rPr>
            </w:pPr>
            <w:r>
              <w:rPr>
                <w:rFonts w:ascii="Tahoma" w:hAnsi="Tahoma" w:cs="Tahoma"/>
                <w:szCs w:val="28"/>
                <w:lang w:eastAsia="ru-RU"/>
              </w:rPr>
              <w:t>Настроить учетную политику и параметры программы.</w:t>
            </w:r>
          </w:p>
        </w:tc>
        <w:tc>
          <w:tcPr>
            <w:tcW w:w="4786" w:type="dxa"/>
          </w:tcPr>
          <w:p w:rsidR="00045CFC" w:rsidRDefault="00045CFC" w:rsidP="00672B17">
            <w:pPr>
              <w:jc w:val="center"/>
              <w:rPr>
                <w:rFonts w:ascii="Tahoma" w:hAnsi="Tahoma" w:cs="Tahoma"/>
                <w:szCs w:val="28"/>
                <w:lang w:eastAsia="ru-RU"/>
              </w:rPr>
            </w:pPr>
          </w:p>
        </w:tc>
      </w:tr>
      <w:tr w:rsidR="00045CFC" w:rsidTr="00672B17">
        <w:tc>
          <w:tcPr>
            <w:tcW w:w="4785" w:type="dxa"/>
          </w:tcPr>
          <w:p w:rsidR="00045CFC" w:rsidRDefault="00045CFC" w:rsidP="00A91076">
            <w:pPr>
              <w:jc w:val="both"/>
              <w:rPr>
                <w:rFonts w:ascii="Tahoma" w:hAnsi="Tahoma" w:cs="Tahoma"/>
                <w:szCs w:val="28"/>
                <w:lang w:eastAsia="ru-RU"/>
              </w:rPr>
            </w:pPr>
            <w:r>
              <w:rPr>
                <w:rFonts w:ascii="Tahoma" w:hAnsi="Tahoma" w:cs="Tahoma"/>
                <w:szCs w:val="28"/>
                <w:lang w:eastAsia="ru-RU"/>
              </w:rPr>
              <w:t xml:space="preserve">Выполнить закрытие месяца за июль 2017 г. </w:t>
            </w:r>
            <w:r w:rsidR="00A91076">
              <w:rPr>
                <w:rFonts w:ascii="Tahoma" w:hAnsi="Tahoma" w:cs="Tahoma"/>
                <w:szCs w:val="28"/>
                <w:lang w:eastAsia="ru-RU"/>
              </w:rPr>
              <w:t>в бухгалтерии 7.7 и УПП (после начисления зарплаты) Сверить полученные результаты в бухгалтерском и налоговом учете</w:t>
            </w:r>
            <w:r>
              <w:rPr>
                <w:rFonts w:ascii="Tahoma" w:hAnsi="Tahoma" w:cs="Tahoma"/>
                <w:szCs w:val="28"/>
                <w:lang w:eastAsia="ru-RU"/>
              </w:rPr>
              <w:t>.</w:t>
            </w:r>
            <w:r w:rsidR="00A91076">
              <w:rPr>
                <w:rFonts w:ascii="Tahoma" w:hAnsi="Tahoma" w:cs="Tahoma"/>
                <w:szCs w:val="28"/>
                <w:lang w:eastAsia="ru-RU"/>
              </w:rPr>
              <w:t xml:space="preserve"> Проверить обоснованность различий.</w:t>
            </w:r>
          </w:p>
        </w:tc>
        <w:tc>
          <w:tcPr>
            <w:tcW w:w="4786" w:type="dxa"/>
          </w:tcPr>
          <w:p w:rsidR="00045CFC" w:rsidRDefault="00045CFC" w:rsidP="00672B17">
            <w:pPr>
              <w:jc w:val="center"/>
              <w:rPr>
                <w:rFonts w:ascii="Tahoma" w:hAnsi="Tahoma" w:cs="Tahoma"/>
                <w:szCs w:val="28"/>
                <w:lang w:eastAsia="ru-RU"/>
              </w:rPr>
            </w:pPr>
          </w:p>
        </w:tc>
      </w:tr>
      <w:tr w:rsidR="00045CFC" w:rsidTr="00672B17">
        <w:tc>
          <w:tcPr>
            <w:tcW w:w="4785" w:type="dxa"/>
          </w:tcPr>
          <w:p w:rsidR="00045CFC" w:rsidRPr="00695D5A" w:rsidRDefault="00A91076" w:rsidP="00672B17">
            <w:pPr>
              <w:jc w:val="both"/>
              <w:rPr>
                <w:rFonts w:ascii="Tahoma" w:hAnsi="Tahoma" w:cs="Tahoma"/>
                <w:szCs w:val="28"/>
                <w:lang w:eastAsia="ru-RU"/>
              </w:rPr>
            </w:pPr>
            <w:r>
              <w:rPr>
                <w:rFonts w:ascii="Tahoma" w:hAnsi="Tahoma" w:cs="Tahoma"/>
                <w:szCs w:val="28"/>
                <w:lang w:eastAsia="ru-RU"/>
              </w:rPr>
              <w:t>Проверить работу добавленных отчетов и документов, внесенных изменений в конфигурацию на рабочей базе.</w:t>
            </w:r>
          </w:p>
        </w:tc>
        <w:tc>
          <w:tcPr>
            <w:tcW w:w="4786" w:type="dxa"/>
          </w:tcPr>
          <w:p w:rsidR="00045CFC" w:rsidRPr="00695D5A" w:rsidRDefault="00045CFC" w:rsidP="00672B17">
            <w:pPr>
              <w:jc w:val="center"/>
              <w:rPr>
                <w:rFonts w:ascii="Tahoma" w:hAnsi="Tahoma" w:cs="Tahoma"/>
                <w:szCs w:val="28"/>
                <w:lang w:eastAsia="ru-RU"/>
              </w:rPr>
            </w:pPr>
          </w:p>
        </w:tc>
      </w:tr>
    </w:tbl>
    <w:p w:rsidR="00045CFC" w:rsidRDefault="00045CFC" w:rsidP="00695D5A">
      <w:pPr>
        <w:jc w:val="both"/>
        <w:rPr>
          <w:rFonts w:ascii="Tahoma" w:hAnsi="Tahoma" w:cs="Tahoma"/>
          <w:b/>
          <w:sz w:val="28"/>
          <w:szCs w:val="28"/>
          <w:lang w:eastAsia="ru-RU"/>
        </w:rPr>
      </w:pPr>
    </w:p>
    <w:p w:rsidR="00695D5A" w:rsidRDefault="00695D5A" w:rsidP="00695D5A">
      <w:pPr>
        <w:jc w:val="both"/>
        <w:rPr>
          <w:rFonts w:ascii="Tahoma" w:hAnsi="Tahoma" w:cs="Tahoma"/>
          <w:b/>
          <w:sz w:val="28"/>
          <w:szCs w:val="28"/>
          <w:lang w:eastAsia="ru-RU"/>
        </w:rPr>
      </w:pPr>
    </w:p>
    <w:p w:rsidR="00695D5A" w:rsidRDefault="00695D5A" w:rsidP="00695D5A">
      <w:pPr>
        <w:jc w:val="both"/>
        <w:rPr>
          <w:rFonts w:ascii="Tahoma" w:hAnsi="Tahoma" w:cs="Tahoma"/>
          <w:b/>
          <w:sz w:val="28"/>
          <w:szCs w:val="28"/>
          <w:lang w:eastAsia="ru-RU"/>
        </w:rPr>
      </w:pPr>
      <w:r>
        <w:rPr>
          <w:rFonts w:ascii="Tahoma" w:hAnsi="Tahoma" w:cs="Tahoma"/>
          <w:b/>
          <w:sz w:val="28"/>
          <w:szCs w:val="28"/>
          <w:lang w:eastAsia="ru-RU"/>
        </w:rPr>
        <w:t>1.</w:t>
      </w:r>
      <w:r w:rsidR="006D583C">
        <w:rPr>
          <w:rFonts w:ascii="Tahoma" w:hAnsi="Tahoma" w:cs="Tahoma"/>
          <w:b/>
          <w:sz w:val="28"/>
          <w:szCs w:val="28"/>
          <w:lang w:eastAsia="ru-RU"/>
        </w:rPr>
        <w:t>4</w:t>
      </w:r>
      <w:r>
        <w:rPr>
          <w:rFonts w:ascii="Tahoma" w:hAnsi="Tahoma" w:cs="Tahoma"/>
          <w:b/>
          <w:sz w:val="28"/>
          <w:szCs w:val="28"/>
          <w:lang w:eastAsia="ru-RU"/>
        </w:rPr>
        <w:t xml:space="preserve"> Доработка правил переноса из </w:t>
      </w:r>
      <w:r w:rsidRPr="00695D5A">
        <w:rPr>
          <w:rFonts w:ascii="Tahoma" w:hAnsi="Tahoma" w:cs="Tahoma"/>
          <w:b/>
          <w:sz w:val="28"/>
          <w:szCs w:val="28"/>
          <w:lang w:eastAsia="ru-RU"/>
        </w:rPr>
        <w:t>1С: Зарплата и кадры 7.7 в 1С: УПП</w:t>
      </w:r>
    </w:p>
    <w:tbl>
      <w:tblPr>
        <w:tblStyle w:val="a4"/>
        <w:tblW w:w="9571" w:type="dxa"/>
        <w:tblLook w:val="04A0" w:firstRow="1" w:lastRow="0" w:firstColumn="1" w:lastColumn="0" w:noHBand="0" w:noVBand="1"/>
      </w:tblPr>
      <w:tblGrid>
        <w:gridCol w:w="4228"/>
        <w:gridCol w:w="3429"/>
        <w:gridCol w:w="1914"/>
      </w:tblGrid>
      <w:tr w:rsidR="00C40100" w:rsidTr="00A45759">
        <w:tc>
          <w:tcPr>
            <w:tcW w:w="4228" w:type="dxa"/>
          </w:tcPr>
          <w:p w:rsidR="00C40100" w:rsidRPr="00A02A4D" w:rsidRDefault="00C40100" w:rsidP="004F616C">
            <w:pPr>
              <w:jc w:val="center"/>
              <w:rPr>
                <w:rFonts w:ascii="Tahoma" w:hAnsi="Tahoma" w:cs="Tahoma"/>
                <w:b/>
                <w:sz w:val="20"/>
                <w:szCs w:val="20"/>
                <w:lang w:eastAsia="ru-RU"/>
              </w:rPr>
            </w:pPr>
            <w:r w:rsidRPr="00A02A4D">
              <w:rPr>
                <w:rFonts w:ascii="Tahoma" w:hAnsi="Tahoma" w:cs="Tahoma"/>
                <w:b/>
                <w:sz w:val="20"/>
                <w:szCs w:val="20"/>
                <w:lang w:eastAsia="ru-RU"/>
              </w:rPr>
              <w:t xml:space="preserve">1С: </w:t>
            </w:r>
            <w:proofErr w:type="spellStart"/>
            <w:r w:rsidRPr="00A02A4D">
              <w:rPr>
                <w:rFonts w:ascii="Tahoma" w:hAnsi="Tahoma" w:cs="Tahoma"/>
                <w:b/>
                <w:sz w:val="20"/>
                <w:szCs w:val="20"/>
                <w:lang w:eastAsia="ru-RU"/>
              </w:rPr>
              <w:t>Зарплата+Кадры</w:t>
            </w:r>
            <w:proofErr w:type="spellEnd"/>
            <w:r w:rsidRPr="00A02A4D">
              <w:rPr>
                <w:rFonts w:ascii="Tahoma" w:hAnsi="Tahoma" w:cs="Tahoma"/>
                <w:b/>
                <w:sz w:val="20"/>
                <w:szCs w:val="20"/>
                <w:lang w:eastAsia="ru-RU"/>
              </w:rPr>
              <w:t xml:space="preserve"> 7.7</w:t>
            </w:r>
          </w:p>
        </w:tc>
        <w:tc>
          <w:tcPr>
            <w:tcW w:w="3429" w:type="dxa"/>
          </w:tcPr>
          <w:p w:rsidR="00C40100" w:rsidRPr="00A02A4D" w:rsidRDefault="00C40100" w:rsidP="004F616C">
            <w:pPr>
              <w:jc w:val="center"/>
              <w:rPr>
                <w:rFonts w:ascii="Tahoma" w:hAnsi="Tahoma" w:cs="Tahoma"/>
                <w:b/>
                <w:sz w:val="20"/>
                <w:szCs w:val="20"/>
                <w:lang w:eastAsia="ru-RU"/>
              </w:rPr>
            </w:pPr>
            <w:r w:rsidRPr="00A02A4D">
              <w:rPr>
                <w:rFonts w:ascii="Tahoma" w:hAnsi="Tahoma" w:cs="Tahoma"/>
                <w:b/>
                <w:sz w:val="20"/>
                <w:szCs w:val="20"/>
                <w:lang w:eastAsia="ru-RU"/>
              </w:rPr>
              <w:t>1С: Управление производственным предприятием</w:t>
            </w:r>
          </w:p>
        </w:tc>
        <w:tc>
          <w:tcPr>
            <w:tcW w:w="1914" w:type="dxa"/>
          </w:tcPr>
          <w:p w:rsidR="00C40100" w:rsidRPr="00A02A4D" w:rsidRDefault="00C40100" w:rsidP="004F616C">
            <w:pPr>
              <w:jc w:val="center"/>
              <w:rPr>
                <w:rFonts w:ascii="Tahoma" w:hAnsi="Tahoma" w:cs="Tahoma"/>
                <w:b/>
                <w:sz w:val="20"/>
                <w:szCs w:val="20"/>
                <w:lang w:eastAsia="ru-RU"/>
              </w:rPr>
            </w:pPr>
            <w:r w:rsidRPr="00A02A4D">
              <w:rPr>
                <w:rFonts w:ascii="Tahoma" w:hAnsi="Tahoma" w:cs="Tahoma"/>
                <w:b/>
                <w:sz w:val="20"/>
                <w:szCs w:val="20"/>
                <w:lang w:eastAsia="ru-RU"/>
              </w:rPr>
              <w:t>Комментарий</w:t>
            </w:r>
          </w:p>
        </w:tc>
      </w:tr>
      <w:tr w:rsidR="00C40100" w:rsidTr="00A45759">
        <w:tc>
          <w:tcPr>
            <w:tcW w:w="4228" w:type="dxa"/>
          </w:tcPr>
          <w:p w:rsidR="00C40100" w:rsidRPr="00DD0E61" w:rsidRDefault="00C40100" w:rsidP="004F616C">
            <w:pPr>
              <w:pStyle w:val="a3"/>
              <w:ind w:left="0"/>
            </w:pPr>
            <w:r w:rsidRPr="00DD0E61">
              <w:t>Сотрудники</w:t>
            </w:r>
          </w:p>
        </w:tc>
        <w:tc>
          <w:tcPr>
            <w:tcW w:w="3429" w:type="dxa"/>
          </w:tcPr>
          <w:p w:rsidR="00C40100" w:rsidRPr="00DD0E61" w:rsidRDefault="00C40100" w:rsidP="004F616C">
            <w:pPr>
              <w:pStyle w:val="a3"/>
              <w:ind w:left="0"/>
            </w:pPr>
            <w:r>
              <w:t>Сотрудники, Физические лица</w:t>
            </w:r>
          </w:p>
        </w:tc>
        <w:tc>
          <w:tcPr>
            <w:tcW w:w="1914" w:type="dxa"/>
          </w:tcPr>
          <w:p w:rsidR="00C40100" w:rsidRDefault="00C40100" w:rsidP="0035124E">
            <w:pPr>
              <w:jc w:val="center"/>
              <w:rPr>
                <w:rFonts w:ascii="Tahoma" w:hAnsi="Tahoma" w:cs="Tahoma"/>
                <w:sz w:val="20"/>
                <w:szCs w:val="20"/>
                <w:lang w:eastAsia="ru-RU"/>
              </w:rPr>
            </w:pPr>
          </w:p>
        </w:tc>
      </w:tr>
      <w:tr w:rsidR="00C40100" w:rsidTr="00A45759">
        <w:tc>
          <w:tcPr>
            <w:tcW w:w="4228" w:type="dxa"/>
          </w:tcPr>
          <w:p w:rsidR="00C40100" w:rsidRPr="007F4C9B" w:rsidRDefault="00C40100" w:rsidP="004F616C">
            <w:pPr>
              <w:pStyle w:val="a3"/>
              <w:ind w:left="0"/>
            </w:pPr>
            <w:r w:rsidRPr="007F4C9B">
              <w:t>Должности</w:t>
            </w:r>
          </w:p>
        </w:tc>
        <w:tc>
          <w:tcPr>
            <w:tcW w:w="3429" w:type="dxa"/>
          </w:tcPr>
          <w:p w:rsidR="00C40100" w:rsidRPr="007F4C9B" w:rsidRDefault="00C40100" w:rsidP="004F616C">
            <w:pPr>
              <w:pStyle w:val="a3"/>
              <w:ind w:left="0"/>
            </w:pPr>
            <w:r w:rsidRPr="007F4C9B">
              <w:t>Должности</w:t>
            </w:r>
            <w:r>
              <w:t xml:space="preserve"> о</w:t>
            </w:r>
            <w:r w:rsidRPr="007F4C9B">
              <w:t>рганизаций</w:t>
            </w:r>
          </w:p>
        </w:tc>
        <w:tc>
          <w:tcPr>
            <w:tcW w:w="1914" w:type="dxa"/>
          </w:tcPr>
          <w:p w:rsidR="00C40100" w:rsidRDefault="00C40100" w:rsidP="0035124E">
            <w:pPr>
              <w:jc w:val="center"/>
              <w:rPr>
                <w:rFonts w:ascii="Tahoma" w:hAnsi="Tahoma" w:cs="Tahoma"/>
                <w:sz w:val="20"/>
                <w:szCs w:val="20"/>
                <w:lang w:eastAsia="ru-RU"/>
              </w:rPr>
            </w:pPr>
          </w:p>
        </w:tc>
      </w:tr>
      <w:tr w:rsidR="00C40100" w:rsidTr="00A45759">
        <w:tc>
          <w:tcPr>
            <w:tcW w:w="4228" w:type="dxa"/>
          </w:tcPr>
          <w:p w:rsidR="00C40100" w:rsidRPr="00DD0E61" w:rsidRDefault="00C40100" w:rsidP="004F616C">
            <w:r w:rsidRPr="00DD0E61">
              <w:t>Подразделения</w:t>
            </w:r>
          </w:p>
        </w:tc>
        <w:tc>
          <w:tcPr>
            <w:tcW w:w="3429" w:type="dxa"/>
          </w:tcPr>
          <w:p w:rsidR="00C40100" w:rsidRPr="00541868" w:rsidRDefault="00C40100" w:rsidP="004F616C">
            <w:r w:rsidRPr="00DD0E61">
              <w:t>Подразделения</w:t>
            </w:r>
            <w:r>
              <w:t>, Организации, Подразделения организаций</w:t>
            </w:r>
          </w:p>
        </w:tc>
        <w:tc>
          <w:tcPr>
            <w:tcW w:w="1914" w:type="dxa"/>
          </w:tcPr>
          <w:p w:rsidR="00C40100" w:rsidRDefault="00C40100" w:rsidP="0035124E">
            <w:pPr>
              <w:jc w:val="center"/>
              <w:rPr>
                <w:rFonts w:ascii="Tahoma" w:hAnsi="Tahoma" w:cs="Tahoma"/>
                <w:sz w:val="20"/>
                <w:szCs w:val="20"/>
                <w:lang w:eastAsia="ru-RU"/>
              </w:rPr>
            </w:pPr>
          </w:p>
        </w:tc>
      </w:tr>
      <w:tr w:rsidR="00C40100" w:rsidTr="00A45759">
        <w:tc>
          <w:tcPr>
            <w:tcW w:w="4228" w:type="dxa"/>
          </w:tcPr>
          <w:p w:rsidR="00C40100" w:rsidRPr="00DD0E61" w:rsidRDefault="00C40100" w:rsidP="004F616C">
            <w:pPr>
              <w:pStyle w:val="a3"/>
              <w:ind w:left="0"/>
            </w:pPr>
            <w:r w:rsidRPr="003D5117">
              <w:t>Виды</w:t>
            </w:r>
            <w:r>
              <w:t xml:space="preserve"> д</w:t>
            </w:r>
            <w:r w:rsidRPr="003D5117">
              <w:t>оходов</w:t>
            </w:r>
          </w:p>
        </w:tc>
        <w:tc>
          <w:tcPr>
            <w:tcW w:w="3429" w:type="dxa"/>
          </w:tcPr>
          <w:p w:rsidR="00C40100" w:rsidRPr="003D5117" w:rsidRDefault="00C40100" w:rsidP="004F616C">
            <w:pPr>
              <w:pStyle w:val="a3"/>
              <w:ind w:left="0"/>
            </w:pPr>
            <w:r w:rsidRPr="003D5117">
              <w:t>Виды</w:t>
            </w:r>
            <w:r>
              <w:t xml:space="preserve"> </w:t>
            </w:r>
            <w:proofErr w:type="spellStart"/>
            <w:r>
              <w:t>д</w:t>
            </w:r>
            <w:r w:rsidRPr="003D5117">
              <w:t>оходовНДФЛ</w:t>
            </w:r>
            <w:proofErr w:type="spellEnd"/>
          </w:p>
        </w:tc>
        <w:tc>
          <w:tcPr>
            <w:tcW w:w="1914" w:type="dxa"/>
          </w:tcPr>
          <w:p w:rsidR="00C40100" w:rsidRDefault="00C40100" w:rsidP="0035124E">
            <w:pPr>
              <w:jc w:val="center"/>
              <w:rPr>
                <w:rFonts w:ascii="Tahoma" w:hAnsi="Tahoma" w:cs="Tahoma"/>
                <w:sz w:val="20"/>
                <w:szCs w:val="20"/>
                <w:lang w:eastAsia="ru-RU"/>
              </w:rPr>
            </w:pPr>
          </w:p>
        </w:tc>
      </w:tr>
      <w:tr w:rsidR="00C40100" w:rsidTr="00A45759">
        <w:tc>
          <w:tcPr>
            <w:tcW w:w="4228" w:type="dxa"/>
          </w:tcPr>
          <w:p w:rsidR="00C40100" w:rsidRPr="003D5117" w:rsidRDefault="00C40100" w:rsidP="004F616C">
            <w:pPr>
              <w:pStyle w:val="a3"/>
              <w:ind w:left="0"/>
            </w:pPr>
            <w:r w:rsidRPr="003D5117">
              <w:t>Виды</w:t>
            </w:r>
            <w:r>
              <w:t xml:space="preserve"> в</w:t>
            </w:r>
            <w:r w:rsidRPr="003D5117">
              <w:t>ычетов</w:t>
            </w:r>
          </w:p>
        </w:tc>
        <w:tc>
          <w:tcPr>
            <w:tcW w:w="3429" w:type="dxa"/>
          </w:tcPr>
          <w:p w:rsidR="00C40100" w:rsidRPr="003D5117" w:rsidRDefault="00C40100" w:rsidP="004F616C">
            <w:pPr>
              <w:pStyle w:val="a3"/>
              <w:ind w:left="0"/>
            </w:pPr>
            <w:proofErr w:type="spellStart"/>
            <w:r w:rsidRPr="003D5117">
              <w:t>ВычетыНДФЛ</w:t>
            </w:r>
            <w:proofErr w:type="spellEnd"/>
          </w:p>
        </w:tc>
        <w:tc>
          <w:tcPr>
            <w:tcW w:w="1914" w:type="dxa"/>
          </w:tcPr>
          <w:p w:rsidR="00C40100" w:rsidRDefault="00C40100" w:rsidP="0035124E">
            <w:pPr>
              <w:jc w:val="center"/>
              <w:rPr>
                <w:rFonts w:ascii="Tahoma" w:hAnsi="Tahoma" w:cs="Tahoma"/>
                <w:sz w:val="20"/>
                <w:szCs w:val="20"/>
                <w:lang w:eastAsia="ru-RU"/>
              </w:rPr>
            </w:pPr>
          </w:p>
        </w:tc>
      </w:tr>
      <w:tr w:rsidR="00C40100" w:rsidTr="00A45759">
        <w:tc>
          <w:tcPr>
            <w:tcW w:w="4228" w:type="dxa"/>
          </w:tcPr>
          <w:p w:rsidR="00C40100" w:rsidRPr="003D5117" w:rsidRDefault="00C40100" w:rsidP="004F616C">
            <w:pPr>
              <w:pStyle w:val="a3"/>
              <w:ind w:left="0"/>
            </w:pPr>
            <w:r w:rsidRPr="003D5117">
              <w:t>Графики</w:t>
            </w:r>
            <w:r>
              <w:t xml:space="preserve"> р</w:t>
            </w:r>
            <w:r w:rsidRPr="003D5117">
              <w:t>аботы</w:t>
            </w:r>
          </w:p>
        </w:tc>
        <w:tc>
          <w:tcPr>
            <w:tcW w:w="3429" w:type="dxa"/>
          </w:tcPr>
          <w:p w:rsidR="00C40100" w:rsidRPr="003D5117" w:rsidRDefault="00C40100" w:rsidP="004F616C">
            <w:pPr>
              <w:pStyle w:val="a3"/>
              <w:ind w:left="0"/>
            </w:pPr>
            <w:r w:rsidRPr="003D5117">
              <w:t>Графики</w:t>
            </w:r>
            <w:r>
              <w:t xml:space="preserve"> р</w:t>
            </w:r>
            <w:r w:rsidRPr="003D5117">
              <w:t>аботы</w:t>
            </w:r>
          </w:p>
        </w:tc>
        <w:tc>
          <w:tcPr>
            <w:tcW w:w="1914" w:type="dxa"/>
          </w:tcPr>
          <w:p w:rsidR="00C40100" w:rsidRDefault="00C40100" w:rsidP="0035124E">
            <w:pPr>
              <w:jc w:val="center"/>
              <w:rPr>
                <w:rFonts w:ascii="Tahoma" w:hAnsi="Tahoma" w:cs="Tahoma"/>
                <w:sz w:val="20"/>
                <w:szCs w:val="20"/>
                <w:lang w:eastAsia="ru-RU"/>
              </w:rPr>
            </w:pPr>
          </w:p>
        </w:tc>
      </w:tr>
      <w:tr w:rsidR="00C40100" w:rsidTr="00A45759">
        <w:tc>
          <w:tcPr>
            <w:tcW w:w="4228" w:type="dxa"/>
          </w:tcPr>
          <w:p w:rsidR="00C40100" w:rsidRPr="003D5117" w:rsidRDefault="00C40100" w:rsidP="004F616C">
            <w:pPr>
              <w:pStyle w:val="a3"/>
              <w:ind w:left="0"/>
            </w:pPr>
            <w:r w:rsidRPr="007F4C9B">
              <w:t>Документы</w:t>
            </w:r>
            <w:r>
              <w:t>, у</w:t>
            </w:r>
            <w:r w:rsidRPr="007F4C9B">
              <w:t>достоверяющие</w:t>
            </w:r>
            <w:r>
              <w:t xml:space="preserve"> л</w:t>
            </w:r>
            <w:r w:rsidRPr="007F4C9B">
              <w:t>ичность</w:t>
            </w:r>
          </w:p>
        </w:tc>
        <w:tc>
          <w:tcPr>
            <w:tcW w:w="3429" w:type="dxa"/>
          </w:tcPr>
          <w:p w:rsidR="00C40100" w:rsidRPr="003D5117" w:rsidRDefault="00C40100" w:rsidP="004F616C">
            <w:pPr>
              <w:pStyle w:val="a3"/>
              <w:ind w:left="0"/>
            </w:pPr>
            <w:r w:rsidRPr="007F4C9B">
              <w:t>Документы</w:t>
            </w:r>
            <w:r>
              <w:t>, у</w:t>
            </w:r>
            <w:r w:rsidRPr="007F4C9B">
              <w:t>достоверяющие</w:t>
            </w:r>
            <w:r>
              <w:t xml:space="preserve"> л</w:t>
            </w:r>
            <w:r w:rsidRPr="007F4C9B">
              <w:t>ичность</w:t>
            </w:r>
          </w:p>
        </w:tc>
        <w:tc>
          <w:tcPr>
            <w:tcW w:w="1914" w:type="dxa"/>
          </w:tcPr>
          <w:p w:rsidR="00C40100" w:rsidRDefault="00C40100" w:rsidP="0035124E">
            <w:pPr>
              <w:jc w:val="center"/>
              <w:rPr>
                <w:rFonts w:ascii="Tahoma" w:hAnsi="Tahoma" w:cs="Tahoma"/>
                <w:sz w:val="20"/>
                <w:szCs w:val="20"/>
                <w:lang w:eastAsia="ru-RU"/>
              </w:rPr>
            </w:pPr>
          </w:p>
        </w:tc>
      </w:tr>
      <w:tr w:rsidR="008F0C24" w:rsidTr="008F0C24">
        <w:tc>
          <w:tcPr>
            <w:tcW w:w="4228" w:type="dxa"/>
          </w:tcPr>
          <w:p w:rsidR="008F0C24" w:rsidRPr="007F4C9B" w:rsidRDefault="008F0C24" w:rsidP="004F616C">
            <w:pPr>
              <w:pStyle w:val="a3"/>
              <w:ind w:left="0"/>
            </w:pPr>
            <w:r>
              <w:t>Виды расчетов</w:t>
            </w:r>
          </w:p>
        </w:tc>
        <w:tc>
          <w:tcPr>
            <w:tcW w:w="3429" w:type="dxa"/>
          </w:tcPr>
          <w:p w:rsidR="008F0C24" w:rsidRPr="007F4C9B" w:rsidRDefault="008F0C24" w:rsidP="004F616C">
            <w:pPr>
              <w:pStyle w:val="a3"/>
              <w:ind w:left="0"/>
            </w:pPr>
            <w:r>
              <w:t>Основные расчеты, Дополнительные расчеты</w:t>
            </w:r>
          </w:p>
        </w:tc>
        <w:tc>
          <w:tcPr>
            <w:tcW w:w="1914" w:type="dxa"/>
          </w:tcPr>
          <w:p w:rsidR="008F0C24" w:rsidRPr="007F4C9B" w:rsidRDefault="008F0C24" w:rsidP="004F616C">
            <w:pPr>
              <w:pStyle w:val="a3"/>
              <w:ind w:left="0"/>
            </w:pPr>
          </w:p>
        </w:tc>
      </w:tr>
      <w:tr w:rsidR="008F0C24" w:rsidTr="008F0C24">
        <w:tc>
          <w:tcPr>
            <w:tcW w:w="4228" w:type="dxa"/>
          </w:tcPr>
          <w:p w:rsidR="008F0C24" w:rsidRDefault="008F0C24" w:rsidP="004F616C">
            <w:pPr>
              <w:pStyle w:val="a3"/>
              <w:ind w:left="0"/>
            </w:pPr>
            <w:r>
              <w:rPr>
                <w:rFonts w:ascii="Tahoma" w:hAnsi="Tahoma" w:cs="Tahoma"/>
                <w:sz w:val="20"/>
                <w:szCs w:val="20"/>
                <w:lang w:eastAsia="ru-RU"/>
              </w:rPr>
              <w:t>Первичные документы кадрового учета, Записи журнала расчетов «Зарплата»</w:t>
            </w:r>
          </w:p>
        </w:tc>
        <w:tc>
          <w:tcPr>
            <w:tcW w:w="3429" w:type="dxa"/>
          </w:tcPr>
          <w:p w:rsidR="008F0C24" w:rsidRDefault="008F0C24" w:rsidP="004F616C">
            <w:pPr>
              <w:pStyle w:val="a3"/>
              <w:ind w:left="0"/>
            </w:pPr>
            <w:r>
              <w:rPr>
                <w:rFonts w:ascii="Tahoma" w:hAnsi="Tahoma" w:cs="Tahoma"/>
                <w:sz w:val="20"/>
                <w:szCs w:val="20"/>
                <w:lang w:eastAsia="ru-RU"/>
              </w:rPr>
              <w:t>Перенос данных</w:t>
            </w:r>
          </w:p>
        </w:tc>
        <w:tc>
          <w:tcPr>
            <w:tcW w:w="1914" w:type="dxa"/>
          </w:tcPr>
          <w:p w:rsidR="008F0C24" w:rsidRPr="007F4C9B" w:rsidRDefault="008F0C24" w:rsidP="004F616C">
            <w:pPr>
              <w:pStyle w:val="a3"/>
              <w:ind w:left="0"/>
            </w:pPr>
          </w:p>
        </w:tc>
      </w:tr>
    </w:tbl>
    <w:p w:rsidR="00F96285" w:rsidRPr="001F797A" w:rsidRDefault="00F96285" w:rsidP="00A2164B">
      <w:pPr>
        <w:jc w:val="both"/>
        <w:rPr>
          <w:rFonts w:ascii="Tahoma" w:hAnsi="Tahoma" w:cs="Tahoma"/>
          <w:sz w:val="20"/>
          <w:szCs w:val="20"/>
          <w:lang w:eastAsia="ru-RU"/>
        </w:rPr>
      </w:pPr>
    </w:p>
    <w:p w:rsidR="004771CA" w:rsidRDefault="004771CA" w:rsidP="004771CA">
      <w:pPr>
        <w:pStyle w:val="a5"/>
        <w:rPr>
          <w:sz w:val="20"/>
        </w:rPr>
      </w:pPr>
      <w:r>
        <w:rPr>
          <w:sz w:val="20"/>
        </w:rPr>
        <w:t xml:space="preserve">После переноса данных должны быть заполнены все указанные справочники и документы по состоянию на 30.06.2016 года. </w:t>
      </w:r>
    </w:p>
    <w:p w:rsidR="004771CA" w:rsidRDefault="004771CA" w:rsidP="004771CA">
      <w:pPr>
        <w:pStyle w:val="a5"/>
        <w:rPr>
          <w:sz w:val="20"/>
        </w:rPr>
      </w:pPr>
      <w:proofErr w:type="spellStart"/>
      <w:r>
        <w:rPr>
          <w:sz w:val="20"/>
        </w:rPr>
        <w:t>Оборотно</w:t>
      </w:r>
      <w:proofErr w:type="spellEnd"/>
      <w:r>
        <w:rPr>
          <w:sz w:val="20"/>
        </w:rPr>
        <w:t>-сальдовые ведомости за период с 01.01.2016 по 30.06.2016 в обеих базах должны совпадать.</w:t>
      </w:r>
    </w:p>
    <w:p w:rsidR="004771CA" w:rsidRDefault="004771CA" w:rsidP="004771CA">
      <w:pPr>
        <w:pStyle w:val="a5"/>
        <w:rPr>
          <w:sz w:val="20"/>
        </w:rPr>
      </w:pPr>
      <w:r>
        <w:rPr>
          <w:sz w:val="20"/>
        </w:rPr>
        <w:t>Перед переносом в 1С: Бухгалтерия должны быть рассчитаны бухгалтерские итоги по 2 квартал 2016 года и закрыто 1 полугодие 2016 года.</w:t>
      </w:r>
    </w:p>
    <w:p w:rsidR="006D583C" w:rsidRDefault="006D583C" w:rsidP="006D583C">
      <w:pPr>
        <w:jc w:val="both"/>
        <w:rPr>
          <w:rFonts w:ascii="Tahoma" w:hAnsi="Tahoma" w:cs="Tahoma"/>
          <w:b/>
          <w:sz w:val="28"/>
          <w:szCs w:val="28"/>
          <w:lang w:eastAsia="ru-RU"/>
        </w:rPr>
      </w:pPr>
      <w:r>
        <w:rPr>
          <w:rFonts w:ascii="Tahoma" w:hAnsi="Tahoma" w:cs="Tahoma"/>
          <w:b/>
          <w:sz w:val="28"/>
          <w:szCs w:val="28"/>
          <w:lang w:eastAsia="ru-RU"/>
        </w:rPr>
        <w:t xml:space="preserve">1.5 План работ переноса данных из </w:t>
      </w:r>
      <w:r w:rsidRPr="00695D5A">
        <w:rPr>
          <w:rFonts w:ascii="Tahoma" w:hAnsi="Tahoma" w:cs="Tahoma"/>
          <w:b/>
          <w:sz w:val="28"/>
          <w:szCs w:val="28"/>
          <w:lang w:eastAsia="ru-RU"/>
        </w:rPr>
        <w:t>1С: Зарплата и кадры 7.7 в 1С: УПП</w:t>
      </w:r>
    </w:p>
    <w:p w:rsidR="00A02A4D" w:rsidRDefault="006D583C">
      <w:r>
        <w:lastRenderedPageBreak/>
        <w:t xml:space="preserve">Будет выполнен перенос данных за 2014 год, 2015 год и с 01.01.16 по </w:t>
      </w:r>
      <w:proofErr w:type="gramStart"/>
      <w:r>
        <w:t>30.06.16  в</w:t>
      </w:r>
      <w:proofErr w:type="gramEnd"/>
      <w:r>
        <w:t xml:space="preserve"> виде сводных записей по регистрам (расчетные документы не переносятся). Переносятся все кадровые документы.</w:t>
      </w:r>
      <w:r w:rsidR="00A91076">
        <w:t xml:space="preserve"> </w:t>
      </w:r>
    </w:p>
    <w:p w:rsidR="00156354" w:rsidRDefault="00A02A4D">
      <w:r>
        <w:t xml:space="preserve">Работа в УПП начинается с 01.07.16. Для страховки предлагается начислить зарплату за июль одновременно в двух программах - в Зарплате 7.7 и в УПП. </w:t>
      </w:r>
    </w:p>
    <w:tbl>
      <w:tblPr>
        <w:tblStyle w:val="a4"/>
        <w:tblW w:w="0" w:type="auto"/>
        <w:tblLook w:val="04A0" w:firstRow="1" w:lastRow="0" w:firstColumn="1" w:lastColumn="0" w:noHBand="0" w:noVBand="1"/>
      </w:tblPr>
      <w:tblGrid>
        <w:gridCol w:w="3382"/>
        <w:gridCol w:w="3207"/>
        <w:gridCol w:w="2756"/>
      </w:tblGrid>
      <w:tr w:rsidR="00C025FB" w:rsidRPr="008025B7" w:rsidTr="00C025FB">
        <w:tc>
          <w:tcPr>
            <w:tcW w:w="3382" w:type="dxa"/>
          </w:tcPr>
          <w:p w:rsidR="00C025FB" w:rsidRPr="008025B7" w:rsidRDefault="00C025FB" w:rsidP="00672B17">
            <w:pPr>
              <w:jc w:val="center"/>
              <w:rPr>
                <w:rFonts w:ascii="Tahoma" w:hAnsi="Tahoma" w:cs="Tahoma"/>
                <w:b/>
                <w:szCs w:val="28"/>
                <w:lang w:eastAsia="ru-RU"/>
              </w:rPr>
            </w:pPr>
            <w:r w:rsidRPr="008025B7">
              <w:rPr>
                <w:rFonts w:ascii="Tahoma" w:hAnsi="Tahoma" w:cs="Tahoma"/>
                <w:b/>
                <w:szCs w:val="28"/>
                <w:lang w:eastAsia="ru-RU"/>
              </w:rPr>
              <w:t>Работы</w:t>
            </w:r>
          </w:p>
        </w:tc>
        <w:tc>
          <w:tcPr>
            <w:tcW w:w="3207" w:type="dxa"/>
          </w:tcPr>
          <w:p w:rsidR="00C025FB" w:rsidRPr="008025B7" w:rsidRDefault="00C025FB" w:rsidP="00672B17">
            <w:pPr>
              <w:jc w:val="center"/>
              <w:rPr>
                <w:rFonts w:ascii="Tahoma" w:hAnsi="Tahoma" w:cs="Tahoma"/>
                <w:b/>
                <w:szCs w:val="28"/>
                <w:lang w:eastAsia="ru-RU"/>
              </w:rPr>
            </w:pPr>
            <w:r w:rsidRPr="008025B7">
              <w:rPr>
                <w:rFonts w:ascii="Tahoma" w:hAnsi="Tahoma" w:cs="Tahoma"/>
                <w:b/>
                <w:szCs w:val="28"/>
                <w:lang w:eastAsia="ru-RU"/>
              </w:rPr>
              <w:t>Оценка времени</w:t>
            </w:r>
            <w:r>
              <w:rPr>
                <w:rFonts w:ascii="Tahoma" w:hAnsi="Tahoma" w:cs="Tahoma"/>
                <w:b/>
                <w:szCs w:val="28"/>
                <w:lang w:eastAsia="ru-RU"/>
              </w:rPr>
              <w:t>, ч</w:t>
            </w:r>
          </w:p>
        </w:tc>
        <w:tc>
          <w:tcPr>
            <w:tcW w:w="2756" w:type="dxa"/>
          </w:tcPr>
          <w:p w:rsidR="00C025FB" w:rsidRPr="008025B7" w:rsidRDefault="00C025FB" w:rsidP="00672B17">
            <w:pPr>
              <w:jc w:val="center"/>
              <w:rPr>
                <w:rFonts w:ascii="Tahoma" w:hAnsi="Tahoma" w:cs="Tahoma"/>
                <w:b/>
                <w:szCs w:val="28"/>
                <w:lang w:eastAsia="ru-RU"/>
              </w:rPr>
            </w:pPr>
            <w:r>
              <w:rPr>
                <w:rFonts w:ascii="Tahoma" w:hAnsi="Tahoma" w:cs="Tahoma"/>
                <w:b/>
                <w:szCs w:val="28"/>
                <w:lang w:eastAsia="ru-RU"/>
              </w:rPr>
              <w:t xml:space="preserve">Сумма, </w:t>
            </w:r>
            <w:proofErr w:type="spellStart"/>
            <w:r>
              <w:rPr>
                <w:rFonts w:ascii="Tahoma" w:hAnsi="Tahoma" w:cs="Tahoma"/>
                <w:b/>
                <w:szCs w:val="28"/>
                <w:lang w:eastAsia="ru-RU"/>
              </w:rPr>
              <w:t>руб</w:t>
            </w:r>
            <w:proofErr w:type="spellEnd"/>
          </w:p>
        </w:tc>
      </w:tr>
      <w:tr w:rsidR="00C025FB" w:rsidTr="00C025FB">
        <w:tc>
          <w:tcPr>
            <w:tcW w:w="3382" w:type="dxa"/>
          </w:tcPr>
          <w:p w:rsidR="00C025FB" w:rsidRDefault="00C025FB" w:rsidP="004C6B3B">
            <w:pPr>
              <w:jc w:val="both"/>
              <w:rPr>
                <w:rFonts w:ascii="Tahoma" w:hAnsi="Tahoma" w:cs="Tahoma"/>
                <w:szCs w:val="28"/>
                <w:lang w:eastAsia="ru-RU"/>
              </w:rPr>
            </w:pPr>
            <w:r>
              <w:rPr>
                <w:rFonts w:ascii="Tahoma" w:hAnsi="Tahoma" w:cs="Tahoma"/>
                <w:szCs w:val="28"/>
                <w:lang w:eastAsia="ru-RU"/>
              </w:rPr>
              <w:t>Доработка типовых правил переноса из 1С:"Зарплата и кадры 7.7" в 1С:"Зарплата и управление персоналом".</w:t>
            </w:r>
          </w:p>
        </w:tc>
        <w:tc>
          <w:tcPr>
            <w:tcW w:w="3207" w:type="dxa"/>
          </w:tcPr>
          <w:p w:rsidR="00C025FB" w:rsidRDefault="00C025FB" w:rsidP="00672B17">
            <w:pPr>
              <w:jc w:val="center"/>
              <w:rPr>
                <w:rFonts w:ascii="Tahoma" w:hAnsi="Tahoma" w:cs="Tahoma"/>
                <w:szCs w:val="28"/>
                <w:lang w:eastAsia="ru-RU"/>
              </w:rPr>
            </w:pPr>
          </w:p>
        </w:tc>
        <w:tc>
          <w:tcPr>
            <w:tcW w:w="2756" w:type="dxa"/>
          </w:tcPr>
          <w:p w:rsidR="00C025FB" w:rsidRDefault="00C025FB" w:rsidP="00672B17">
            <w:pPr>
              <w:jc w:val="center"/>
              <w:rPr>
                <w:rFonts w:ascii="Tahoma" w:hAnsi="Tahoma" w:cs="Tahoma"/>
                <w:szCs w:val="28"/>
                <w:lang w:eastAsia="ru-RU"/>
              </w:rPr>
            </w:pPr>
          </w:p>
        </w:tc>
      </w:tr>
      <w:tr w:rsidR="00C025FB" w:rsidTr="00C025FB">
        <w:tc>
          <w:tcPr>
            <w:tcW w:w="3382" w:type="dxa"/>
          </w:tcPr>
          <w:p w:rsidR="00C025FB" w:rsidRDefault="00C025FB" w:rsidP="004C6B3B">
            <w:pPr>
              <w:jc w:val="both"/>
              <w:rPr>
                <w:rFonts w:ascii="Tahoma" w:hAnsi="Tahoma" w:cs="Tahoma"/>
                <w:szCs w:val="28"/>
                <w:lang w:eastAsia="ru-RU"/>
              </w:rPr>
            </w:pPr>
            <w:r>
              <w:rPr>
                <w:rFonts w:ascii="Tahoma" w:hAnsi="Tahoma" w:cs="Tahoma"/>
                <w:szCs w:val="28"/>
                <w:lang w:eastAsia="ru-RU"/>
              </w:rPr>
              <w:t>Перенос данных, проверка перенесенных данных. Разработка отчета для сверки данных. Возможно, доработка правил по результатам проверки и повторный перенос данных.</w:t>
            </w:r>
          </w:p>
        </w:tc>
        <w:tc>
          <w:tcPr>
            <w:tcW w:w="3207" w:type="dxa"/>
          </w:tcPr>
          <w:p w:rsidR="00C025FB" w:rsidRDefault="00C025FB" w:rsidP="004C6B3B">
            <w:pPr>
              <w:jc w:val="center"/>
              <w:rPr>
                <w:rFonts w:ascii="Tahoma" w:hAnsi="Tahoma" w:cs="Tahoma"/>
                <w:szCs w:val="28"/>
                <w:lang w:eastAsia="ru-RU"/>
              </w:rPr>
            </w:pPr>
          </w:p>
        </w:tc>
        <w:tc>
          <w:tcPr>
            <w:tcW w:w="2756" w:type="dxa"/>
          </w:tcPr>
          <w:p w:rsidR="00C025FB" w:rsidRDefault="00C025FB" w:rsidP="004C6B3B">
            <w:pPr>
              <w:jc w:val="center"/>
              <w:rPr>
                <w:rFonts w:ascii="Tahoma" w:hAnsi="Tahoma" w:cs="Tahoma"/>
                <w:szCs w:val="28"/>
                <w:lang w:eastAsia="ru-RU"/>
              </w:rPr>
            </w:pPr>
          </w:p>
        </w:tc>
      </w:tr>
      <w:tr w:rsidR="00C025FB" w:rsidTr="00C025FB">
        <w:tc>
          <w:tcPr>
            <w:tcW w:w="3382" w:type="dxa"/>
          </w:tcPr>
          <w:p w:rsidR="00C025FB" w:rsidRDefault="00C025FB" w:rsidP="004C6B3B">
            <w:pPr>
              <w:jc w:val="both"/>
              <w:rPr>
                <w:rFonts w:ascii="Tahoma" w:hAnsi="Tahoma" w:cs="Tahoma"/>
                <w:szCs w:val="28"/>
                <w:lang w:eastAsia="ru-RU"/>
              </w:rPr>
            </w:pPr>
          </w:p>
        </w:tc>
        <w:tc>
          <w:tcPr>
            <w:tcW w:w="3207" w:type="dxa"/>
          </w:tcPr>
          <w:p w:rsidR="00C025FB" w:rsidRDefault="00C025FB" w:rsidP="004C6B3B">
            <w:pPr>
              <w:jc w:val="center"/>
              <w:rPr>
                <w:rFonts w:ascii="Tahoma" w:hAnsi="Tahoma" w:cs="Tahoma"/>
                <w:szCs w:val="28"/>
                <w:lang w:eastAsia="ru-RU"/>
              </w:rPr>
            </w:pPr>
          </w:p>
        </w:tc>
        <w:tc>
          <w:tcPr>
            <w:tcW w:w="2756" w:type="dxa"/>
          </w:tcPr>
          <w:p w:rsidR="00C025FB" w:rsidRDefault="00C025FB" w:rsidP="004C6B3B">
            <w:pPr>
              <w:jc w:val="center"/>
              <w:rPr>
                <w:rFonts w:ascii="Tahoma" w:hAnsi="Tahoma" w:cs="Tahoma"/>
                <w:szCs w:val="28"/>
                <w:lang w:eastAsia="ru-RU"/>
              </w:rPr>
            </w:pPr>
          </w:p>
        </w:tc>
      </w:tr>
      <w:tr w:rsidR="00C025FB" w:rsidRPr="008025B7" w:rsidTr="00C025FB">
        <w:tc>
          <w:tcPr>
            <w:tcW w:w="3382" w:type="dxa"/>
          </w:tcPr>
          <w:p w:rsidR="00C025FB" w:rsidRPr="008025B7" w:rsidRDefault="00C025FB" w:rsidP="00672B17">
            <w:pPr>
              <w:jc w:val="both"/>
              <w:rPr>
                <w:rFonts w:ascii="Tahoma" w:hAnsi="Tahoma" w:cs="Tahoma"/>
                <w:b/>
                <w:szCs w:val="28"/>
                <w:lang w:eastAsia="ru-RU"/>
              </w:rPr>
            </w:pPr>
            <w:r w:rsidRPr="008025B7">
              <w:rPr>
                <w:rFonts w:ascii="Tahoma" w:hAnsi="Tahoma" w:cs="Tahoma"/>
                <w:b/>
                <w:szCs w:val="28"/>
                <w:lang w:eastAsia="ru-RU"/>
              </w:rPr>
              <w:t>Итого</w:t>
            </w:r>
          </w:p>
        </w:tc>
        <w:tc>
          <w:tcPr>
            <w:tcW w:w="3207" w:type="dxa"/>
          </w:tcPr>
          <w:p w:rsidR="00C025FB" w:rsidRPr="008025B7" w:rsidRDefault="00C025FB" w:rsidP="00672B17">
            <w:pPr>
              <w:jc w:val="center"/>
              <w:rPr>
                <w:rFonts w:ascii="Tahoma" w:hAnsi="Tahoma" w:cs="Tahoma"/>
                <w:b/>
                <w:szCs w:val="28"/>
                <w:lang w:eastAsia="ru-RU"/>
              </w:rPr>
            </w:pPr>
          </w:p>
        </w:tc>
        <w:tc>
          <w:tcPr>
            <w:tcW w:w="2756" w:type="dxa"/>
          </w:tcPr>
          <w:p w:rsidR="00C025FB" w:rsidRPr="008025B7" w:rsidRDefault="00C025FB" w:rsidP="00672B17">
            <w:pPr>
              <w:jc w:val="center"/>
              <w:rPr>
                <w:rFonts w:ascii="Tahoma" w:hAnsi="Tahoma" w:cs="Tahoma"/>
                <w:b/>
                <w:szCs w:val="28"/>
                <w:lang w:eastAsia="ru-RU"/>
              </w:rPr>
            </w:pPr>
          </w:p>
        </w:tc>
      </w:tr>
    </w:tbl>
    <w:p w:rsidR="004771CA" w:rsidRDefault="004771CA"/>
    <w:p w:rsidR="00045CFC" w:rsidRDefault="00045CFC">
      <w:r>
        <w:t>Для начала начисления зарплаты в УПП нужно сделать:</w:t>
      </w:r>
    </w:p>
    <w:tbl>
      <w:tblPr>
        <w:tblStyle w:val="a4"/>
        <w:tblW w:w="0" w:type="auto"/>
        <w:tblLook w:val="04A0" w:firstRow="1" w:lastRow="0" w:firstColumn="1" w:lastColumn="0" w:noHBand="0" w:noVBand="1"/>
      </w:tblPr>
      <w:tblGrid>
        <w:gridCol w:w="4696"/>
        <w:gridCol w:w="4649"/>
      </w:tblGrid>
      <w:tr w:rsidR="00045CFC" w:rsidTr="00672B17">
        <w:tc>
          <w:tcPr>
            <w:tcW w:w="4785" w:type="dxa"/>
          </w:tcPr>
          <w:p w:rsidR="00045CFC" w:rsidRDefault="00045CFC" w:rsidP="00672B17">
            <w:pPr>
              <w:jc w:val="both"/>
              <w:rPr>
                <w:rFonts w:ascii="Tahoma" w:hAnsi="Tahoma" w:cs="Tahoma"/>
                <w:szCs w:val="28"/>
                <w:lang w:eastAsia="ru-RU"/>
              </w:rPr>
            </w:pPr>
            <w:r>
              <w:rPr>
                <w:rFonts w:ascii="Tahoma" w:hAnsi="Tahoma" w:cs="Tahoma"/>
                <w:szCs w:val="28"/>
                <w:lang w:eastAsia="ru-RU"/>
              </w:rPr>
              <w:t xml:space="preserve">Настроить виды расчетов. (вручную или перенести из зарплаты 7.7). </w:t>
            </w:r>
          </w:p>
        </w:tc>
        <w:tc>
          <w:tcPr>
            <w:tcW w:w="4786" w:type="dxa"/>
          </w:tcPr>
          <w:p w:rsidR="00045CFC" w:rsidRDefault="00045CFC" w:rsidP="00672B17">
            <w:pPr>
              <w:jc w:val="center"/>
              <w:rPr>
                <w:rFonts w:ascii="Tahoma" w:hAnsi="Tahoma" w:cs="Tahoma"/>
                <w:szCs w:val="28"/>
                <w:lang w:eastAsia="ru-RU"/>
              </w:rPr>
            </w:pPr>
          </w:p>
        </w:tc>
      </w:tr>
      <w:tr w:rsidR="00045CFC" w:rsidTr="00672B17">
        <w:tc>
          <w:tcPr>
            <w:tcW w:w="4785" w:type="dxa"/>
          </w:tcPr>
          <w:p w:rsidR="00045CFC" w:rsidRDefault="00045CFC" w:rsidP="00672B17">
            <w:pPr>
              <w:jc w:val="both"/>
              <w:rPr>
                <w:rFonts w:ascii="Tahoma" w:hAnsi="Tahoma" w:cs="Tahoma"/>
                <w:szCs w:val="28"/>
                <w:lang w:eastAsia="ru-RU"/>
              </w:rPr>
            </w:pPr>
            <w:r>
              <w:rPr>
                <w:rFonts w:ascii="Tahoma" w:hAnsi="Tahoma" w:cs="Tahoma"/>
                <w:szCs w:val="28"/>
                <w:lang w:eastAsia="ru-RU"/>
              </w:rPr>
              <w:t>Настроить формирование проводок по зарплате.</w:t>
            </w:r>
          </w:p>
        </w:tc>
        <w:tc>
          <w:tcPr>
            <w:tcW w:w="4786" w:type="dxa"/>
          </w:tcPr>
          <w:p w:rsidR="00045CFC" w:rsidRDefault="00045CFC" w:rsidP="00045CFC">
            <w:pPr>
              <w:jc w:val="center"/>
              <w:rPr>
                <w:rFonts w:ascii="Tahoma" w:hAnsi="Tahoma" w:cs="Tahoma"/>
                <w:szCs w:val="28"/>
                <w:lang w:eastAsia="ru-RU"/>
              </w:rPr>
            </w:pPr>
          </w:p>
        </w:tc>
      </w:tr>
      <w:tr w:rsidR="00045CFC" w:rsidTr="00672B17">
        <w:tc>
          <w:tcPr>
            <w:tcW w:w="4785" w:type="dxa"/>
          </w:tcPr>
          <w:p w:rsidR="00045CFC" w:rsidRDefault="00045CFC" w:rsidP="00672B17">
            <w:pPr>
              <w:jc w:val="both"/>
              <w:rPr>
                <w:rFonts w:ascii="Tahoma" w:hAnsi="Tahoma" w:cs="Tahoma"/>
                <w:szCs w:val="28"/>
                <w:lang w:eastAsia="ru-RU"/>
              </w:rPr>
            </w:pPr>
            <w:r>
              <w:rPr>
                <w:rFonts w:ascii="Tahoma" w:hAnsi="Tahoma" w:cs="Tahoma"/>
                <w:szCs w:val="28"/>
                <w:lang w:eastAsia="ru-RU"/>
              </w:rPr>
              <w:t xml:space="preserve">Выполнить </w:t>
            </w:r>
            <w:r w:rsidR="00A02A4D">
              <w:rPr>
                <w:rFonts w:ascii="Tahoma" w:hAnsi="Tahoma" w:cs="Tahoma"/>
                <w:szCs w:val="28"/>
                <w:lang w:eastAsia="ru-RU"/>
              </w:rPr>
              <w:t xml:space="preserve">пробное </w:t>
            </w:r>
            <w:r>
              <w:rPr>
                <w:rFonts w:ascii="Tahoma" w:hAnsi="Tahoma" w:cs="Tahoma"/>
                <w:szCs w:val="28"/>
                <w:lang w:eastAsia="ru-RU"/>
              </w:rPr>
              <w:t>начисление зарплаты за июль в Зарплате 7.7 и УПП. Сверить получившиеся результаты. Проверить обоснованность расхождений.</w:t>
            </w:r>
          </w:p>
        </w:tc>
        <w:tc>
          <w:tcPr>
            <w:tcW w:w="4786" w:type="dxa"/>
          </w:tcPr>
          <w:p w:rsidR="00045CFC" w:rsidRDefault="00045CFC" w:rsidP="00672B17">
            <w:pPr>
              <w:jc w:val="center"/>
              <w:rPr>
                <w:rFonts w:ascii="Tahoma" w:hAnsi="Tahoma" w:cs="Tahoma"/>
                <w:szCs w:val="28"/>
                <w:lang w:eastAsia="ru-RU"/>
              </w:rPr>
            </w:pPr>
          </w:p>
        </w:tc>
      </w:tr>
      <w:tr w:rsidR="00045CFC" w:rsidRPr="008025B7" w:rsidTr="00672B17">
        <w:tc>
          <w:tcPr>
            <w:tcW w:w="4785" w:type="dxa"/>
          </w:tcPr>
          <w:p w:rsidR="00045CFC" w:rsidRPr="008025B7" w:rsidRDefault="00045CFC" w:rsidP="00672B17">
            <w:pPr>
              <w:jc w:val="both"/>
              <w:rPr>
                <w:rFonts w:ascii="Tahoma" w:hAnsi="Tahoma" w:cs="Tahoma"/>
                <w:b/>
                <w:szCs w:val="28"/>
                <w:lang w:eastAsia="ru-RU"/>
              </w:rPr>
            </w:pPr>
            <w:r w:rsidRPr="008025B7">
              <w:rPr>
                <w:rFonts w:ascii="Tahoma" w:hAnsi="Tahoma" w:cs="Tahoma"/>
                <w:b/>
                <w:szCs w:val="28"/>
                <w:lang w:eastAsia="ru-RU"/>
              </w:rPr>
              <w:t>Итого</w:t>
            </w:r>
          </w:p>
        </w:tc>
        <w:tc>
          <w:tcPr>
            <w:tcW w:w="4786" w:type="dxa"/>
          </w:tcPr>
          <w:p w:rsidR="00045CFC" w:rsidRPr="008025B7" w:rsidRDefault="00045CFC" w:rsidP="00672B17">
            <w:pPr>
              <w:jc w:val="center"/>
              <w:rPr>
                <w:rFonts w:ascii="Tahoma" w:hAnsi="Tahoma" w:cs="Tahoma"/>
                <w:b/>
                <w:szCs w:val="28"/>
                <w:lang w:eastAsia="ru-RU"/>
              </w:rPr>
            </w:pPr>
          </w:p>
        </w:tc>
      </w:tr>
    </w:tbl>
    <w:p w:rsidR="00045CFC" w:rsidRDefault="00045CFC"/>
    <w:p w:rsidR="00A3259E" w:rsidRDefault="004552AA" w:rsidP="00A3259E">
      <w:pPr>
        <w:rPr>
          <w:rFonts w:ascii="Tahoma" w:hAnsi="Tahoma" w:cs="Tahoma"/>
          <w:b/>
          <w:sz w:val="36"/>
          <w:szCs w:val="36"/>
          <w:lang w:eastAsia="ru-RU"/>
        </w:rPr>
      </w:pPr>
      <w:r>
        <w:rPr>
          <w:rFonts w:ascii="Tahoma" w:hAnsi="Tahoma" w:cs="Tahoma"/>
          <w:b/>
          <w:sz w:val="36"/>
          <w:szCs w:val="36"/>
          <w:lang w:eastAsia="ru-RU"/>
        </w:rPr>
        <w:t>2</w:t>
      </w:r>
      <w:r w:rsidR="004771CA">
        <w:rPr>
          <w:rFonts w:ascii="Tahoma" w:hAnsi="Tahoma" w:cs="Tahoma"/>
          <w:b/>
          <w:sz w:val="36"/>
          <w:szCs w:val="36"/>
          <w:lang w:eastAsia="ru-RU"/>
        </w:rPr>
        <w:t xml:space="preserve"> КРИТЕРИИ ПРИЕМКИ РАБОТ ЗАКАЗЧИКОМ</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6"/>
        <w:gridCol w:w="4543"/>
        <w:gridCol w:w="4036"/>
      </w:tblGrid>
      <w:tr w:rsidR="00C23681" w:rsidRPr="00A40C18" w:rsidTr="004F616C">
        <w:trPr>
          <w:jc w:val="center"/>
        </w:trPr>
        <w:tc>
          <w:tcPr>
            <w:tcW w:w="773" w:type="dxa"/>
            <w:shd w:val="clear" w:color="auto" w:fill="auto"/>
          </w:tcPr>
          <w:p w:rsidR="00C23681" w:rsidRPr="00A40C18" w:rsidRDefault="00C23681" w:rsidP="004F616C">
            <w:pPr>
              <w:pStyle w:val="a5"/>
              <w:jc w:val="center"/>
              <w:rPr>
                <w:b/>
                <w:sz w:val="20"/>
              </w:rPr>
            </w:pPr>
            <w:r w:rsidRPr="00A40C18">
              <w:rPr>
                <w:b/>
                <w:sz w:val="20"/>
              </w:rPr>
              <w:t>№ п/п</w:t>
            </w:r>
          </w:p>
        </w:tc>
        <w:tc>
          <w:tcPr>
            <w:tcW w:w="4665" w:type="dxa"/>
            <w:shd w:val="clear" w:color="auto" w:fill="auto"/>
          </w:tcPr>
          <w:p w:rsidR="00C23681" w:rsidRPr="00A40C18" w:rsidRDefault="00C23681" w:rsidP="004F616C">
            <w:pPr>
              <w:pStyle w:val="a5"/>
              <w:jc w:val="center"/>
              <w:rPr>
                <w:b/>
                <w:sz w:val="20"/>
              </w:rPr>
            </w:pPr>
            <w:r>
              <w:rPr>
                <w:b/>
                <w:sz w:val="20"/>
              </w:rPr>
              <w:t>Что проверять</w:t>
            </w:r>
          </w:p>
        </w:tc>
        <w:tc>
          <w:tcPr>
            <w:tcW w:w="4132" w:type="dxa"/>
          </w:tcPr>
          <w:p w:rsidR="00C23681" w:rsidRPr="00A40C18" w:rsidRDefault="00C23681" w:rsidP="004F616C">
            <w:pPr>
              <w:pStyle w:val="a5"/>
              <w:jc w:val="center"/>
              <w:rPr>
                <w:b/>
                <w:sz w:val="20"/>
              </w:rPr>
            </w:pPr>
            <w:r>
              <w:rPr>
                <w:b/>
                <w:sz w:val="20"/>
              </w:rPr>
              <w:t>Действия при проверке</w:t>
            </w:r>
          </w:p>
          <w:p w:rsidR="00C23681" w:rsidRPr="00A40C18" w:rsidRDefault="00C23681" w:rsidP="004F616C">
            <w:pPr>
              <w:pStyle w:val="a5"/>
              <w:jc w:val="center"/>
              <w:rPr>
                <w:b/>
                <w:sz w:val="20"/>
              </w:rPr>
            </w:pPr>
          </w:p>
        </w:tc>
      </w:tr>
      <w:tr w:rsidR="00C23681" w:rsidRPr="00A40C18" w:rsidTr="004F616C">
        <w:trPr>
          <w:jc w:val="center"/>
        </w:trPr>
        <w:tc>
          <w:tcPr>
            <w:tcW w:w="773" w:type="dxa"/>
            <w:shd w:val="clear" w:color="auto" w:fill="auto"/>
          </w:tcPr>
          <w:p w:rsidR="00C23681" w:rsidRPr="00A40C18" w:rsidRDefault="00C23681" w:rsidP="004F616C">
            <w:pPr>
              <w:pStyle w:val="a5"/>
              <w:jc w:val="center"/>
              <w:rPr>
                <w:sz w:val="20"/>
              </w:rPr>
            </w:pPr>
            <w:r>
              <w:rPr>
                <w:sz w:val="20"/>
              </w:rPr>
              <w:t>1</w:t>
            </w:r>
          </w:p>
        </w:tc>
        <w:tc>
          <w:tcPr>
            <w:tcW w:w="4665" w:type="dxa"/>
            <w:shd w:val="clear" w:color="auto" w:fill="auto"/>
          </w:tcPr>
          <w:p w:rsidR="00C23681" w:rsidRPr="00FC0D20" w:rsidRDefault="00C23681" w:rsidP="003201BA">
            <w:pPr>
              <w:pStyle w:val="a5"/>
              <w:jc w:val="left"/>
              <w:rPr>
                <w:sz w:val="20"/>
              </w:rPr>
            </w:pPr>
            <w:r>
              <w:rPr>
                <w:sz w:val="20"/>
              </w:rPr>
              <w:t>Остатки на 01.0</w:t>
            </w:r>
            <w:r w:rsidR="003201BA">
              <w:rPr>
                <w:sz w:val="20"/>
              </w:rPr>
              <w:t>7</w:t>
            </w:r>
            <w:r>
              <w:rPr>
                <w:sz w:val="20"/>
              </w:rPr>
              <w:t>.2016 года</w:t>
            </w:r>
          </w:p>
        </w:tc>
        <w:tc>
          <w:tcPr>
            <w:tcW w:w="4132" w:type="dxa"/>
          </w:tcPr>
          <w:p w:rsidR="00C23681" w:rsidRDefault="00C23681" w:rsidP="003201BA">
            <w:pPr>
              <w:pStyle w:val="a5"/>
              <w:rPr>
                <w:sz w:val="20"/>
              </w:rPr>
            </w:pPr>
            <w:bookmarkStart w:id="3" w:name="_Hlk411268966"/>
            <w:r>
              <w:rPr>
                <w:sz w:val="20"/>
              </w:rPr>
              <w:t xml:space="preserve">Необходимо сформировать в </w:t>
            </w:r>
            <w:r w:rsidR="005B6DF7">
              <w:rPr>
                <w:sz w:val="20"/>
              </w:rPr>
              <w:t>1</w:t>
            </w:r>
            <w:r w:rsidR="005B6DF7">
              <w:rPr>
                <w:sz w:val="20"/>
                <w:lang w:val="en-US"/>
              </w:rPr>
              <w:t>C</w:t>
            </w:r>
            <w:r w:rsidR="005B6DF7" w:rsidRPr="005B6DF7">
              <w:rPr>
                <w:sz w:val="20"/>
              </w:rPr>
              <w:t xml:space="preserve">: </w:t>
            </w:r>
            <w:r w:rsidR="005B6DF7">
              <w:rPr>
                <w:sz w:val="20"/>
              </w:rPr>
              <w:t xml:space="preserve">Бухгалтерия 7.7 </w:t>
            </w:r>
            <w:r>
              <w:rPr>
                <w:sz w:val="20"/>
              </w:rPr>
              <w:t xml:space="preserve">отчет </w:t>
            </w:r>
            <w:proofErr w:type="spellStart"/>
            <w:r>
              <w:rPr>
                <w:sz w:val="20"/>
              </w:rPr>
              <w:t>оборотно</w:t>
            </w:r>
            <w:proofErr w:type="spellEnd"/>
            <w:r>
              <w:rPr>
                <w:sz w:val="20"/>
              </w:rPr>
              <w:t xml:space="preserve">-сальдовая ведомость </w:t>
            </w:r>
            <w:r w:rsidR="002A2942">
              <w:rPr>
                <w:sz w:val="20"/>
              </w:rPr>
              <w:t>за период с 01.0</w:t>
            </w:r>
            <w:r w:rsidR="003201BA">
              <w:rPr>
                <w:sz w:val="20"/>
              </w:rPr>
              <w:t>7</w:t>
            </w:r>
            <w:r w:rsidR="002A2942">
              <w:rPr>
                <w:sz w:val="20"/>
              </w:rPr>
              <w:t xml:space="preserve">.2016 по </w:t>
            </w:r>
            <w:r w:rsidR="003201BA">
              <w:rPr>
                <w:sz w:val="20"/>
              </w:rPr>
              <w:t>01</w:t>
            </w:r>
            <w:r w:rsidR="002A2942">
              <w:rPr>
                <w:sz w:val="20"/>
              </w:rPr>
              <w:t>.0</w:t>
            </w:r>
            <w:r w:rsidR="003201BA">
              <w:rPr>
                <w:sz w:val="20"/>
              </w:rPr>
              <w:t>7</w:t>
            </w:r>
            <w:r w:rsidR="002A2942">
              <w:rPr>
                <w:sz w:val="20"/>
              </w:rPr>
              <w:t>.2016 года</w:t>
            </w:r>
            <w:r>
              <w:rPr>
                <w:sz w:val="20"/>
              </w:rPr>
              <w:t xml:space="preserve"> и аналогичный отчет в УПП. Все счета должны присутствовать, </w:t>
            </w:r>
            <w:r w:rsidR="002A2942">
              <w:rPr>
                <w:sz w:val="20"/>
              </w:rPr>
              <w:t xml:space="preserve">начальное, сальдо </w:t>
            </w:r>
            <w:r>
              <w:rPr>
                <w:sz w:val="20"/>
              </w:rPr>
              <w:t>по всем счетам должны совпадать</w:t>
            </w:r>
            <w:bookmarkEnd w:id="3"/>
          </w:p>
        </w:tc>
      </w:tr>
      <w:tr w:rsidR="00C23681" w:rsidRPr="00A40C18" w:rsidTr="004F616C">
        <w:trPr>
          <w:jc w:val="center"/>
        </w:trPr>
        <w:tc>
          <w:tcPr>
            <w:tcW w:w="773" w:type="dxa"/>
            <w:shd w:val="clear" w:color="auto" w:fill="auto"/>
          </w:tcPr>
          <w:p w:rsidR="00C23681" w:rsidRPr="00A40C18" w:rsidRDefault="004C6B3B" w:rsidP="004F616C">
            <w:pPr>
              <w:pStyle w:val="a5"/>
              <w:jc w:val="center"/>
              <w:rPr>
                <w:sz w:val="20"/>
              </w:rPr>
            </w:pPr>
            <w:bookmarkStart w:id="4" w:name="_Hlk411269129"/>
            <w:bookmarkStart w:id="5" w:name="_Hlk411269015"/>
            <w:r>
              <w:rPr>
                <w:sz w:val="20"/>
              </w:rPr>
              <w:t>2</w:t>
            </w:r>
          </w:p>
        </w:tc>
        <w:tc>
          <w:tcPr>
            <w:tcW w:w="4665" w:type="dxa"/>
            <w:shd w:val="clear" w:color="auto" w:fill="auto"/>
          </w:tcPr>
          <w:p w:rsidR="00C23681" w:rsidRPr="00A40C18" w:rsidRDefault="004C6B3B" w:rsidP="004F616C">
            <w:pPr>
              <w:pStyle w:val="a5"/>
              <w:jc w:val="left"/>
              <w:rPr>
                <w:sz w:val="20"/>
              </w:rPr>
            </w:pPr>
            <w:r>
              <w:rPr>
                <w:sz w:val="20"/>
              </w:rPr>
              <w:t>Перенесенные документы</w:t>
            </w:r>
          </w:p>
        </w:tc>
        <w:tc>
          <w:tcPr>
            <w:tcW w:w="4132" w:type="dxa"/>
          </w:tcPr>
          <w:p w:rsidR="00C23681" w:rsidRPr="00A40C18" w:rsidRDefault="004C6B3B" w:rsidP="004C6B3B">
            <w:pPr>
              <w:pStyle w:val="a5"/>
              <w:rPr>
                <w:sz w:val="20"/>
              </w:rPr>
            </w:pPr>
            <w:r>
              <w:rPr>
                <w:sz w:val="20"/>
              </w:rPr>
              <w:t>Необходимо выборочно сравнить документы в 1</w:t>
            </w:r>
            <w:r>
              <w:rPr>
                <w:sz w:val="20"/>
                <w:lang w:val="en-US"/>
              </w:rPr>
              <w:t>C</w:t>
            </w:r>
            <w:r w:rsidRPr="005B6DF7">
              <w:rPr>
                <w:sz w:val="20"/>
              </w:rPr>
              <w:t xml:space="preserve">: </w:t>
            </w:r>
            <w:r>
              <w:rPr>
                <w:sz w:val="20"/>
              </w:rPr>
              <w:t>Бухгалтерия 7.7 и 1С: УПП с 01.07.16</w:t>
            </w:r>
          </w:p>
        </w:tc>
      </w:tr>
      <w:tr w:rsidR="00C23681" w:rsidRPr="00A40C18" w:rsidTr="004F616C">
        <w:trPr>
          <w:jc w:val="center"/>
        </w:trPr>
        <w:tc>
          <w:tcPr>
            <w:tcW w:w="773" w:type="dxa"/>
            <w:shd w:val="clear" w:color="auto" w:fill="auto"/>
          </w:tcPr>
          <w:p w:rsidR="00C23681" w:rsidRPr="00A40C18" w:rsidRDefault="00C23681" w:rsidP="004F616C">
            <w:pPr>
              <w:pStyle w:val="a5"/>
              <w:jc w:val="center"/>
              <w:rPr>
                <w:sz w:val="20"/>
              </w:rPr>
            </w:pPr>
            <w:bookmarkStart w:id="6" w:name="_Hlk411269104"/>
            <w:bookmarkEnd w:id="4"/>
            <w:r>
              <w:rPr>
                <w:sz w:val="20"/>
              </w:rPr>
              <w:lastRenderedPageBreak/>
              <w:t>3</w:t>
            </w:r>
          </w:p>
        </w:tc>
        <w:tc>
          <w:tcPr>
            <w:tcW w:w="4665" w:type="dxa"/>
            <w:shd w:val="clear" w:color="auto" w:fill="auto"/>
          </w:tcPr>
          <w:p w:rsidR="00C23681" w:rsidRPr="00A40C18" w:rsidRDefault="00C23681" w:rsidP="004C6B3B">
            <w:pPr>
              <w:pStyle w:val="a5"/>
              <w:jc w:val="left"/>
              <w:rPr>
                <w:sz w:val="20"/>
              </w:rPr>
            </w:pPr>
            <w:r>
              <w:rPr>
                <w:sz w:val="20"/>
              </w:rPr>
              <w:t xml:space="preserve">Проверка </w:t>
            </w:r>
            <w:r w:rsidR="004C6B3B">
              <w:rPr>
                <w:sz w:val="20"/>
              </w:rPr>
              <w:t>расчетной ведомости по зарплате с 01.01.14 по 30.06.16</w:t>
            </w:r>
            <w:r>
              <w:rPr>
                <w:sz w:val="20"/>
              </w:rPr>
              <w:t>.</w:t>
            </w:r>
          </w:p>
        </w:tc>
        <w:tc>
          <w:tcPr>
            <w:tcW w:w="4132" w:type="dxa"/>
          </w:tcPr>
          <w:p w:rsidR="00C23681" w:rsidRPr="00A40C18" w:rsidRDefault="00C23681" w:rsidP="004C6B3B">
            <w:pPr>
              <w:pStyle w:val="a5"/>
              <w:rPr>
                <w:sz w:val="20"/>
              </w:rPr>
            </w:pPr>
            <w:r>
              <w:rPr>
                <w:sz w:val="20"/>
              </w:rPr>
              <w:t xml:space="preserve">Необходимо сформировать в </w:t>
            </w:r>
            <w:r w:rsidR="005B6DF7">
              <w:rPr>
                <w:sz w:val="20"/>
              </w:rPr>
              <w:t>1</w:t>
            </w:r>
            <w:r w:rsidR="005B6DF7">
              <w:rPr>
                <w:sz w:val="20"/>
                <w:lang w:val="en-US"/>
              </w:rPr>
              <w:t>C</w:t>
            </w:r>
            <w:r w:rsidR="005B6DF7" w:rsidRPr="005B6DF7">
              <w:rPr>
                <w:sz w:val="20"/>
              </w:rPr>
              <w:t xml:space="preserve">: </w:t>
            </w:r>
            <w:r w:rsidR="005B6DF7">
              <w:rPr>
                <w:sz w:val="20"/>
              </w:rPr>
              <w:t>Бухгалтерия 7.7</w:t>
            </w:r>
            <w:r>
              <w:rPr>
                <w:sz w:val="20"/>
              </w:rPr>
              <w:t xml:space="preserve"> отчет </w:t>
            </w:r>
            <w:r w:rsidR="004C6B3B">
              <w:rPr>
                <w:sz w:val="20"/>
              </w:rPr>
              <w:t xml:space="preserve">расчетная ведомость </w:t>
            </w:r>
            <w:r w:rsidR="002A2942">
              <w:rPr>
                <w:sz w:val="20"/>
              </w:rPr>
              <w:t>за период с 01.01.201</w:t>
            </w:r>
            <w:r w:rsidR="004C6B3B">
              <w:rPr>
                <w:sz w:val="20"/>
              </w:rPr>
              <w:t>4</w:t>
            </w:r>
            <w:r w:rsidR="002A2942">
              <w:rPr>
                <w:sz w:val="20"/>
              </w:rPr>
              <w:t xml:space="preserve"> по 30.06.2016 года</w:t>
            </w:r>
            <w:r>
              <w:rPr>
                <w:sz w:val="20"/>
              </w:rPr>
              <w:t xml:space="preserve"> и аналогичный отчет в УПП. </w:t>
            </w:r>
            <w:r w:rsidR="004C6B3B">
              <w:rPr>
                <w:sz w:val="20"/>
              </w:rPr>
              <w:t>Д</w:t>
            </w:r>
            <w:r>
              <w:rPr>
                <w:sz w:val="20"/>
              </w:rPr>
              <w:t xml:space="preserve">олжны </w:t>
            </w:r>
            <w:r w:rsidR="004C6B3B">
              <w:rPr>
                <w:sz w:val="20"/>
              </w:rPr>
              <w:t xml:space="preserve">совпадать остатки </w:t>
            </w:r>
            <w:proofErr w:type="spellStart"/>
            <w:r w:rsidR="004C6B3B">
              <w:rPr>
                <w:sz w:val="20"/>
              </w:rPr>
              <w:t>ии</w:t>
            </w:r>
            <w:proofErr w:type="spellEnd"/>
            <w:r w:rsidR="004C6B3B">
              <w:rPr>
                <w:sz w:val="20"/>
              </w:rPr>
              <w:t xml:space="preserve"> обороты</w:t>
            </w:r>
          </w:p>
        </w:tc>
      </w:tr>
      <w:bookmarkEnd w:id="5"/>
      <w:bookmarkEnd w:id="6"/>
    </w:tbl>
    <w:p w:rsidR="00C23681" w:rsidRDefault="00C23681" w:rsidP="00A3259E"/>
    <w:p w:rsidR="004F616C" w:rsidRDefault="004F616C" w:rsidP="00A3259E"/>
    <w:p w:rsidR="004F616C" w:rsidRDefault="004F616C" w:rsidP="00A3259E"/>
    <w:sectPr w:rsidR="004F616C" w:rsidSect="00B404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A79D1"/>
    <w:multiLevelType w:val="hybridMultilevel"/>
    <w:tmpl w:val="22F693D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3B1224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F69624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953273E"/>
    <w:multiLevelType w:val="hybridMultilevel"/>
    <w:tmpl w:val="8390C9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9A27FE0"/>
    <w:multiLevelType w:val="hybridMultilevel"/>
    <w:tmpl w:val="D9147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C100AE2"/>
    <w:multiLevelType w:val="hybridMultilevel"/>
    <w:tmpl w:val="5E902C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79B6DB5"/>
    <w:multiLevelType w:val="multilevel"/>
    <w:tmpl w:val="1D32679C"/>
    <w:lvl w:ilvl="0">
      <w:start w:val="1"/>
      <w:numFmt w:val="decimal"/>
      <w:lvlText w:val="%1."/>
      <w:lvlJc w:val="left"/>
      <w:pPr>
        <w:ind w:left="360" w:hanging="360"/>
      </w:pPr>
      <w:rPr>
        <w:rFonts w:hint="default"/>
      </w:rPr>
    </w:lvl>
    <w:lvl w:ilvl="1">
      <w:start w:val="1"/>
      <w:numFmt w:val="decimal"/>
      <w:lvlText w:val="%1.%2."/>
      <w:lvlJc w:val="left"/>
      <w:pPr>
        <w:ind w:left="510" w:hanging="15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8B34B5D"/>
    <w:multiLevelType w:val="hybridMultilevel"/>
    <w:tmpl w:val="EA3ED4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9DC3632"/>
    <w:multiLevelType w:val="multilevel"/>
    <w:tmpl w:val="212E515C"/>
    <w:lvl w:ilvl="0">
      <w:start w:val="1"/>
      <w:numFmt w:val="decimal"/>
      <w:pStyle w:val="1"/>
      <w:lvlText w:val="%1."/>
      <w:lvlJc w:val="left"/>
      <w:pPr>
        <w:tabs>
          <w:tab w:val="num" w:pos="360"/>
        </w:tabs>
        <w:ind w:left="0" w:firstLine="0"/>
      </w:pPr>
      <w:rPr>
        <w:b/>
        <w:sz w:val="32"/>
        <w:szCs w:val="32"/>
      </w:rPr>
    </w:lvl>
    <w:lvl w:ilvl="1">
      <w:start w:val="1"/>
      <w:numFmt w:val="decimal"/>
      <w:pStyle w:val="2"/>
      <w:lvlText w:val="%1.%2."/>
      <w:lvlJc w:val="left"/>
      <w:pPr>
        <w:tabs>
          <w:tab w:val="num" w:pos="1211"/>
        </w:tabs>
        <w:ind w:left="851" w:firstLine="0"/>
      </w:pPr>
      <w:rPr>
        <w:sz w:val="28"/>
        <w:szCs w:val="28"/>
      </w:rPr>
    </w:lvl>
    <w:lvl w:ilvl="2">
      <w:start w:val="1"/>
      <w:numFmt w:val="decimal"/>
      <w:lvlText w:val="%1.%2.%3."/>
      <w:lvlJc w:val="left"/>
      <w:pPr>
        <w:tabs>
          <w:tab w:val="num" w:pos="644"/>
        </w:tabs>
        <w:ind w:left="284" w:firstLine="0"/>
      </w:pPr>
    </w:lvl>
    <w:lvl w:ilvl="3">
      <w:start w:val="1"/>
      <w:numFmt w:val="decimal"/>
      <w:lvlText w:val=""/>
      <w:lvlJc w:val="left"/>
      <w:pPr>
        <w:tabs>
          <w:tab w:val="num" w:pos="360"/>
        </w:tabs>
        <w:ind w:left="0" w:firstLine="0"/>
      </w:pPr>
    </w:lvl>
    <w:lvl w:ilvl="4">
      <w:start w:val="1"/>
      <w:numFmt w:val="decimal"/>
      <w:lvlText w:val=""/>
      <w:lvlJc w:val="left"/>
      <w:pPr>
        <w:tabs>
          <w:tab w:val="num" w:pos="360"/>
        </w:tabs>
        <w:ind w:left="0" w:firstLine="0"/>
      </w:pPr>
    </w:lvl>
    <w:lvl w:ilvl="5">
      <w:start w:val="1"/>
      <w:numFmt w:val="decimal"/>
      <w:lvlText w:val=""/>
      <w:lvlJc w:val="left"/>
      <w:pPr>
        <w:tabs>
          <w:tab w:val="num" w:pos="360"/>
        </w:tabs>
        <w:ind w:left="0" w:firstLine="0"/>
      </w:pPr>
    </w:lvl>
    <w:lvl w:ilvl="6">
      <w:start w:val="1"/>
      <w:numFmt w:val="decimal"/>
      <w:lvlText w:val=""/>
      <w:lvlJc w:val="left"/>
      <w:pPr>
        <w:tabs>
          <w:tab w:val="num" w:pos="360"/>
        </w:tabs>
        <w:ind w:left="0" w:firstLine="0"/>
      </w:pPr>
    </w:lvl>
    <w:lvl w:ilvl="7">
      <w:start w:val="1"/>
      <w:numFmt w:val="decimal"/>
      <w:lvlText w:val=""/>
      <w:lvlJc w:val="left"/>
      <w:pPr>
        <w:tabs>
          <w:tab w:val="num" w:pos="360"/>
        </w:tabs>
        <w:ind w:left="0" w:firstLine="0"/>
      </w:pPr>
    </w:lvl>
    <w:lvl w:ilvl="8">
      <w:start w:val="1"/>
      <w:numFmt w:val="decimal"/>
      <w:lvlText w:val=""/>
      <w:lvlJc w:val="left"/>
      <w:pPr>
        <w:tabs>
          <w:tab w:val="num" w:pos="360"/>
        </w:tabs>
        <w:ind w:left="0" w:firstLine="0"/>
      </w:pPr>
    </w:lvl>
  </w:abstractNum>
  <w:abstractNum w:abstractNumId="9" w15:restartNumberingAfterBreak="0">
    <w:nsid w:val="7DCC3EB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9"/>
  </w:num>
  <w:num w:numId="4">
    <w:abstractNumId w:val="6"/>
  </w:num>
  <w:num w:numId="5">
    <w:abstractNumId w:val="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13" w:firstLine="24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4" w:hanging="434"/>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5"/>
  </w:num>
  <w:num w:numId="8">
    <w:abstractNumId w:val="2"/>
  </w:num>
  <w:num w:numId="9">
    <w:abstractNumId w:val="4"/>
  </w:num>
  <w:num w:numId="10">
    <w:abstractNumId w:val="1"/>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4A2"/>
    <w:rsid w:val="00024125"/>
    <w:rsid w:val="00026014"/>
    <w:rsid w:val="00045CFC"/>
    <w:rsid w:val="000702FD"/>
    <w:rsid w:val="000D4544"/>
    <w:rsid w:val="000F1C03"/>
    <w:rsid w:val="0014470F"/>
    <w:rsid w:val="001477AF"/>
    <w:rsid w:val="00156354"/>
    <w:rsid w:val="001578E5"/>
    <w:rsid w:val="00185808"/>
    <w:rsid w:val="001A79EF"/>
    <w:rsid w:val="001F797A"/>
    <w:rsid w:val="00257D70"/>
    <w:rsid w:val="00291161"/>
    <w:rsid w:val="002968FB"/>
    <w:rsid w:val="002A2942"/>
    <w:rsid w:val="002B0D27"/>
    <w:rsid w:val="002C5CE9"/>
    <w:rsid w:val="002E5382"/>
    <w:rsid w:val="003201BA"/>
    <w:rsid w:val="00321F6A"/>
    <w:rsid w:val="00331A03"/>
    <w:rsid w:val="0035124E"/>
    <w:rsid w:val="00395AC9"/>
    <w:rsid w:val="003A47E1"/>
    <w:rsid w:val="003D2A19"/>
    <w:rsid w:val="003D5117"/>
    <w:rsid w:val="003D5D89"/>
    <w:rsid w:val="003F2D71"/>
    <w:rsid w:val="00403691"/>
    <w:rsid w:val="00405BDC"/>
    <w:rsid w:val="004322F7"/>
    <w:rsid w:val="004552AA"/>
    <w:rsid w:val="004677B1"/>
    <w:rsid w:val="00475233"/>
    <w:rsid w:val="004771CA"/>
    <w:rsid w:val="0048095D"/>
    <w:rsid w:val="004A2B6B"/>
    <w:rsid w:val="004A66E9"/>
    <w:rsid w:val="004B6B20"/>
    <w:rsid w:val="004C533F"/>
    <w:rsid w:val="004C5BEE"/>
    <w:rsid w:val="004C616B"/>
    <w:rsid w:val="004C6B3B"/>
    <w:rsid w:val="004F616C"/>
    <w:rsid w:val="00515E96"/>
    <w:rsid w:val="00524B16"/>
    <w:rsid w:val="00541868"/>
    <w:rsid w:val="00560A76"/>
    <w:rsid w:val="00560CC4"/>
    <w:rsid w:val="005B6DF7"/>
    <w:rsid w:val="005D7B61"/>
    <w:rsid w:val="005E03D9"/>
    <w:rsid w:val="00602DCB"/>
    <w:rsid w:val="006162FB"/>
    <w:rsid w:val="006669B7"/>
    <w:rsid w:val="00695D5A"/>
    <w:rsid w:val="006D583C"/>
    <w:rsid w:val="006D5840"/>
    <w:rsid w:val="006F0BE2"/>
    <w:rsid w:val="007201F2"/>
    <w:rsid w:val="007209C6"/>
    <w:rsid w:val="00721208"/>
    <w:rsid w:val="00724A06"/>
    <w:rsid w:val="00727C40"/>
    <w:rsid w:val="00771989"/>
    <w:rsid w:val="007754B3"/>
    <w:rsid w:val="007F4C9B"/>
    <w:rsid w:val="0080123C"/>
    <w:rsid w:val="008025B7"/>
    <w:rsid w:val="00831F8B"/>
    <w:rsid w:val="0084304B"/>
    <w:rsid w:val="00843C41"/>
    <w:rsid w:val="00877EEC"/>
    <w:rsid w:val="008900D7"/>
    <w:rsid w:val="00892150"/>
    <w:rsid w:val="008B5A65"/>
    <w:rsid w:val="008D739F"/>
    <w:rsid w:val="008F0C24"/>
    <w:rsid w:val="008F27F6"/>
    <w:rsid w:val="00972D1B"/>
    <w:rsid w:val="009B437D"/>
    <w:rsid w:val="009F5293"/>
    <w:rsid w:val="009F6565"/>
    <w:rsid w:val="00A00512"/>
    <w:rsid w:val="00A02A4D"/>
    <w:rsid w:val="00A2164B"/>
    <w:rsid w:val="00A252E3"/>
    <w:rsid w:val="00A3259E"/>
    <w:rsid w:val="00A43187"/>
    <w:rsid w:val="00A45759"/>
    <w:rsid w:val="00A46065"/>
    <w:rsid w:val="00A534FB"/>
    <w:rsid w:val="00A73F68"/>
    <w:rsid w:val="00A855D8"/>
    <w:rsid w:val="00A91076"/>
    <w:rsid w:val="00AB11AD"/>
    <w:rsid w:val="00AC5393"/>
    <w:rsid w:val="00B244C9"/>
    <w:rsid w:val="00B40434"/>
    <w:rsid w:val="00B47259"/>
    <w:rsid w:val="00B53E36"/>
    <w:rsid w:val="00B61BE7"/>
    <w:rsid w:val="00B67828"/>
    <w:rsid w:val="00B73DFC"/>
    <w:rsid w:val="00B908E9"/>
    <w:rsid w:val="00B9221D"/>
    <w:rsid w:val="00B96ED6"/>
    <w:rsid w:val="00BF4B53"/>
    <w:rsid w:val="00C025FB"/>
    <w:rsid w:val="00C23681"/>
    <w:rsid w:val="00C30AB8"/>
    <w:rsid w:val="00C40100"/>
    <w:rsid w:val="00C6233D"/>
    <w:rsid w:val="00C64D6D"/>
    <w:rsid w:val="00C67675"/>
    <w:rsid w:val="00C7607C"/>
    <w:rsid w:val="00C83501"/>
    <w:rsid w:val="00CC00C3"/>
    <w:rsid w:val="00CE1D68"/>
    <w:rsid w:val="00D21379"/>
    <w:rsid w:val="00D31C84"/>
    <w:rsid w:val="00D67F30"/>
    <w:rsid w:val="00DD0E61"/>
    <w:rsid w:val="00DE4C25"/>
    <w:rsid w:val="00E01A71"/>
    <w:rsid w:val="00E042D9"/>
    <w:rsid w:val="00E04FB2"/>
    <w:rsid w:val="00E110E2"/>
    <w:rsid w:val="00E11127"/>
    <w:rsid w:val="00E4324C"/>
    <w:rsid w:val="00E570F0"/>
    <w:rsid w:val="00E765C2"/>
    <w:rsid w:val="00EB24A2"/>
    <w:rsid w:val="00EC0E51"/>
    <w:rsid w:val="00F40821"/>
    <w:rsid w:val="00F4116D"/>
    <w:rsid w:val="00F62B6A"/>
    <w:rsid w:val="00F90975"/>
    <w:rsid w:val="00F96285"/>
    <w:rsid w:val="00FA123F"/>
    <w:rsid w:val="00FA2B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69670E-9692-4871-93C3-44AF65BB8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6B20"/>
  </w:style>
  <w:style w:type="paragraph" w:styleId="1">
    <w:name w:val="heading 1"/>
    <w:basedOn w:val="a"/>
    <w:next w:val="a"/>
    <w:link w:val="10"/>
    <w:uiPriority w:val="9"/>
    <w:qFormat/>
    <w:rsid w:val="00EB24A2"/>
    <w:pPr>
      <w:keepNext/>
      <w:numPr>
        <w:numId w:val="1"/>
      </w:numPr>
      <w:spacing w:before="240" w:after="0" w:line="240" w:lineRule="auto"/>
      <w:jc w:val="both"/>
      <w:outlineLvl w:val="0"/>
    </w:pPr>
    <w:rPr>
      <w:rFonts w:ascii="Times New Roman" w:eastAsia="Times New Roman" w:hAnsi="Times New Roman" w:cs="Times New Roman"/>
      <w:b/>
      <w:bCs/>
      <w:kern w:val="32"/>
      <w:sz w:val="32"/>
      <w:szCs w:val="32"/>
      <w:lang w:eastAsia="ru-RU"/>
    </w:rPr>
  </w:style>
  <w:style w:type="paragraph" w:styleId="2">
    <w:name w:val="heading 2"/>
    <w:basedOn w:val="a"/>
    <w:next w:val="a"/>
    <w:link w:val="20"/>
    <w:uiPriority w:val="99"/>
    <w:semiHidden/>
    <w:unhideWhenUsed/>
    <w:qFormat/>
    <w:rsid w:val="00EB24A2"/>
    <w:pPr>
      <w:keepNext/>
      <w:numPr>
        <w:ilvl w:val="1"/>
        <w:numId w:val="1"/>
      </w:numPr>
      <w:tabs>
        <w:tab w:val="left" w:pos="567"/>
      </w:tabs>
      <w:spacing w:before="120" w:after="120" w:line="240" w:lineRule="auto"/>
      <w:jc w:val="both"/>
      <w:outlineLvl w:val="1"/>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24A2"/>
    <w:rPr>
      <w:rFonts w:ascii="Times New Roman" w:eastAsia="Times New Roman" w:hAnsi="Times New Roman" w:cs="Times New Roman"/>
      <w:b/>
      <w:bCs/>
      <w:kern w:val="32"/>
      <w:sz w:val="32"/>
      <w:szCs w:val="32"/>
      <w:lang w:eastAsia="ru-RU"/>
    </w:rPr>
  </w:style>
  <w:style w:type="character" w:customStyle="1" w:styleId="20">
    <w:name w:val="Заголовок 2 Знак"/>
    <w:basedOn w:val="a0"/>
    <w:link w:val="2"/>
    <w:uiPriority w:val="99"/>
    <w:semiHidden/>
    <w:rsid w:val="00EB24A2"/>
    <w:rPr>
      <w:rFonts w:ascii="Times New Roman" w:eastAsia="Times New Roman" w:hAnsi="Times New Roman" w:cs="Times New Roman"/>
      <w:b/>
      <w:bCs/>
      <w:sz w:val="28"/>
      <w:szCs w:val="28"/>
      <w:lang w:eastAsia="ru-RU"/>
    </w:rPr>
  </w:style>
  <w:style w:type="paragraph" w:styleId="a3">
    <w:name w:val="List Paragraph"/>
    <w:basedOn w:val="a"/>
    <w:uiPriority w:val="34"/>
    <w:qFormat/>
    <w:rsid w:val="00A252E3"/>
    <w:pPr>
      <w:ind w:left="720"/>
      <w:contextualSpacing/>
    </w:pPr>
  </w:style>
  <w:style w:type="table" w:styleId="a4">
    <w:name w:val="Table Grid"/>
    <w:basedOn w:val="a1"/>
    <w:uiPriority w:val="59"/>
    <w:rsid w:val="00C64D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ody Text"/>
    <w:aliases w:val="Основной текст Знак Знак Знак,Основной текст Знак Знак Знак Знак Знак Знак Знак Знак Знак Знак Знак Знак Знак Знак Знак Знак Знак Знак,Основной текст Знак1,Основной текст Знак Знак,Основной текст Знак1 Знак Знак1"/>
    <w:basedOn w:val="a"/>
    <w:link w:val="a6"/>
    <w:rsid w:val="004771CA"/>
    <w:pPr>
      <w:spacing w:before="120" w:after="120" w:line="240" w:lineRule="auto"/>
      <w:ind w:right="-1"/>
      <w:jc w:val="both"/>
    </w:pPr>
    <w:rPr>
      <w:rFonts w:ascii="Tahoma" w:eastAsia="Times New Roman" w:hAnsi="Tahoma" w:cs="Tahoma"/>
      <w:sz w:val="18"/>
    </w:rPr>
  </w:style>
  <w:style w:type="character" w:customStyle="1" w:styleId="a6">
    <w:name w:val="Основной текст Знак"/>
    <w:aliases w:val="Основной текст Знак Знак Знак Знак,Основной текст Знак Знак Знак Знак Знак Знак Знак Знак Знак Знак Знак Знак Знак Знак Знак Знак Знак Знак Знак,Основной текст Знак1 Знак,Основной текст Знак Знак Знак1"/>
    <w:basedOn w:val="a0"/>
    <w:link w:val="a5"/>
    <w:rsid w:val="004771CA"/>
    <w:rPr>
      <w:rFonts w:ascii="Tahoma" w:eastAsia="Times New Roman" w:hAnsi="Tahoma" w:cs="Tahoma"/>
      <w:sz w:val="18"/>
    </w:rPr>
  </w:style>
  <w:style w:type="character" w:styleId="a7">
    <w:name w:val="annotation reference"/>
    <w:basedOn w:val="a0"/>
    <w:uiPriority w:val="99"/>
    <w:semiHidden/>
    <w:unhideWhenUsed/>
    <w:rsid w:val="009F5293"/>
    <w:rPr>
      <w:sz w:val="16"/>
      <w:szCs w:val="16"/>
    </w:rPr>
  </w:style>
  <w:style w:type="paragraph" w:styleId="a8">
    <w:name w:val="annotation text"/>
    <w:basedOn w:val="a"/>
    <w:link w:val="a9"/>
    <w:uiPriority w:val="99"/>
    <w:semiHidden/>
    <w:unhideWhenUsed/>
    <w:rsid w:val="009F5293"/>
    <w:pPr>
      <w:spacing w:line="240" w:lineRule="auto"/>
    </w:pPr>
    <w:rPr>
      <w:sz w:val="20"/>
      <w:szCs w:val="20"/>
    </w:rPr>
  </w:style>
  <w:style w:type="character" w:customStyle="1" w:styleId="a9">
    <w:name w:val="Текст примечания Знак"/>
    <w:basedOn w:val="a0"/>
    <w:link w:val="a8"/>
    <w:uiPriority w:val="99"/>
    <w:semiHidden/>
    <w:rsid w:val="009F5293"/>
    <w:rPr>
      <w:sz w:val="20"/>
      <w:szCs w:val="20"/>
    </w:rPr>
  </w:style>
  <w:style w:type="paragraph" w:styleId="aa">
    <w:name w:val="annotation subject"/>
    <w:basedOn w:val="a8"/>
    <w:next w:val="a8"/>
    <w:link w:val="ab"/>
    <w:uiPriority w:val="99"/>
    <w:semiHidden/>
    <w:unhideWhenUsed/>
    <w:rsid w:val="009F5293"/>
    <w:rPr>
      <w:b/>
      <w:bCs/>
    </w:rPr>
  </w:style>
  <w:style w:type="character" w:customStyle="1" w:styleId="ab">
    <w:name w:val="Тема примечания Знак"/>
    <w:basedOn w:val="a9"/>
    <w:link w:val="aa"/>
    <w:uiPriority w:val="99"/>
    <w:semiHidden/>
    <w:rsid w:val="009F5293"/>
    <w:rPr>
      <w:b/>
      <w:bCs/>
      <w:sz w:val="20"/>
      <w:szCs w:val="20"/>
    </w:rPr>
  </w:style>
  <w:style w:type="paragraph" w:styleId="ac">
    <w:name w:val="Balloon Text"/>
    <w:basedOn w:val="a"/>
    <w:link w:val="ad"/>
    <w:uiPriority w:val="99"/>
    <w:semiHidden/>
    <w:unhideWhenUsed/>
    <w:rsid w:val="009F5293"/>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9F52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763588">
      <w:bodyDiv w:val="1"/>
      <w:marLeft w:val="0"/>
      <w:marRight w:val="0"/>
      <w:marTop w:val="0"/>
      <w:marBottom w:val="0"/>
      <w:divBdr>
        <w:top w:val="none" w:sz="0" w:space="0" w:color="auto"/>
        <w:left w:val="none" w:sz="0" w:space="0" w:color="auto"/>
        <w:bottom w:val="none" w:sz="0" w:space="0" w:color="auto"/>
        <w:right w:val="none" w:sz="0" w:space="0" w:color="auto"/>
      </w:divBdr>
    </w:div>
    <w:div w:id="367880862">
      <w:bodyDiv w:val="1"/>
      <w:marLeft w:val="0"/>
      <w:marRight w:val="0"/>
      <w:marTop w:val="0"/>
      <w:marBottom w:val="0"/>
      <w:divBdr>
        <w:top w:val="none" w:sz="0" w:space="0" w:color="auto"/>
        <w:left w:val="none" w:sz="0" w:space="0" w:color="auto"/>
        <w:bottom w:val="none" w:sz="0" w:space="0" w:color="auto"/>
        <w:right w:val="none" w:sz="0" w:space="0" w:color="auto"/>
      </w:divBdr>
    </w:div>
    <w:div w:id="418796089">
      <w:bodyDiv w:val="1"/>
      <w:marLeft w:val="0"/>
      <w:marRight w:val="0"/>
      <w:marTop w:val="0"/>
      <w:marBottom w:val="0"/>
      <w:divBdr>
        <w:top w:val="none" w:sz="0" w:space="0" w:color="auto"/>
        <w:left w:val="none" w:sz="0" w:space="0" w:color="auto"/>
        <w:bottom w:val="none" w:sz="0" w:space="0" w:color="auto"/>
        <w:right w:val="none" w:sz="0" w:space="0" w:color="auto"/>
      </w:divBdr>
    </w:div>
    <w:div w:id="601766415">
      <w:bodyDiv w:val="1"/>
      <w:marLeft w:val="0"/>
      <w:marRight w:val="0"/>
      <w:marTop w:val="0"/>
      <w:marBottom w:val="0"/>
      <w:divBdr>
        <w:top w:val="none" w:sz="0" w:space="0" w:color="auto"/>
        <w:left w:val="none" w:sz="0" w:space="0" w:color="auto"/>
        <w:bottom w:val="none" w:sz="0" w:space="0" w:color="auto"/>
        <w:right w:val="none" w:sz="0" w:space="0" w:color="auto"/>
      </w:divBdr>
    </w:div>
    <w:div w:id="700936565">
      <w:bodyDiv w:val="1"/>
      <w:marLeft w:val="0"/>
      <w:marRight w:val="0"/>
      <w:marTop w:val="0"/>
      <w:marBottom w:val="0"/>
      <w:divBdr>
        <w:top w:val="none" w:sz="0" w:space="0" w:color="auto"/>
        <w:left w:val="none" w:sz="0" w:space="0" w:color="auto"/>
        <w:bottom w:val="none" w:sz="0" w:space="0" w:color="auto"/>
        <w:right w:val="none" w:sz="0" w:space="0" w:color="auto"/>
      </w:divBdr>
    </w:div>
    <w:div w:id="727075739">
      <w:bodyDiv w:val="1"/>
      <w:marLeft w:val="0"/>
      <w:marRight w:val="0"/>
      <w:marTop w:val="0"/>
      <w:marBottom w:val="0"/>
      <w:divBdr>
        <w:top w:val="none" w:sz="0" w:space="0" w:color="auto"/>
        <w:left w:val="none" w:sz="0" w:space="0" w:color="auto"/>
        <w:bottom w:val="none" w:sz="0" w:space="0" w:color="auto"/>
        <w:right w:val="none" w:sz="0" w:space="0" w:color="auto"/>
      </w:divBdr>
    </w:div>
    <w:div w:id="127790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403D6-8B9C-4DA3-9BFA-81669E285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2220</Words>
  <Characters>12658</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sotskov</dc:creator>
  <cp:lastModifiedBy>Андрей</cp:lastModifiedBy>
  <cp:revision>5</cp:revision>
  <dcterms:created xsi:type="dcterms:W3CDTF">2016-06-27T07:20:00Z</dcterms:created>
  <dcterms:modified xsi:type="dcterms:W3CDTF">2016-06-27T08:13:00Z</dcterms:modified>
</cp:coreProperties>
</file>