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73" w:rsidRPr="00320D73" w:rsidRDefault="00320D73">
      <w:pPr>
        <w:rPr>
          <w:rFonts w:ascii="Times New Roman" w:hAnsi="Times New Roman" w:cs="Times New Roman"/>
          <w:sz w:val="28"/>
          <w:szCs w:val="28"/>
        </w:rPr>
      </w:pPr>
      <w:r w:rsidRPr="00320D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Задачу необходимо выполнить на конфигурации УТ 10</w:t>
      </w:r>
      <w:r w:rsidRPr="00320D73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>(доработанная версия)</w:t>
      </w:r>
      <w:r w:rsidRPr="00320D73">
        <w:rPr>
          <w:rFonts w:ascii="Times New Roman" w:hAnsi="Times New Roman" w:cs="Times New Roman"/>
          <w:sz w:val="28"/>
          <w:szCs w:val="28"/>
        </w:rPr>
        <w:t>.</w:t>
      </w:r>
    </w:p>
    <w:p w:rsidR="00320D73" w:rsidRPr="008D5D57" w:rsidRDefault="00320D73">
      <w:pPr>
        <w:rPr>
          <w:rFonts w:ascii="Times New Roman" w:hAnsi="Times New Roman" w:cs="Times New Roman"/>
          <w:sz w:val="28"/>
          <w:szCs w:val="28"/>
        </w:rPr>
      </w:pPr>
    </w:p>
    <w:p w:rsidR="008E3F99" w:rsidRPr="008D5D57" w:rsidRDefault="00F808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D57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8D5D57">
        <w:rPr>
          <w:rFonts w:ascii="Times New Roman" w:hAnsi="Times New Roman" w:cs="Times New Roman"/>
          <w:sz w:val="28"/>
          <w:szCs w:val="28"/>
        </w:rPr>
        <w:t xml:space="preserve">: </w:t>
      </w:r>
      <w:r w:rsidR="008E3F99" w:rsidRPr="008D5D57">
        <w:rPr>
          <w:rFonts w:ascii="Times New Roman" w:hAnsi="Times New Roman" w:cs="Times New Roman"/>
          <w:sz w:val="28"/>
          <w:szCs w:val="28"/>
        </w:rPr>
        <w:t>сам</w:t>
      </w:r>
      <w:r w:rsidRPr="008D5D5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32659">
        <w:rPr>
          <w:rFonts w:ascii="Times New Roman" w:hAnsi="Times New Roman" w:cs="Times New Roman"/>
          <w:sz w:val="28"/>
          <w:szCs w:val="28"/>
        </w:rPr>
        <w:t xml:space="preserve"> «Расчет и установка кредитного лимита» </w:t>
      </w:r>
      <w:r w:rsidRPr="008D5D57">
        <w:rPr>
          <w:rFonts w:ascii="Times New Roman" w:hAnsi="Times New Roman" w:cs="Times New Roman"/>
          <w:sz w:val="28"/>
          <w:szCs w:val="28"/>
        </w:rPr>
        <w:t xml:space="preserve"> и его формы (управляемые) уже созданы</w:t>
      </w:r>
      <w:r w:rsidR="008E3F99" w:rsidRPr="008D5D57">
        <w:rPr>
          <w:rFonts w:ascii="Times New Roman" w:hAnsi="Times New Roman" w:cs="Times New Roman"/>
          <w:sz w:val="28"/>
          <w:szCs w:val="28"/>
        </w:rPr>
        <w:t>.</w:t>
      </w:r>
    </w:p>
    <w:p w:rsidR="00F808A6" w:rsidRDefault="008E3F99" w:rsidP="00A32659">
      <w:pPr>
        <w:rPr>
          <w:rFonts w:ascii="Times New Roman" w:hAnsi="Times New Roman" w:cs="Times New Roman"/>
          <w:sz w:val="28"/>
          <w:szCs w:val="28"/>
        </w:rPr>
      </w:pPr>
      <w:r w:rsidRPr="008D5D57">
        <w:rPr>
          <w:rFonts w:ascii="Times New Roman" w:hAnsi="Times New Roman" w:cs="Times New Roman"/>
          <w:sz w:val="28"/>
          <w:szCs w:val="28"/>
        </w:rPr>
        <w:t xml:space="preserve">Документ - </w:t>
      </w:r>
      <w:proofErr w:type="spellStart"/>
      <w:r w:rsidR="00F808A6" w:rsidRPr="008D5D57">
        <w:rPr>
          <w:rFonts w:ascii="Times New Roman" w:hAnsi="Times New Roman" w:cs="Times New Roman"/>
          <w:sz w:val="28"/>
          <w:szCs w:val="28"/>
        </w:rPr>
        <w:t>актРасчетИУстановкаКредитныхЛимитов</w:t>
      </w:r>
      <w:proofErr w:type="spellEnd"/>
      <w:r w:rsidRPr="008D5D57">
        <w:rPr>
          <w:rFonts w:ascii="Times New Roman" w:hAnsi="Times New Roman" w:cs="Times New Roman"/>
          <w:sz w:val="28"/>
          <w:szCs w:val="28"/>
        </w:rPr>
        <w:t>. Необходимо реализовать приведение периода установки к началу месяца, заполнение табличной части</w:t>
      </w:r>
      <w:r w:rsidR="00381D03">
        <w:rPr>
          <w:rFonts w:ascii="Times New Roman" w:hAnsi="Times New Roman" w:cs="Times New Roman"/>
          <w:sz w:val="28"/>
          <w:szCs w:val="28"/>
        </w:rPr>
        <w:t xml:space="preserve"> по кнопке</w:t>
      </w:r>
      <w:r w:rsidR="008D5D57" w:rsidRPr="008D5D57">
        <w:rPr>
          <w:rFonts w:ascii="Times New Roman" w:hAnsi="Times New Roman" w:cs="Times New Roman"/>
          <w:sz w:val="28"/>
          <w:szCs w:val="28"/>
        </w:rPr>
        <w:t>,</w:t>
      </w:r>
      <w:r w:rsidR="008D5D57">
        <w:rPr>
          <w:rFonts w:ascii="Times New Roman" w:hAnsi="Times New Roman" w:cs="Times New Roman"/>
          <w:sz w:val="28"/>
          <w:szCs w:val="28"/>
        </w:rPr>
        <w:t xml:space="preserve"> проведение документа</w:t>
      </w:r>
      <w:r w:rsidR="008D5D57" w:rsidRPr="008D5D57">
        <w:rPr>
          <w:rFonts w:ascii="Times New Roman" w:hAnsi="Times New Roman" w:cs="Times New Roman"/>
          <w:sz w:val="28"/>
          <w:szCs w:val="28"/>
        </w:rPr>
        <w:t xml:space="preserve">, </w:t>
      </w:r>
      <w:r w:rsidR="008D5D57">
        <w:rPr>
          <w:rFonts w:ascii="Times New Roman" w:hAnsi="Times New Roman" w:cs="Times New Roman"/>
          <w:sz w:val="28"/>
          <w:szCs w:val="28"/>
        </w:rPr>
        <w:t>печатную форму</w:t>
      </w:r>
      <w:r w:rsidR="003B2838">
        <w:rPr>
          <w:rFonts w:ascii="Times New Roman" w:hAnsi="Times New Roman" w:cs="Times New Roman"/>
          <w:sz w:val="28"/>
          <w:szCs w:val="28"/>
        </w:rPr>
        <w:t>.</w:t>
      </w:r>
      <w:r w:rsidRPr="008D5D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808A6">
        <w:rPr>
          <w:rFonts w:ascii="Times New Roman" w:hAnsi="Times New Roman" w:cs="Times New Roman"/>
          <w:sz w:val="28"/>
          <w:szCs w:val="28"/>
        </w:rPr>
        <w:t>В табличной части документа будут указываться договоры, параметры для расчета и конечный результат расчета – величина кредитного лимита. У пользователя будет возможность заполнить документ автоматически, указав необходимые критерии отбора договоров. После заполнения и записи документа пользователю будет доступна возможность сформировать печатную форму с результатами расчета для выноса рассчитанных лимитов на утверждение. По результатам утверждения рассчитанных лимитов пользователь при необходимости корректирует ранее записанный документ с последующим проведением. В результате проведения в системе фиксируются новые кредитные лимиты, действующие с даты, установленной в документе. На рисунке ниже приведен внешний вид документа.</w:t>
      </w:r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</w:rPr>
      </w:pPr>
      <w:r w:rsidRPr="000111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BC6FF" wp14:editId="3CCDD75D">
            <wp:extent cx="5940425" cy="1659076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8A6" w:rsidRPr="00AC6637" w:rsidRDefault="00F808A6" w:rsidP="00F808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637">
        <w:rPr>
          <w:rFonts w:ascii="Times New Roman" w:hAnsi="Times New Roman" w:cs="Times New Roman"/>
          <w:b/>
          <w:sz w:val="20"/>
          <w:szCs w:val="20"/>
        </w:rPr>
        <w:t>Примерный вид формы документа</w:t>
      </w:r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ниже приведены реквизиты документа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3827"/>
      </w:tblGrid>
      <w:tr w:rsidR="00F808A6" w:rsidTr="001C7243">
        <w:trPr>
          <w:trHeight w:val="399"/>
        </w:trPr>
        <w:tc>
          <w:tcPr>
            <w:tcW w:w="567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pct10" w:color="auto" w:fill="auto"/>
          </w:tcPr>
          <w:p w:rsidR="00F808A6" w:rsidRPr="0050203D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1843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</w:tc>
        <w:tc>
          <w:tcPr>
            <w:tcW w:w="3827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установки</w:t>
            </w:r>
          </w:p>
        </w:tc>
        <w:tc>
          <w:tcPr>
            <w:tcW w:w="1843" w:type="dxa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Период, с которого должны действовать кредитные лимиты – будет автоматически приводиться к началу месяца. </w:t>
            </w: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периода расчета</w:t>
            </w:r>
          </w:p>
        </w:tc>
        <w:tc>
          <w:tcPr>
            <w:tcW w:w="1843" w:type="dxa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за который будут анализироваться продажи для последующего расчета.</w:t>
            </w: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периода расчета</w:t>
            </w:r>
          </w:p>
        </w:tc>
        <w:tc>
          <w:tcPr>
            <w:tcW w:w="1843" w:type="dxa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184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82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периоде в указанном периоде для расчета.</w:t>
            </w:r>
          </w:p>
        </w:tc>
      </w:tr>
    </w:tbl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ниже приведены реквизиты табличной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их заполнения если табличная часть документа заполняется пользователем вручную.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2835"/>
        <w:gridCol w:w="2410"/>
      </w:tblGrid>
      <w:tr w:rsidR="00F808A6" w:rsidTr="001C7243">
        <w:trPr>
          <w:trHeight w:val="399"/>
        </w:trPr>
        <w:tc>
          <w:tcPr>
            <w:tcW w:w="567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pct10" w:color="auto" w:fill="auto"/>
          </w:tcPr>
          <w:p w:rsidR="00F808A6" w:rsidRPr="0050203D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1843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</w:tc>
        <w:tc>
          <w:tcPr>
            <w:tcW w:w="2835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410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заполнения</w:t>
            </w: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843" w:type="dxa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2835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Контрагент, по договору которого устанавливается новый кредитный лимит.</w:t>
            </w:r>
          </w:p>
        </w:tc>
        <w:tc>
          <w:tcPr>
            <w:tcW w:w="241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вручную.</w:t>
            </w: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контрагента</w:t>
            </w:r>
          </w:p>
        </w:tc>
        <w:tc>
          <w:tcPr>
            <w:tcW w:w="184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«Договоры контрагентов»</w:t>
            </w:r>
          </w:p>
        </w:tc>
        <w:tc>
          <w:tcPr>
            <w:tcW w:w="2835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контрагента, для которого устанавливается новый кредитный лимит.</w:t>
            </w:r>
          </w:p>
        </w:tc>
        <w:tc>
          <w:tcPr>
            <w:tcW w:w="241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вручную.</w:t>
            </w: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Отсрочка</w:t>
            </w:r>
          </w:p>
        </w:tc>
        <w:tc>
          <w:tcPr>
            <w:tcW w:w="184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835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отсрочка из договора.</w:t>
            </w:r>
          </w:p>
        </w:tc>
        <w:tc>
          <w:tcPr>
            <w:tcW w:w="241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автоматически по данным договора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1D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01D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01D8E">
              <w:rPr>
                <w:rFonts w:ascii="Times New Roman" w:hAnsi="Times New Roman" w:cs="Times New Roman"/>
                <w:sz w:val="24"/>
                <w:szCs w:val="24"/>
              </w:rPr>
              <w:t xml:space="preserve">трибут </w:t>
            </w:r>
            <w:proofErr w:type="spellStart"/>
            <w:r w:rsidR="00701D8E" w:rsidRPr="00701D8E">
              <w:rPr>
                <w:rFonts w:ascii="Times New Roman" w:hAnsi="Times New Roman" w:cs="Times New Roman"/>
                <w:sz w:val="24"/>
                <w:szCs w:val="24"/>
              </w:rPr>
              <w:t>ДопустимоеЧислоДнейЗадолженности</w:t>
            </w:r>
            <w:proofErr w:type="spellEnd"/>
            <w:r w:rsidR="00701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продаж</w:t>
            </w:r>
          </w:p>
        </w:tc>
        <w:tc>
          <w:tcPr>
            <w:tcW w:w="184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835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продажи (с НДС) за указанный период расчета.</w:t>
            </w:r>
          </w:p>
        </w:tc>
        <w:tc>
          <w:tcPr>
            <w:tcW w:w="241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автоматически по данным статистики продаж по договору за указанный период.</w:t>
            </w: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лимит</w:t>
            </w:r>
          </w:p>
        </w:tc>
        <w:tc>
          <w:tcPr>
            <w:tcW w:w="184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835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Рассчитанный кредитный лимит</w:t>
            </w:r>
          </w:p>
        </w:tc>
        <w:tc>
          <w:tcPr>
            <w:tcW w:w="241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автоматически по формуле:</w:t>
            </w:r>
          </w:p>
          <w:p w:rsidR="00F808A6" w:rsidRPr="00764244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42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642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периоде</w:t>
            </w:r>
            <w:r w:rsidRPr="007642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42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42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808A6" w:rsidTr="001C7243">
        <w:tc>
          <w:tcPr>
            <w:tcW w:w="567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кредитный лимит</w:t>
            </w:r>
          </w:p>
        </w:tc>
        <w:tc>
          <w:tcPr>
            <w:tcW w:w="184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835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кредитный лимит. Именно это значение будет зафиксировано в системе</w:t>
            </w:r>
          </w:p>
        </w:tc>
        <w:tc>
          <w:tcPr>
            <w:tcW w:w="241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 из колонки 5.</w:t>
            </w:r>
          </w:p>
        </w:tc>
      </w:tr>
    </w:tbl>
    <w:p w:rsidR="00F808A6" w:rsidRDefault="00F808A6">
      <w:pPr>
        <w:rPr>
          <w:rFonts w:ascii="Times New Roman" w:hAnsi="Times New Roman" w:cs="Times New Roman"/>
          <w:sz w:val="24"/>
          <w:szCs w:val="24"/>
        </w:rPr>
      </w:pPr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командной панели табличной части документа будет размещена команда «Заполнить». При выполнении команды появится форма с отборами. В качестве отбора можно будет использовать любой реквизит справочника «Договоры контрагентов» (необходимо использовать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компановщика</w:t>
      </w:r>
      <w:proofErr w:type="spellEnd"/>
      <w:r w:rsidRPr="00F8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отчетов на СКД).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установки отборов и подтверждения заполнения табличная часть будет заполнена всеми договорами, удовлетворяющими критериям отборов, с автоматическим заполнением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остальных колонок в соответствие с приведенными в таблице</w:t>
      </w:r>
      <w:r w:rsidRPr="00A36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 описанием.</w:t>
      </w:r>
      <w:proofErr w:type="gramEnd"/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форме документа будет расположена кнопка «Печать», позволяющая сформировать печатную форму на основании заполненного документа, см. рисунок ниже.</w:t>
      </w:r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</w:rPr>
      </w:pPr>
      <w:r w:rsidRPr="00D276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64281A" wp14:editId="2D635406">
            <wp:extent cx="5940425" cy="1572015"/>
            <wp:effectExtent l="0" t="0" r="317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8A6" w:rsidRDefault="00F808A6" w:rsidP="00F808A6">
      <w:pPr>
        <w:rPr>
          <w:rFonts w:ascii="Times New Roman" w:hAnsi="Times New Roman" w:cs="Times New Roman"/>
          <w:b/>
          <w:sz w:val="20"/>
          <w:szCs w:val="20"/>
        </w:rPr>
      </w:pPr>
      <w:r w:rsidRPr="00A36C0F">
        <w:rPr>
          <w:rFonts w:ascii="Times New Roman" w:hAnsi="Times New Roman" w:cs="Times New Roman"/>
          <w:b/>
          <w:sz w:val="20"/>
          <w:szCs w:val="20"/>
        </w:rPr>
        <w:t>Внешний вид печатной формы</w:t>
      </w:r>
    </w:p>
    <w:p w:rsidR="00F808A6" w:rsidRDefault="00F808A6" w:rsidP="00F808A6">
      <w:pPr>
        <w:rPr>
          <w:rFonts w:ascii="Times New Roman" w:hAnsi="Times New Roman" w:cs="Times New Roman"/>
          <w:b/>
          <w:sz w:val="20"/>
          <w:szCs w:val="20"/>
        </w:rPr>
      </w:pPr>
    </w:p>
    <w:p w:rsidR="00F808A6" w:rsidRDefault="00F808A6" w:rsidP="00F808A6">
      <w:pPr>
        <w:rPr>
          <w:rFonts w:ascii="Times New Roman" w:hAnsi="Times New Roman" w:cs="Times New Roman"/>
          <w:b/>
          <w:sz w:val="20"/>
          <w:szCs w:val="20"/>
        </w:rPr>
      </w:pPr>
    </w:p>
    <w:p w:rsidR="00F808A6" w:rsidRPr="00B414E3" w:rsidRDefault="00F808A6" w:rsidP="00F808A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Метаданные 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33"/>
        <w:gridCol w:w="2829"/>
        <w:gridCol w:w="1701"/>
        <w:gridCol w:w="2800"/>
      </w:tblGrid>
      <w:tr w:rsidR="00F808A6" w:rsidTr="001C7243">
        <w:trPr>
          <w:trHeight w:val="399"/>
        </w:trPr>
        <w:tc>
          <w:tcPr>
            <w:tcW w:w="2133" w:type="dxa"/>
            <w:shd w:val="pct10" w:color="auto" w:fill="auto"/>
          </w:tcPr>
          <w:p w:rsidR="00F808A6" w:rsidRPr="0050203D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2829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данных</w:t>
            </w:r>
          </w:p>
        </w:tc>
        <w:tc>
          <w:tcPr>
            <w:tcW w:w="1701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заполнения</w:t>
            </w:r>
          </w:p>
        </w:tc>
        <w:tc>
          <w:tcPr>
            <w:tcW w:w="2800" w:type="dxa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F808A6" w:rsidRPr="0050203D" w:rsidTr="001C7243">
        <w:tc>
          <w:tcPr>
            <w:tcW w:w="2133" w:type="dxa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829" w:type="dxa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RPr="0050203D" w:rsidTr="001C7243">
        <w:tc>
          <w:tcPr>
            <w:tcW w:w="213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29" w:type="dxa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(состав – дата и время)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RPr="0050203D" w:rsidTr="001C7243">
        <w:tc>
          <w:tcPr>
            <w:tcW w:w="2133" w:type="dxa"/>
          </w:tcPr>
          <w:p w:rsidR="00F808A6" w:rsidRDefault="00F808A6" w:rsidP="00A32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829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(состав – дата)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приводиться к началу месяца</w:t>
            </w:r>
          </w:p>
        </w:tc>
      </w:tr>
      <w:tr w:rsidR="00F808A6" w:rsidRPr="0050203D" w:rsidTr="001C7243">
        <w:tc>
          <w:tcPr>
            <w:tcW w:w="213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НачалоПериодаРасчета</w:t>
            </w:r>
            <w:proofErr w:type="spellEnd"/>
          </w:p>
        </w:tc>
        <w:tc>
          <w:tcPr>
            <w:tcW w:w="2829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D1">
              <w:rPr>
                <w:rFonts w:ascii="Times New Roman" w:hAnsi="Times New Roman" w:cs="Times New Roman"/>
                <w:sz w:val="24"/>
                <w:szCs w:val="24"/>
              </w:rPr>
              <w:t>Дата (состав – дата)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RPr="0050203D" w:rsidTr="001C7243">
        <w:tc>
          <w:tcPr>
            <w:tcW w:w="213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КонецПериодаРасчета</w:t>
            </w:r>
            <w:proofErr w:type="spellEnd"/>
          </w:p>
        </w:tc>
        <w:tc>
          <w:tcPr>
            <w:tcW w:w="2829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D1">
              <w:rPr>
                <w:rFonts w:ascii="Times New Roman" w:hAnsi="Times New Roman" w:cs="Times New Roman"/>
                <w:sz w:val="24"/>
                <w:szCs w:val="24"/>
              </w:rPr>
              <w:t>Дата (состав – дата)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RPr="0050203D" w:rsidTr="001C7243">
        <w:tc>
          <w:tcPr>
            <w:tcW w:w="213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КоличествоДнейВПериоде</w:t>
            </w:r>
            <w:proofErr w:type="spellEnd"/>
          </w:p>
        </w:tc>
        <w:tc>
          <w:tcPr>
            <w:tcW w:w="2829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(3)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F808A6" w:rsidRDefault="00701D8E" w:rsidP="00701D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возможности правки – количество дней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КонецПериодаРасчета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01D8E" w:rsidRDefault="00701D8E" w:rsidP="00701D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НачалоПериодаРасчета</w:t>
            </w:r>
          </w:p>
        </w:tc>
      </w:tr>
      <w:tr w:rsidR="00F808A6" w:rsidRPr="0050203D" w:rsidTr="001C7243">
        <w:tc>
          <w:tcPr>
            <w:tcW w:w="213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29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RPr="0050203D" w:rsidTr="001C7243">
        <w:tc>
          <w:tcPr>
            <w:tcW w:w="2133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2829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701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8A6" w:rsidRDefault="00F808A6" w:rsidP="00F808A6">
      <w:pPr>
        <w:rPr>
          <w:lang w:eastAsia="ru-RU"/>
        </w:rPr>
      </w:pPr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4E3">
        <w:rPr>
          <w:rFonts w:ascii="Times New Roman" w:hAnsi="Times New Roman" w:cs="Times New Roman"/>
          <w:sz w:val="28"/>
          <w:szCs w:val="28"/>
          <w:lang w:eastAsia="ru-RU"/>
        </w:rPr>
        <w:t>Добавить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табличную часть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ДоговорыКонтрагентов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с реквизитами, указанными в таблице ниже.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09"/>
        <w:gridCol w:w="2755"/>
        <w:gridCol w:w="1477"/>
        <w:gridCol w:w="1730"/>
      </w:tblGrid>
      <w:tr w:rsidR="00F808A6" w:rsidTr="001C7243">
        <w:trPr>
          <w:trHeight w:val="399"/>
        </w:trPr>
        <w:tc>
          <w:tcPr>
            <w:tcW w:w="1127" w:type="pct"/>
            <w:shd w:val="pct10" w:color="auto" w:fill="auto"/>
          </w:tcPr>
          <w:p w:rsidR="00F808A6" w:rsidRPr="0050203D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2319" w:type="pct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данных</w:t>
            </w:r>
          </w:p>
        </w:tc>
        <w:tc>
          <w:tcPr>
            <w:tcW w:w="848" w:type="pct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заполнения</w:t>
            </w:r>
          </w:p>
        </w:tc>
        <w:tc>
          <w:tcPr>
            <w:tcW w:w="707" w:type="pct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F808A6" w:rsidTr="001C7243">
        <w:tc>
          <w:tcPr>
            <w:tcW w:w="112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Контрагент</w:t>
            </w:r>
          </w:p>
        </w:tc>
        <w:tc>
          <w:tcPr>
            <w:tcW w:w="2319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848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Tr="001C7243">
        <w:tc>
          <w:tcPr>
            <w:tcW w:w="1127" w:type="pct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ДоговорКонтрагента</w:t>
            </w:r>
            <w:proofErr w:type="spellEnd"/>
          </w:p>
        </w:tc>
        <w:tc>
          <w:tcPr>
            <w:tcW w:w="2319" w:type="pct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«Договоры контрагентов»</w:t>
            </w:r>
          </w:p>
        </w:tc>
        <w:tc>
          <w:tcPr>
            <w:tcW w:w="848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Tr="001C7243">
        <w:tc>
          <w:tcPr>
            <w:tcW w:w="112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Отсрочка</w:t>
            </w:r>
          </w:p>
        </w:tc>
        <w:tc>
          <w:tcPr>
            <w:tcW w:w="2319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(4)</w:t>
            </w:r>
          </w:p>
        </w:tc>
        <w:tc>
          <w:tcPr>
            <w:tcW w:w="848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Tr="001C7243">
        <w:tc>
          <w:tcPr>
            <w:tcW w:w="112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ФактПродаж</w:t>
            </w:r>
            <w:proofErr w:type="spellEnd"/>
          </w:p>
        </w:tc>
        <w:tc>
          <w:tcPr>
            <w:tcW w:w="2319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(15,2)</w:t>
            </w:r>
          </w:p>
        </w:tc>
        <w:tc>
          <w:tcPr>
            <w:tcW w:w="848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Tr="001C7243">
        <w:tc>
          <w:tcPr>
            <w:tcW w:w="112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КредитныйЛимит</w:t>
            </w:r>
            <w:proofErr w:type="spellEnd"/>
          </w:p>
        </w:tc>
        <w:tc>
          <w:tcPr>
            <w:tcW w:w="2319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Число(15,2)</w:t>
            </w:r>
          </w:p>
        </w:tc>
        <w:tc>
          <w:tcPr>
            <w:tcW w:w="848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6" w:rsidTr="001C7243">
        <w:tc>
          <w:tcPr>
            <w:tcW w:w="112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УтвержденныйКредитныйЛимит</w:t>
            </w:r>
            <w:proofErr w:type="spellEnd"/>
          </w:p>
        </w:tc>
        <w:tc>
          <w:tcPr>
            <w:tcW w:w="2319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(15,2)</w:t>
            </w:r>
          </w:p>
        </w:tc>
        <w:tc>
          <w:tcPr>
            <w:tcW w:w="848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8A6" w:rsidRDefault="00F808A6" w:rsidP="00F808A6">
      <w:pPr>
        <w:rPr>
          <w:lang w:eastAsia="ru-RU"/>
        </w:rPr>
      </w:pPr>
    </w:p>
    <w:p w:rsidR="00F808A6" w:rsidRDefault="00F808A6" w:rsidP="00F808A6">
      <w:pPr>
        <w:pStyle w:val="1"/>
        <w:outlineLvl w:val="3"/>
        <w:rPr>
          <w:b/>
        </w:rPr>
      </w:pPr>
      <w:r>
        <w:rPr>
          <w:b/>
        </w:rPr>
        <w:t>Форма документа</w:t>
      </w:r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Реализовать автоматическое заполнение табличной части по команде «Заполнить», а также заполнение полей в строке при выборе договора. Статистику по продажам извлекать из РН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атк_Продажи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Реализовать печатную форму.</w:t>
      </w:r>
    </w:p>
    <w:p w:rsidR="00F808A6" w:rsidRDefault="00F808A6" w:rsidP="00F808A6">
      <w:pPr>
        <w:pStyle w:val="1"/>
        <w:outlineLvl w:val="3"/>
        <w:rPr>
          <w:b/>
        </w:rPr>
      </w:pPr>
      <w:r>
        <w:rPr>
          <w:b/>
        </w:rPr>
        <w:t>Обработка проведения</w:t>
      </w:r>
    </w:p>
    <w:p w:rsidR="00F808A6" w:rsidRDefault="00F808A6" w:rsidP="00F808A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 должен формировать движения по РС «Параметры договоров». На основании каждой строки документа должно быть создано движение в регистре. В таблице ниже приведен алгоритм заполнения записей.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7"/>
        <w:gridCol w:w="7134"/>
      </w:tblGrid>
      <w:tr w:rsidR="00F808A6" w:rsidTr="001C7243">
        <w:trPr>
          <w:trHeight w:val="399"/>
        </w:trPr>
        <w:tc>
          <w:tcPr>
            <w:tcW w:w="1273" w:type="pct"/>
            <w:shd w:val="pct10" w:color="auto" w:fill="auto"/>
          </w:tcPr>
          <w:p w:rsidR="00F808A6" w:rsidRPr="0050203D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Измерение\ресурс</w:t>
            </w:r>
          </w:p>
        </w:tc>
        <w:tc>
          <w:tcPr>
            <w:tcW w:w="3727" w:type="pct"/>
            <w:shd w:val="pct10" w:color="auto" w:fill="auto"/>
          </w:tcPr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заполнения</w:t>
            </w:r>
          </w:p>
          <w:p w:rsidR="00F808A6" w:rsidRDefault="00F808A6" w:rsidP="001C72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8A6" w:rsidTr="001C7243">
        <w:tc>
          <w:tcPr>
            <w:tcW w:w="1273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72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proofErr w:type="spellEnd"/>
          </w:p>
        </w:tc>
      </w:tr>
      <w:tr w:rsidR="00F808A6" w:rsidTr="001C7243">
        <w:tc>
          <w:tcPr>
            <w:tcW w:w="1273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ДоговорКонтрагента</w:t>
            </w:r>
            <w:proofErr w:type="spellEnd"/>
          </w:p>
        </w:tc>
        <w:tc>
          <w:tcPr>
            <w:tcW w:w="372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СтрокаТЧ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оговорКонтрагента</w:t>
            </w:r>
            <w:proofErr w:type="spellEnd"/>
          </w:p>
        </w:tc>
      </w:tr>
      <w:tr w:rsidR="00F808A6" w:rsidTr="001C7243">
        <w:tc>
          <w:tcPr>
            <w:tcW w:w="1273" w:type="pct"/>
          </w:tcPr>
          <w:p w:rsidR="00F808A6" w:rsidRPr="0050203D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ПараметрДоговора</w:t>
            </w:r>
            <w:proofErr w:type="spellEnd"/>
          </w:p>
        </w:tc>
        <w:tc>
          <w:tcPr>
            <w:tcW w:w="372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Предопределенный элемент ПВХ «Свойства объектов»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КредитныйЛимит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08A6" w:rsidTr="001C7243">
        <w:tc>
          <w:tcPr>
            <w:tcW w:w="1273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727" w:type="pct"/>
          </w:tcPr>
          <w:p w:rsidR="00F808A6" w:rsidRDefault="00F808A6" w:rsidP="001C72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СтрокаТЧ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твержденныйКредитныйЛимит</w:t>
            </w:r>
            <w:proofErr w:type="spellEnd"/>
          </w:p>
        </w:tc>
      </w:tr>
    </w:tbl>
    <w:p w:rsidR="00F808A6" w:rsidRPr="00B414E3" w:rsidRDefault="00F808A6" w:rsidP="00F808A6">
      <w:pPr>
        <w:rPr>
          <w:lang w:eastAsia="ru-RU"/>
        </w:rPr>
      </w:pPr>
    </w:p>
    <w:p w:rsidR="00F808A6" w:rsidRPr="00F808A6" w:rsidRDefault="00F808A6" w:rsidP="00F808A6">
      <w:pPr>
        <w:rPr>
          <w:rFonts w:ascii="Times New Roman" w:hAnsi="Times New Roman" w:cs="Times New Roman"/>
          <w:b/>
          <w:sz w:val="24"/>
          <w:szCs w:val="24"/>
        </w:rPr>
      </w:pPr>
    </w:p>
    <w:sectPr w:rsidR="00F808A6" w:rsidRPr="00F8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A6"/>
    <w:rsid w:val="000A1D86"/>
    <w:rsid w:val="0010696A"/>
    <w:rsid w:val="00320D73"/>
    <w:rsid w:val="00381D03"/>
    <w:rsid w:val="003B2838"/>
    <w:rsid w:val="00701D8E"/>
    <w:rsid w:val="008D1B6D"/>
    <w:rsid w:val="008D5D57"/>
    <w:rsid w:val="008E3F99"/>
    <w:rsid w:val="00A32659"/>
    <w:rsid w:val="00F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A6"/>
    <w:pPr>
      <w:ind w:left="720"/>
      <w:contextualSpacing/>
    </w:pPr>
  </w:style>
  <w:style w:type="table" w:styleId="a4">
    <w:name w:val="Table Grid"/>
    <w:basedOn w:val="a1"/>
    <w:uiPriority w:val="59"/>
    <w:rsid w:val="00F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8A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4"/>
    <w:link w:val="10"/>
    <w:qFormat/>
    <w:rsid w:val="00F808A6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F808A6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F808A6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A6"/>
    <w:pPr>
      <w:ind w:left="720"/>
      <w:contextualSpacing/>
    </w:pPr>
  </w:style>
  <w:style w:type="table" w:styleId="a4">
    <w:name w:val="Table Grid"/>
    <w:basedOn w:val="a1"/>
    <w:uiPriority w:val="59"/>
    <w:rsid w:val="00F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8A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4"/>
    <w:link w:val="10"/>
    <w:qFormat/>
    <w:rsid w:val="00F808A6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F808A6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F808A6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AsusPC</cp:lastModifiedBy>
  <cp:revision>2</cp:revision>
  <dcterms:created xsi:type="dcterms:W3CDTF">2017-01-16T15:39:00Z</dcterms:created>
  <dcterms:modified xsi:type="dcterms:W3CDTF">2017-01-16T15:39:00Z</dcterms:modified>
</cp:coreProperties>
</file>