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9F" w:rsidRDefault="001C2614">
      <w:r>
        <w:t xml:space="preserve">1) </w:t>
      </w:r>
      <w:r w:rsidRPr="001C2614">
        <w:t>В документе реализация товаров необходимо изменить механ</w:t>
      </w:r>
      <w:r>
        <w:t xml:space="preserve">изм формирования печатной формы УПД. </w:t>
      </w:r>
      <w:r w:rsidR="004112FF">
        <w:t>Необходимо реализовать возможность печатать УПД даже в том случае если счет фактура по документу реализация не оформлена.</w:t>
      </w:r>
    </w:p>
    <w:p w:rsidR="004112FF" w:rsidRDefault="004112FF">
      <w:r>
        <w:t>Если УПД печатается на основании документа по которому нет документ счет фактура необходимо изменить вывод некоторых полей документа. Подробно описано по ссылке</w:t>
      </w:r>
    </w:p>
    <w:p w:rsidR="004112FF" w:rsidRDefault="004112FF" w:rsidP="0041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content:22:1cbuh8-3" w:history="1">
        <w:r w:rsidRPr="004112F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http://its.1c.ru/db/updoc#content:</w:t>
        </w:r>
        <w:r w:rsidRPr="004112F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2</w:t>
        </w:r>
        <w:r w:rsidRPr="004112F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2:1cb</w:t>
        </w:r>
        <w:r w:rsidRPr="004112F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u</w:t>
        </w:r>
        <w:r w:rsidRPr="004112F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h8-3</w:t>
        </w:r>
      </w:hyperlink>
    </w:p>
    <w:p w:rsidR="004112FF" w:rsidRDefault="004112FF" w:rsidP="0041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моменты вот:</w:t>
      </w:r>
    </w:p>
    <w:p w:rsidR="004112FF" w:rsidRPr="004112FF" w:rsidRDefault="004112FF" w:rsidP="004112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12FF">
        <w:rPr>
          <w:rFonts w:ascii="Arial" w:eastAsia="Times New Roman" w:hAnsi="Arial" w:cs="Arial"/>
          <w:sz w:val="20"/>
          <w:szCs w:val="20"/>
        </w:rPr>
        <w:t>При этом в части, относящейся к счету-фактуре, в соответствии с рекомендациями налоговой службы (</w:t>
      </w:r>
      <w:hyperlink r:id="rId6" w:tgtFrame="_top" w:history="1">
        <w:r w:rsidRPr="004112F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Приложение № 2</w:t>
        </w:r>
      </w:hyperlink>
      <w:r w:rsidRPr="004112FF">
        <w:rPr>
          <w:rFonts w:ascii="Arial" w:eastAsia="Times New Roman" w:hAnsi="Arial" w:cs="Arial"/>
          <w:sz w:val="20"/>
          <w:szCs w:val="20"/>
        </w:rPr>
        <w:t xml:space="preserve"> к письму ФНС России от 21.10.2013 № ММВ-20-3/96@ "Об отсутствии налоговых рисков при применении налогоплательщиками первичного документа, составленного на основе формы счета-фактуры") будут проставлены прочерки для значений:</w:t>
      </w:r>
    </w:p>
    <w:p w:rsidR="004112FF" w:rsidRPr="004112FF" w:rsidRDefault="004112FF" w:rsidP="00411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12FF">
        <w:rPr>
          <w:rFonts w:ascii="Arial" w:eastAsia="Times New Roman" w:hAnsi="Arial" w:cs="Arial"/>
          <w:sz w:val="20"/>
          <w:szCs w:val="20"/>
        </w:rPr>
        <w:t>"В том числе сумма акциза" (графа 6);</w:t>
      </w:r>
    </w:p>
    <w:p w:rsidR="004112FF" w:rsidRPr="004112FF" w:rsidRDefault="004112FF" w:rsidP="00411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12FF">
        <w:rPr>
          <w:rFonts w:ascii="Arial" w:eastAsia="Times New Roman" w:hAnsi="Arial" w:cs="Arial"/>
          <w:sz w:val="20"/>
          <w:szCs w:val="20"/>
        </w:rPr>
        <w:t>"Налоговая ставка" (графа 7);</w:t>
      </w:r>
    </w:p>
    <w:p w:rsidR="004112FF" w:rsidRPr="004112FF" w:rsidRDefault="004112FF" w:rsidP="00411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12FF">
        <w:rPr>
          <w:rFonts w:ascii="Arial" w:eastAsia="Times New Roman" w:hAnsi="Arial" w:cs="Arial"/>
          <w:sz w:val="20"/>
          <w:szCs w:val="20"/>
        </w:rPr>
        <w:t>"Сумма налога, предъявляемая покупателю" (графа 8);</w:t>
      </w:r>
    </w:p>
    <w:p w:rsidR="004112FF" w:rsidRPr="004112FF" w:rsidRDefault="004112FF" w:rsidP="00411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12FF">
        <w:rPr>
          <w:rFonts w:ascii="Arial" w:eastAsia="Times New Roman" w:hAnsi="Arial" w:cs="Arial"/>
          <w:sz w:val="20"/>
          <w:szCs w:val="20"/>
        </w:rPr>
        <w:t>"Цифровой код" и "Краткое наименование" страны происхождения товаров (графы 10 и 10а);</w:t>
      </w:r>
    </w:p>
    <w:p w:rsidR="004112FF" w:rsidRPr="004112FF" w:rsidRDefault="004112FF" w:rsidP="00411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12FF">
        <w:rPr>
          <w:rFonts w:ascii="Arial" w:eastAsia="Times New Roman" w:hAnsi="Arial" w:cs="Arial"/>
          <w:sz w:val="20"/>
          <w:szCs w:val="20"/>
        </w:rPr>
        <w:t>"Номер таможенной декларации" (графа 11).</w:t>
      </w:r>
    </w:p>
    <w:p w:rsidR="004112FF" w:rsidRPr="004112FF" w:rsidRDefault="004112FF" w:rsidP="004112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12FF">
        <w:rPr>
          <w:rFonts w:ascii="Arial" w:eastAsia="Times New Roman" w:hAnsi="Arial" w:cs="Arial"/>
          <w:b/>
          <w:bCs/>
          <w:sz w:val="20"/>
          <w:szCs w:val="20"/>
        </w:rPr>
        <w:t>ВНИМАНИЕ!</w:t>
      </w:r>
      <w:r w:rsidRPr="004112FF">
        <w:rPr>
          <w:rFonts w:ascii="Arial" w:eastAsia="Times New Roman" w:hAnsi="Arial" w:cs="Arial"/>
          <w:sz w:val="20"/>
          <w:szCs w:val="20"/>
        </w:rPr>
        <w:t xml:space="preserve"> Поскольку в данном случае УПД применяется только как первичный учетный документ, то подписи под табличной частью счета-фактуры в строках "Руководитель организации или иное уполномоченное лицо" и "Главный бухгалтер или иное уполномоченное лицо" не проставляются.</w:t>
      </w:r>
    </w:p>
    <w:p w:rsidR="004112FF" w:rsidRPr="004112FF" w:rsidRDefault="004112FF" w:rsidP="004112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12FF">
        <w:rPr>
          <w:rFonts w:ascii="Arial" w:eastAsia="Times New Roman" w:hAnsi="Arial" w:cs="Arial"/>
          <w:sz w:val="20"/>
          <w:szCs w:val="20"/>
        </w:rPr>
        <w:t>Кроме того, в УПД будут указаны следующие сведения:</w:t>
      </w:r>
    </w:p>
    <w:p w:rsidR="004112FF" w:rsidRPr="004112FF" w:rsidRDefault="004112FF" w:rsidP="004112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112FF">
        <w:rPr>
          <w:rFonts w:ascii="Arial" w:eastAsia="Times New Roman" w:hAnsi="Arial" w:cs="Arial"/>
          <w:sz w:val="20"/>
          <w:szCs w:val="20"/>
        </w:rPr>
        <w:t xml:space="preserve">в левом верхнем углу в поле </w:t>
      </w:r>
      <w:r w:rsidRPr="004112FF">
        <w:rPr>
          <w:rFonts w:ascii="Arial" w:eastAsia="Times New Roman" w:hAnsi="Arial" w:cs="Arial"/>
          <w:b/>
          <w:bCs/>
          <w:sz w:val="20"/>
          <w:szCs w:val="20"/>
        </w:rPr>
        <w:t>Статус</w:t>
      </w:r>
      <w:r w:rsidRPr="004112FF">
        <w:rPr>
          <w:rFonts w:ascii="Arial" w:eastAsia="Times New Roman" w:hAnsi="Arial" w:cs="Arial"/>
          <w:sz w:val="20"/>
          <w:szCs w:val="20"/>
        </w:rPr>
        <w:t xml:space="preserve"> - значение "2", так как в данном случае УПД применяется только как первичный учетный документ;</w:t>
      </w:r>
    </w:p>
    <w:p w:rsidR="004112FF" w:rsidRDefault="004112FF">
      <w:r>
        <w:rPr>
          <w:noProof/>
        </w:rPr>
        <w:drawing>
          <wp:inline distT="0" distB="0" distL="0" distR="0">
            <wp:extent cx="6445250" cy="4554401"/>
            <wp:effectExtent l="19050" t="0" r="0" b="0"/>
            <wp:docPr id="1" name="Рисунок 1" descr="http://its.1c.ru/db/content/updoc/src/_pictures/5301005%20%D0%BF_%D0%B2%D1%8B%D1%81%D1%82%D1%83%D0%BF%D0%B4%D0%BD%D0%B5%D0%BF%D0%BB%D0%B0%D1%82%D0%B5%D0%BB%D1%8C%D1%89_buh30/5301005_04.png?_=1484815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s.1c.ru/db/content/updoc/src/_pictures/5301005%20%D0%BF_%D0%B2%D1%8B%D1%81%D1%82%D1%83%D0%BF%D0%B4%D0%BD%D0%B5%D0%BF%D0%BB%D0%B0%D1%82%D0%B5%D0%BB%D1%8C%D1%89_buh30/5301005_04.png?_=14848157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752" cy="455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2FF" w:rsidSect="004112FF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6AF1"/>
    <w:multiLevelType w:val="multilevel"/>
    <w:tmpl w:val="AF30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87C44"/>
    <w:multiLevelType w:val="multilevel"/>
    <w:tmpl w:val="288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1C2614"/>
    <w:rsid w:val="000C0C9F"/>
    <w:rsid w:val="001C2614"/>
    <w:rsid w:val="00345188"/>
    <w:rsid w:val="0041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12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2F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2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s.1c.ru/db/garant/content/70381092/1/2000" TargetMode="External"/><Relationship Id="rId5" Type="http://schemas.openxmlformats.org/officeDocument/2006/relationships/hyperlink" Target="http://its.1c.ru/db/up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5</cp:revision>
  <dcterms:created xsi:type="dcterms:W3CDTF">2017-01-19T15:49:00Z</dcterms:created>
  <dcterms:modified xsi:type="dcterms:W3CDTF">2017-01-19T15:58:00Z</dcterms:modified>
</cp:coreProperties>
</file>