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tblInd w:w="-832" w:type="dxa"/>
        <w:tblLayout w:type="fixed"/>
        <w:tblLook w:val="04A0"/>
      </w:tblPr>
      <w:tblGrid>
        <w:gridCol w:w="10173"/>
      </w:tblGrid>
      <w:tr w:rsidR="00627CF9" w:rsidTr="00627CF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F9" w:rsidRDefault="00627CF9" w:rsidP="00B30F9E">
            <w:r>
              <w:t>Корректировка документа «Скупка товаров»:</w:t>
            </w:r>
          </w:p>
          <w:p w:rsidR="00627CF9" w:rsidRDefault="00627CF9" w:rsidP="00B30F9E">
            <w:r>
              <w:t>Реализация</w:t>
            </w:r>
            <w:r w:rsidRPr="008C2911">
              <w:t xml:space="preserve"> </w:t>
            </w:r>
            <w:r>
              <w:t>обязательным для заполнения в скупочной квитанции поля «Контрагент» или, если «Контрагент» не заполнен полей:</w:t>
            </w:r>
          </w:p>
          <w:p w:rsidR="00627CF9" w:rsidRDefault="00627CF9" w:rsidP="00B30F9E">
            <w:r>
              <w:t>- ФИО;</w:t>
            </w:r>
          </w:p>
          <w:p w:rsidR="00627CF9" w:rsidRDefault="00627CF9" w:rsidP="00B30F9E">
            <w:r>
              <w:t>- Все поля по паспорту;</w:t>
            </w:r>
          </w:p>
          <w:p w:rsidR="00627CF9" w:rsidRDefault="00627CF9" w:rsidP="00B30F9E">
            <w:r>
              <w:t>- Все поля по адресу, кроме Район, Город, Нас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ункт, Корп., Кв.</w:t>
            </w:r>
          </w:p>
          <w:p w:rsidR="00627CF9" w:rsidRDefault="00627CF9" w:rsidP="00B30F9E">
            <w:r>
              <w:t>Табличная часть должна содержать хотя бы одну строку.</w:t>
            </w:r>
          </w:p>
          <w:p w:rsidR="00627CF9" w:rsidRDefault="00627CF9" w:rsidP="00B30F9E">
            <w:r>
              <w:t xml:space="preserve">Поля «Номенклатура», «Вес», «Цена за </w:t>
            </w:r>
            <w:proofErr w:type="spellStart"/>
            <w:r>
              <w:t>гр</w:t>
            </w:r>
            <w:proofErr w:type="spellEnd"/>
            <w:r>
              <w:t>», «Сумма» строк табличной части должны быть заполнены.</w:t>
            </w:r>
          </w:p>
          <w:p w:rsidR="00627CF9" w:rsidRDefault="00627CF9" w:rsidP="00B30F9E"/>
        </w:tc>
      </w:tr>
      <w:tr w:rsidR="00627CF9" w:rsidTr="00627CF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F9" w:rsidRDefault="00627CF9" w:rsidP="00B30F9E">
            <w:r>
              <w:t>Корректировка рабочего места кассира (РМК):</w:t>
            </w:r>
          </w:p>
          <w:p w:rsidR="00627CF9" w:rsidRDefault="00627CF9" w:rsidP="00B30F9E">
            <w:r>
              <w:t>1) Реализация запрета выхода из режима РМК в случае, если сформирован документ «Скупка товаров» с установленным флагом «Обмен изделий». В случае</w:t>
            </w:r>
            <w:proofErr w:type="gramStart"/>
            <w:r>
              <w:t>,</w:t>
            </w:r>
            <w:proofErr w:type="gramEnd"/>
            <w:r>
              <w:t xml:space="preserve"> если кассир нажимает кнопку «Выход </w:t>
            </w:r>
            <w:r>
              <w:rPr>
                <w:lang w:val="en-US"/>
              </w:rPr>
              <w:t>F</w:t>
            </w:r>
            <w:r w:rsidRPr="00446964">
              <w:t>12</w:t>
            </w:r>
            <w:r>
              <w:t>» до продажи изделия с оплатой скупочной квитанцией, выводится окно с вопросом «</w:t>
            </w:r>
            <w:r w:rsidRPr="00446964">
              <w:t xml:space="preserve">Скупка </w:t>
            </w:r>
            <w:r>
              <w:t>и чек будут закрыты и отменены</w:t>
            </w:r>
            <w:r w:rsidRPr="00446964">
              <w:t>.</w:t>
            </w:r>
            <w:r>
              <w:t xml:space="preserve"> Продолжить?». При ответе на вопрос «Да» документ «Скупка товаров» помечается на удаление, окно регистрации продаж закрывается. При ответе на вопрос «Нет» окно регистрации продаж не закрывается.</w:t>
            </w:r>
          </w:p>
          <w:p w:rsidR="00627CF9" w:rsidRDefault="00627CF9" w:rsidP="00B30F9E"/>
        </w:tc>
      </w:tr>
      <w:tr w:rsidR="00627CF9" w:rsidTr="00627CF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F9" w:rsidRDefault="00627CF9" w:rsidP="00B30F9E">
            <w:r>
              <w:t>Корректировка рабочего места кассира (РМК):</w:t>
            </w:r>
          </w:p>
          <w:p w:rsidR="00627CF9" w:rsidRDefault="00627CF9" w:rsidP="00B30F9E">
            <w:r>
              <w:t>2) После оформления скупки на обмен при переходе в окно оплаты оформленная скупочная квитанция автоматически подставляется в качестве оплаты. При этом пункт оплаты скупочной квитанцией будет скрыт в окне оплаты.</w:t>
            </w:r>
          </w:p>
          <w:p w:rsidR="00627CF9" w:rsidRDefault="00627CF9" w:rsidP="00B30F9E"/>
        </w:tc>
      </w:tr>
      <w:tr w:rsidR="00627CF9" w:rsidTr="00627CF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7CF9" w:rsidRDefault="00627CF9" w:rsidP="00B30F9E">
            <w:r>
              <w:t>Корректировка рабочего места кассира (РМК):</w:t>
            </w:r>
          </w:p>
          <w:p w:rsidR="00627CF9" w:rsidRDefault="00627CF9" w:rsidP="00B30F9E">
            <w:r>
              <w:t>4) После оформления скупки на обмен кнопки «Обмен», «</w:t>
            </w:r>
            <w:r w:rsidRPr="006D0469">
              <w:t>Вспомогательны</w:t>
            </w:r>
            <w:r>
              <w:t xml:space="preserve">е функции», «Выручка», «Возврат, продажа </w:t>
            </w:r>
            <w:proofErr w:type="spellStart"/>
            <w:r>
              <w:t>серт</w:t>
            </w:r>
            <w:proofErr w:type="spellEnd"/>
            <w:r>
              <w:t>.», «Скупка» становятся не активными.</w:t>
            </w:r>
          </w:p>
          <w:p w:rsidR="00627CF9" w:rsidRDefault="00627CF9" w:rsidP="00B30F9E">
            <w:r>
              <w:t>5) Замена предупреждения «</w:t>
            </w:r>
            <w:r w:rsidRPr="00715235">
              <w:t>Перед выходом необходимо закрыть или отменить чек!</w:t>
            </w:r>
            <w:r>
              <w:t xml:space="preserve">» при нажатии кнопки «Выход </w:t>
            </w:r>
            <w:r>
              <w:rPr>
                <w:lang w:val="en-US"/>
              </w:rPr>
              <w:t>F</w:t>
            </w:r>
            <w:r w:rsidRPr="00715235">
              <w:t>12</w:t>
            </w:r>
            <w:r>
              <w:t>» на предупреждение «Чек будет закрыт и отменен!».</w:t>
            </w:r>
          </w:p>
          <w:p w:rsidR="00627CF9" w:rsidRDefault="00627CF9" w:rsidP="00B30F9E"/>
        </w:tc>
      </w:tr>
    </w:tbl>
    <w:p w:rsidR="000E2C23" w:rsidRDefault="000E2C23"/>
    <w:sectPr w:rsidR="000E2C23" w:rsidSect="000E2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7CF9"/>
    <w:rsid w:val="000E2C23"/>
    <w:rsid w:val="0062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2017-06-02T12:21:00Z</dcterms:created>
  <dcterms:modified xsi:type="dcterms:W3CDTF">2017-06-02T12:23:00Z</dcterms:modified>
</cp:coreProperties>
</file>