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6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42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9818" w:type="dxa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A330D3" w:rsidRDefault="009A6FF0">
            <w:r>
              <w:rPr>
                <w:b/>
                <w:sz w:val="28"/>
                <w:szCs w:val="28"/>
              </w:rPr>
              <w:t>Акт № 525 от 04 июля 2017 г.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73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313" w:type="dxa"/>
            <w:gridSpan w:val="4"/>
            <w:shd w:val="clear" w:color="FFFFFF" w:fill="auto"/>
            <w:vAlign w:val="center"/>
          </w:tcPr>
          <w:p w:rsidR="00A330D3" w:rsidRDefault="009A6FF0">
            <w:r>
              <w:rPr>
                <w:sz w:val="18"/>
                <w:szCs w:val="18"/>
              </w:rPr>
              <w:t>Исполнитель: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A330D3" w:rsidRDefault="009A6FF0">
            <w:r>
              <w:rPr>
                <w:b/>
                <w:sz w:val="18"/>
                <w:szCs w:val="18"/>
              </w:rPr>
              <w:t xml:space="preserve">ООО " </w:t>
            </w:r>
            <w:proofErr w:type="spellStart"/>
            <w:r>
              <w:rPr>
                <w:b/>
                <w:sz w:val="18"/>
                <w:szCs w:val="18"/>
              </w:rPr>
              <w:t>ИнтерПульс</w:t>
            </w:r>
            <w:proofErr w:type="spellEnd"/>
            <w:r>
              <w:rPr>
                <w:b/>
                <w:sz w:val="18"/>
                <w:szCs w:val="18"/>
              </w:rPr>
              <w:t xml:space="preserve">", ИНН 7813225740, 197198, Санкт-Петербург г, </w:t>
            </w:r>
            <w:proofErr w:type="spellStart"/>
            <w:r>
              <w:rPr>
                <w:b/>
                <w:sz w:val="18"/>
                <w:szCs w:val="18"/>
              </w:rPr>
              <w:t>Зверинская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ул</w:t>
            </w:r>
            <w:proofErr w:type="spellEnd"/>
            <w:r>
              <w:rPr>
                <w:b/>
                <w:sz w:val="18"/>
                <w:szCs w:val="18"/>
              </w:rPr>
              <w:t>, дом № 42, литера А, помещение 57-Н, р/с 40702810755040008911, в банке СЕВЕРО-ЗАПАДНЫЙ БАНК ПАО СБЕРБАНК, БИК 044030653, к/с 30101810500000000653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73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313" w:type="dxa"/>
            <w:gridSpan w:val="4"/>
            <w:shd w:val="clear" w:color="FFFFFF" w:fill="auto"/>
            <w:vAlign w:val="center"/>
          </w:tcPr>
          <w:p w:rsidR="00A330D3" w:rsidRDefault="009A6FF0">
            <w:r>
              <w:rPr>
                <w:sz w:val="18"/>
                <w:szCs w:val="18"/>
              </w:rPr>
              <w:t>Заказчик: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A330D3" w:rsidRDefault="009A6FF0">
            <w:r>
              <w:rPr>
                <w:b/>
                <w:sz w:val="18"/>
                <w:szCs w:val="18"/>
              </w:rPr>
              <w:t xml:space="preserve">ООО "Фронт </w:t>
            </w:r>
            <w:proofErr w:type="spellStart"/>
            <w:r>
              <w:rPr>
                <w:b/>
                <w:sz w:val="18"/>
                <w:szCs w:val="18"/>
              </w:rPr>
              <w:t>Лайн</w:t>
            </w:r>
            <w:proofErr w:type="spellEnd"/>
            <w:r>
              <w:rPr>
                <w:b/>
                <w:sz w:val="18"/>
                <w:szCs w:val="18"/>
              </w:rPr>
              <w:t xml:space="preserve"> СПб", ИНН 7811242814, 192012, Санкт-Петербург г, </w:t>
            </w:r>
            <w:proofErr w:type="spellStart"/>
            <w:r>
              <w:rPr>
                <w:b/>
                <w:sz w:val="18"/>
                <w:szCs w:val="18"/>
              </w:rPr>
              <w:t>Обуховской</w:t>
            </w:r>
            <w:proofErr w:type="spellEnd"/>
            <w:r>
              <w:rPr>
                <w:b/>
                <w:sz w:val="18"/>
                <w:szCs w:val="18"/>
              </w:rPr>
              <w:t xml:space="preserve"> Обороны </w:t>
            </w:r>
            <w:proofErr w:type="spellStart"/>
            <w:r>
              <w:rPr>
                <w:b/>
                <w:sz w:val="18"/>
                <w:szCs w:val="18"/>
              </w:rPr>
              <w:t>пр-кт</w:t>
            </w:r>
            <w:proofErr w:type="spellEnd"/>
            <w:r>
              <w:rPr>
                <w:b/>
                <w:sz w:val="18"/>
                <w:szCs w:val="18"/>
              </w:rPr>
              <w:t>, дом № 116, корпус 1, литера Е, помещение 16Н, р/с 30109810900000000215, в банке ПАО СБЕРБАНК, БИК 044525225, к/с 30101810400000000225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5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313" w:type="dxa"/>
            <w:gridSpan w:val="4"/>
            <w:shd w:val="clear" w:color="FFFFFF" w:fill="auto"/>
            <w:vAlign w:val="center"/>
          </w:tcPr>
          <w:p w:rsidR="00A330D3" w:rsidRDefault="009A6FF0">
            <w:r>
              <w:rPr>
                <w:sz w:val="18"/>
                <w:szCs w:val="18"/>
              </w:rPr>
              <w:t>Основание:</w:t>
            </w:r>
          </w:p>
        </w:tc>
        <w:tc>
          <w:tcPr>
            <w:tcW w:w="8820" w:type="dxa"/>
            <w:gridSpan w:val="28"/>
            <w:shd w:val="clear" w:color="FFFFFF" w:fill="auto"/>
          </w:tcPr>
          <w:p w:rsidR="00A330D3" w:rsidRDefault="009A6FF0">
            <w:r>
              <w:rPr>
                <w:b/>
                <w:sz w:val="18"/>
                <w:szCs w:val="18"/>
              </w:rPr>
              <w:t>Основной договор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08" w:type="dxa"/>
            <w:gridSpan w:val="17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408" w:type="dxa"/>
            <w:gridSpan w:val="17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A330D3" w:rsidRDefault="009A6FF0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A330D3">
        <w:trPr>
          <w:trHeight w:val="43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A330D3" w:rsidRDefault="009A6FF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408" w:type="dxa"/>
            <w:gridSpan w:val="1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330D3" w:rsidRDefault="002B7074" w:rsidP="009A6FF0">
            <w:r w:rsidRPr="002B7074">
              <w:rPr>
                <w:szCs w:val="16"/>
              </w:rPr>
              <w:t xml:space="preserve">Транспортные услуги по перевозке грузов по маршруту </w:t>
            </w:r>
            <w:r w:rsidR="009A6FF0" w:rsidRPr="009A6FF0">
              <w:rPr>
                <w:szCs w:val="16"/>
                <w:highlight w:val="yellow"/>
              </w:rPr>
              <w:t>Санкт-Петербург-Москва,</w:t>
            </w:r>
            <w:r w:rsidRPr="009A6FF0">
              <w:rPr>
                <w:szCs w:val="16"/>
                <w:highlight w:val="yellow"/>
              </w:rPr>
              <w:t xml:space="preserve"> 02.06.2017-03.06.2017</w:t>
            </w:r>
            <w:r>
              <w:rPr>
                <w:szCs w:val="16"/>
              </w:rPr>
              <w:t>,</w:t>
            </w:r>
            <w:r w:rsidR="009A6FF0">
              <w:rPr>
                <w:szCs w:val="16"/>
              </w:rPr>
              <w:t xml:space="preserve"> а/м </w:t>
            </w:r>
            <w:r w:rsidR="009A6FF0" w:rsidRPr="009A6FF0">
              <w:rPr>
                <w:szCs w:val="16"/>
                <w:highlight w:val="green"/>
              </w:rPr>
              <w:t>гос. № К976ВР178</w:t>
            </w:r>
            <w:r w:rsidR="009A6FF0">
              <w:rPr>
                <w:szCs w:val="16"/>
              </w:rPr>
              <w:t xml:space="preserve">, </w:t>
            </w:r>
            <w:r w:rsidR="009A6FF0" w:rsidRPr="009A6FF0">
              <w:rPr>
                <w:szCs w:val="16"/>
                <w:highlight w:val="cyan"/>
              </w:rPr>
              <w:t>водитель Маслов А.В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330D3" w:rsidRDefault="00A330D3">
            <w:pPr>
              <w:jc w:val="right"/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330D3" w:rsidRDefault="009A6FF0"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szCs w:val="16"/>
              </w:rPr>
              <w:t>39 000,00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szCs w:val="16"/>
              </w:rPr>
              <w:t>39 000,00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55"/>
        </w:trPr>
        <w:tc>
          <w:tcPr>
            <w:tcW w:w="9188" w:type="dxa"/>
            <w:gridSpan w:val="29"/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b/>
                <w:sz w:val="18"/>
                <w:szCs w:val="18"/>
              </w:rPr>
              <w:t>39 000,00</w:t>
            </w:r>
          </w:p>
        </w:tc>
      </w:tr>
      <w:tr w:rsidR="00A330D3">
        <w:trPr>
          <w:trHeight w:val="255"/>
        </w:trPr>
        <w:tc>
          <w:tcPr>
            <w:tcW w:w="9188" w:type="dxa"/>
            <w:gridSpan w:val="29"/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b/>
                <w:sz w:val="18"/>
                <w:szCs w:val="18"/>
              </w:rPr>
              <w:t>В том числе НДС</w:t>
            </w:r>
          </w:p>
        </w:tc>
        <w:tc>
          <w:tcPr>
            <w:tcW w:w="1260" w:type="dxa"/>
            <w:gridSpan w:val="4"/>
            <w:shd w:val="clear" w:color="FFFFFF" w:fill="auto"/>
          </w:tcPr>
          <w:p w:rsidR="00A330D3" w:rsidRDefault="009A6FF0">
            <w:pPr>
              <w:jc w:val="right"/>
            </w:pPr>
            <w:r>
              <w:rPr>
                <w:b/>
                <w:sz w:val="18"/>
                <w:szCs w:val="18"/>
              </w:rPr>
              <w:t>5 949,15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0133" w:type="dxa"/>
            <w:gridSpan w:val="32"/>
            <w:shd w:val="clear" w:color="FFFFFF" w:fill="auto"/>
            <w:vAlign w:val="bottom"/>
          </w:tcPr>
          <w:p w:rsidR="00A330D3" w:rsidRDefault="009A6FF0">
            <w:r>
              <w:rPr>
                <w:szCs w:val="16"/>
              </w:rPr>
              <w:t>Всего оказано услуг 1, на сумму 39 000,00 руб.</w:t>
            </w:r>
          </w:p>
        </w:tc>
      </w:tr>
      <w:tr w:rsidR="00A330D3">
        <w:trPr>
          <w:trHeight w:val="25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9818" w:type="dxa"/>
            <w:gridSpan w:val="31"/>
            <w:shd w:val="clear" w:color="FFFFFF" w:fill="auto"/>
          </w:tcPr>
          <w:p w:rsidR="00A330D3" w:rsidRDefault="009A6FF0">
            <w:r>
              <w:rPr>
                <w:b/>
                <w:sz w:val="18"/>
                <w:szCs w:val="18"/>
              </w:rPr>
              <w:t>Тридцать девять тысяч рублей 00 копеек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0133" w:type="dxa"/>
            <w:gridSpan w:val="32"/>
            <w:vMerge w:val="restart"/>
            <w:shd w:val="clear" w:color="FFFFFF" w:fill="auto"/>
            <w:vAlign w:val="bottom"/>
          </w:tcPr>
          <w:p w:rsidR="00A330D3" w:rsidRDefault="009A6FF0"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A330D3">
        <w:trPr>
          <w:trHeight w:val="28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10133" w:type="dxa"/>
            <w:gridSpan w:val="32"/>
            <w:vMerge/>
            <w:shd w:val="clear" w:color="FFFFFF" w:fill="auto"/>
            <w:vAlign w:val="bottom"/>
          </w:tcPr>
          <w:p w:rsidR="00A330D3" w:rsidRDefault="009A6FF0">
            <w:r>
              <w:rPr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A330D3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2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</w:tr>
      <w:tr w:rsidR="00A330D3">
        <w:trPr>
          <w:trHeight w:val="25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A330D3" w:rsidRDefault="009A6FF0">
            <w:r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330D3" w:rsidRDefault="009A6FF0">
            <w:r>
              <w:rPr>
                <w:b/>
                <w:sz w:val="20"/>
                <w:szCs w:val="20"/>
              </w:rPr>
              <w:t>ЗАКАЗЧИК</w:t>
            </w:r>
          </w:p>
        </w:tc>
      </w:tr>
      <w:tr w:rsidR="00A330D3"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A330D3" w:rsidRDefault="009A6FF0">
            <w:r>
              <w:rPr>
                <w:szCs w:val="16"/>
              </w:rPr>
              <w:t xml:space="preserve">Генеральный директор, ООО " </w:t>
            </w:r>
            <w:proofErr w:type="spellStart"/>
            <w:r>
              <w:rPr>
                <w:szCs w:val="16"/>
              </w:rPr>
              <w:t>ИнтерПульс</w:t>
            </w:r>
            <w:proofErr w:type="spellEnd"/>
            <w:r>
              <w:rPr>
                <w:szCs w:val="16"/>
              </w:rPr>
              <w:t>"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330D3" w:rsidRDefault="009A6FF0">
            <w:r>
              <w:rPr>
                <w:szCs w:val="16"/>
              </w:rPr>
              <w:t xml:space="preserve">ООО "Фронт </w:t>
            </w:r>
            <w:proofErr w:type="spellStart"/>
            <w:r>
              <w:rPr>
                <w:szCs w:val="16"/>
              </w:rPr>
              <w:t>Лайн</w:t>
            </w:r>
            <w:proofErr w:type="spellEnd"/>
            <w:r>
              <w:rPr>
                <w:szCs w:val="16"/>
              </w:rPr>
              <w:t xml:space="preserve"> СПб"</w:t>
            </w:r>
          </w:p>
        </w:tc>
      </w:tr>
      <w:tr w:rsidR="00A330D3">
        <w:trPr>
          <w:trHeight w:val="375"/>
        </w:trPr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6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right"/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330D3" w:rsidRDefault="00A330D3"/>
        </w:tc>
      </w:tr>
      <w:tr w:rsidR="00A330D3"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5093" w:type="dxa"/>
            <w:gridSpan w:val="16"/>
            <w:shd w:val="clear" w:color="FFFFFF" w:fill="auto"/>
            <w:vAlign w:val="bottom"/>
          </w:tcPr>
          <w:p w:rsidR="00A330D3" w:rsidRDefault="009A6FF0">
            <w:pPr>
              <w:jc w:val="center"/>
            </w:pPr>
            <w:r>
              <w:rPr>
                <w:szCs w:val="16"/>
              </w:rPr>
              <w:t>Левшин В. В.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315" w:type="dxa"/>
            <w:shd w:val="clear" w:color="FFFFFF" w:fill="auto"/>
            <w:vAlign w:val="bottom"/>
          </w:tcPr>
          <w:p w:rsidR="00A330D3" w:rsidRDefault="00A330D3"/>
        </w:tc>
        <w:tc>
          <w:tcPr>
            <w:tcW w:w="4095" w:type="dxa"/>
            <w:gridSpan w:val="13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A330D3" w:rsidRDefault="00A330D3">
            <w:pPr>
              <w:jc w:val="center"/>
            </w:pPr>
          </w:p>
        </w:tc>
      </w:tr>
    </w:tbl>
    <w:p w:rsidR="00BF5D54" w:rsidRDefault="00BF5D54"/>
    <w:p w:rsidR="009A6FF0" w:rsidRDefault="009A6FF0"/>
    <w:p w:rsidR="009A6FF0" w:rsidRDefault="009A6FF0"/>
    <w:p w:rsidR="009A6FF0" w:rsidRDefault="009A6FF0"/>
    <w:p w:rsidR="006F04B5" w:rsidRDefault="009A6FF0">
      <w:r w:rsidRPr="009A6FF0">
        <w:rPr>
          <w:highlight w:val="yellow"/>
        </w:rPr>
        <w:t>Ма</w:t>
      </w:r>
      <w:r>
        <w:rPr>
          <w:highlight w:val="yellow"/>
        </w:rPr>
        <w:t>р</w:t>
      </w:r>
      <w:r w:rsidRPr="009A6FF0">
        <w:rPr>
          <w:highlight w:val="yellow"/>
        </w:rPr>
        <w:t>шрут из Заказа – вкладка Маршрутный лист, далее Дата – оттуда же (дата погрузки-выгрузки),</w:t>
      </w:r>
      <w:r>
        <w:t xml:space="preserve"> </w:t>
      </w:r>
    </w:p>
    <w:p w:rsidR="006F04B5" w:rsidRDefault="009A6FF0">
      <w:r w:rsidRPr="009A6FF0">
        <w:rPr>
          <w:highlight w:val="green"/>
        </w:rPr>
        <w:t xml:space="preserve">а/м – из карточки Автомобиля который в вкладке Информация о грузе – из строки </w:t>
      </w:r>
      <w:proofErr w:type="spellStart"/>
      <w:r w:rsidRPr="009A6FF0">
        <w:rPr>
          <w:highlight w:val="green"/>
        </w:rPr>
        <w:t>Гос.номер</w:t>
      </w:r>
      <w:proofErr w:type="spellEnd"/>
      <w:r>
        <w:t xml:space="preserve">, </w:t>
      </w:r>
    </w:p>
    <w:p w:rsidR="009A6FF0" w:rsidRDefault="009A6FF0">
      <w:r w:rsidRPr="009A6FF0">
        <w:rPr>
          <w:highlight w:val="cyan"/>
        </w:rPr>
        <w:t xml:space="preserve">из вкладки Информация о грузе </w:t>
      </w:r>
      <w:r>
        <w:rPr>
          <w:highlight w:val="cyan"/>
        </w:rPr>
        <w:t>–</w:t>
      </w:r>
      <w:r w:rsidRPr="009A6FF0">
        <w:rPr>
          <w:highlight w:val="cyan"/>
        </w:rPr>
        <w:t xml:space="preserve"> </w:t>
      </w:r>
      <w:r w:rsidRPr="006F04B5">
        <w:rPr>
          <w:highlight w:val="cyan"/>
        </w:rPr>
        <w:t>Водитель</w:t>
      </w:r>
      <w:r w:rsidR="006F04B5" w:rsidRPr="006F04B5">
        <w:rPr>
          <w:highlight w:val="cyan"/>
        </w:rPr>
        <w:t xml:space="preserve"> ФИО</w:t>
      </w:r>
    </w:p>
    <w:p w:rsidR="009A6FF0" w:rsidRDefault="009A6FF0">
      <w:bookmarkStart w:id="0" w:name="_GoBack"/>
      <w:bookmarkEnd w:id="0"/>
    </w:p>
    <w:sectPr w:rsidR="009A6FF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30D3"/>
    <w:rsid w:val="002B7074"/>
    <w:rsid w:val="006F04B5"/>
    <w:rsid w:val="009A6FF0"/>
    <w:rsid w:val="00A330D3"/>
    <w:rsid w:val="00B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CEF84-4810-4C5B-AB7A-6A2FA6D7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 Fedorova</cp:lastModifiedBy>
  <cp:revision>3</cp:revision>
  <dcterms:created xsi:type="dcterms:W3CDTF">2017-07-05T13:27:00Z</dcterms:created>
  <dcterms:modified xsi:type="dcterms:W3CDTF">2017-07-05T13:52:00Z</dcterms:modified>
</cp:coreProperties>
</file>