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24C" w:rsidRPr="00E9464A" w:rsidRDefault="00564E0E" w:rsidP="00E9464A">
      <w:pPr>
        <w:pStyle w:val="1"/>
        <w:rPr>
          <w:rFonts w:cstheme="majorHAnsi"/>
        </w:rPr>
      </w:pPr>
      <w:r>
        <w:rPr>
          <w:rFonts w:cstheme="majorHAnsi"/>
        </w:rPr>
        <w:t>Внешняя о</w:t>
      </w:r>
      <w:r w:rsidRPr="00564E0E">
        <w:rPr>
          <w:rFonts w:cstheme="majorHAnsi"/>
        </w:rPr>
        <w:t>бработка загрузки контрагентов</w:t>
      </w:r>
    </w:p>
    <w:p w:rsidR="00637EF5" w:rsidRDefault="00564E0E" w:rsidP="00564E0E">
      <w:pPr>
        <w:pStyle w:val="2"/>
      </w:pPr>
      <w:r>
        <w:t>Для</w:t>
      </w:r>
      <w:r w:rsidR="00E9464A">
        <w:t xml:space="preserve"> конфигурации </w:t>
      </w:r>
      <w:r w:rsidR="00E9464A" w:rsidRPr="00E9464A">
        <w:t>УНФ</w:t>
      </w:r>
      <w:r w:rsidR="00E9464A">
        <w:t xml:space="preserve"> </w:t>
      </w:r>
      <w:r w:rsidR="00E9464A" w:rsidRPr="00E9464A">
        <w:t>1</w:t>
      </w:r>
      <w:r w:rsidR="00E9464A">
        <w:t xml:space="preserve">.6.10.44 </w:t>
      </w:r>
      <w:r>
        <w:t xml:space="preserve">нужно разработать внешнюю обработку для импорта контрагентов – причина – не подходит встроенная универсальная (не хватает функциональности) – ниже описание полей файла </w:t>
      </w:r>
      <w:r>
        <w:rPr>
          <w:lang w:val="en-US"/>
        </w:rPr>
        <w:t>Excel</w:t>
      </w:r>
      <w:r>
        <w:t>:</w:t>
      </w:r>
    </w:p>
    <w:p w:rsidR="00564E0E" w:rsidRDefault="00564E0E" w:rsidP="00564E0E">
      <w:pPr>
        <w:pStyle w:val="3"/>
      </w:pPr>
      <w:r w:rsidRPr="00564E0E">
        <w:rPr>
          <w:b/>
        </w:rPr>
        <w:t>КОМПАНИЯ</w:t>
      </w:r>
      <w:r>
        <w:t xml:space="preserve"> – заполнить поле </w:t>
      </w:r>
      <w:r w:rsidRPr="00564E0E">
        <w:rPr>
          <w:b/>
        </w:rPr>
        <w:t>КОМПАНИЯ</w:t>
      </w:r>
      <w:r>
        <w:t xml:space="preserve"> в справочнике </w:t>
      </w:r>
      <w:r w:rsidRPr="00564E0E">
        <w:rPr>
          <w:b/>
        </w:rPr>
        <w:t>Контрагенты</w:t>
      </w:r>
    </w:p>
    <w:p w:rsidR="00564E0E" w:rsidRDefault="00564E0E" w:rsidP="00564E0E">
      <w:pPr>
        <w:pStyle w:val="3"/>
      </w:pPr>
      <w:r w:rsidRPr="00564E0E">
        <w:rPr>
          <w:b/>
        </w:rPr>
        <w:t>ОКРУГ</w:t>
      </w:r>
      <w:r>
        <w:t xml:space="preserve"> – заполнить поле </w:t>
      </w:r>
      <w:proofErr w:type="gramStart"/>
      <w:r w:rsidRPr="00564E0E">
        <w:rPr>
          <w:b/>
        </w:rPr>
        <w:t>Округ</w:t>
      </w:r>
      <w:proofErr w:type="gramEnd"/>
      <w:r>
        <w:t xml:space="preserve"> в фактическом адресе контрагента</w:t>
      </w:r>
      <w:r>
        <w:br/>
      </w:r>
      <w:r>
        <w:rPr>
          <w:noProof/>
          <w:lang w:eastAsia="ru-RU"/>
        </w:rPr>
        <w:drawing>
          <wp:inline distT="0" distB="0" distL="0" distR="0" wp14:anchorId="252E1722" wp14:editId="2C143BDD">
            <wp:extent cx="6012000" cy="3976011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2000" cy="397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E0E" w:rsidRDefault="00564E0E" w:rsidP="00564E0E">
      <w:pPr>
        <w:pStyle w:val="3"/>
      </w:pPr>
      <w:r w:rsidRPr="00495959">
        <w:rPr>
          <w:b/>
        </w:rPr>
        <w:t>ГОРОД</w:t>
      </w:r>
      <w:r>
        <w:t xml:space="preserve"> – заполнить поле </w:t>
      </w:r>
      <w:r w:rsidRPr="00495959">
        <w:rPr>
          <w:b/>
        </w:rPr>
        <w:t>ГОРОД</w:t>
      </w:r>
      <w:r w:rsidR="00495959">
        <w:t xml:space="preserve">, поискав его в </w:t>
      </w:r>
      <w:r w:rsidR="00495959" w:rsidRPr="00495959">
        <w:rPr>
          <w:b/>
        </w:rPr>
        <w:t>КЛАДР</w:t>
      </w:r>
      <w:r w:rsidR="00495959">
        <w:t>. Примеры:</w:t>
      </w:r>
    </w:p>
    <w:p w:rsidR="00495959" w:rsidRDefault="00495959" w:rsidP="00495959">
      <w:pPr>
        <w:pStyle w:val="4"/>
      </w:pPr>
      <w:r>
        <w:t>Москва – просто город указать</w:t>
      </w:r>
    </w:p>
    <w:p w:rsidR="00495959" w:rsidRDefault="00495959" w:rsidP="00495959">
      <w:pPr>
        <w:pStyle w:val="4"/>
      </w:pPr>
      <w:r>
        <w:lastRenderedPageBreak/>
        <w:t>Раменское – найти город в Московской области</w:t>
      </w:r>
      <w:r>
        <w:br/>
      </w:r>
      <w:r>
        <w:rPr>
          <w:noProof/>
          <w:lang w:eastAsia="ru-RU"/>
        </w:rPr>
        <w:drawing>
          <wp:inline distT="0" distB="0" distL="0" distR="0" wp14:anchorId="4D9F34A0" wp14:editId="30AE83EE">
            <wp:extent cx="5724000" cy="4094729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4000" cy="4094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959" w:rsidRPr="00495959" w:rsidRDefault="00495959" w:rsidP="00495959">
      <w:pPr>
        <w:pStyle w:val="4"/>
      </w:pPr>
      <w:r w:rsidRPr="00495959">
        <w:rPr>
          <w:b/>
        </w:rPr>
        <w:t>АДРЕС</w:t>
      </w:r>
      <w:r>
        <w:t xml:space="preserve"> – адреса структурированно с помощью </w:t>
      </w:r>
      <w:r w:rsidRPr="00495959">
        <w:rPr>
          <w:b/>
        </w:rPr>
        <w:t>КЛАДР</w:t>
      </w:r>
      <w:r>
        <w:t xml:space="preserve"> вытянуть из таких текстов:</w:t>
      </w:r>
    </w:p>
    <w:tbl>
      <w:tblPr>
        <w:tblW w:w="5000" w:type="dxa"/>
        <w:tblInd w:w="2689" w:type="dxa"/>
        <w:tblLook w:val="04A0" w:firstRow="1" w:lastRow="0" w:firstColumn="1" w:lastColumn="0" w:noHBand="0" w:noVBand="1"/>
      </w:tblPr>
      <w:tblGrid>
        <w:gridCol w:w="5000"/>
      </w:tblGrid>
      <w:tr w:rsidR="00495959" w:rsidRPr="00495959" w:rsidTr="00495959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959" w:rsidRPr="00495959" w:rsidRDefault="00495959" w:rsidP="00495959">
            <w:pPr>
              <w:pStyle w:val="7"/>
              <w:rPr>
                <w:rFonts w:eastAsia="Times New Roman"/>
                <w:i w:val="0"/>
                <w:color w:val="auto"/>
                <w:sz w:val="18"/>
                <w:lang w:eastAsia="ru-RU"/>
              </w:rPr>
            </w:pPr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 xml:space="preserve">Боженко ул., 14 </w:t>
            </w:r>
            <w:proofErr w:type="spellStart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кор</w:t>
            </w:r>
            <w:proofErr w:type="spellEnd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 xml:space="preserve"> 1(метро Молодёжная)</w:t>
            </w:r>
          </w:p>
        </w:tc>
      </w:tr>
      <w:tr w:rsidR="00495959" w:rsidRPr="00495959" w:rsidTr="00495959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59" w:rsidRPr="00495959" w:rsidRDefault="00495959" w:rsidP="00495959">
            <w:pPr>
              <w:pStyle w:val="7"/>
              <w:rPr>
                <w:rFonts w:eastAsia="Times New Roman"/>
                <w:i w:val="0"/>
                <w:color w:val="auto"/>
                <w:sz w:val="18"/>
                <w:lang w:eastAsia="ru-RU"/>
              </w:rPr>
            </w:pPr>
            <w:proofErr w:type="spellStart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г.Москва</w:t>
            </w:r>
            <w:proofErr w:type="spellEnd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, Самотечный пер, д.9</w:t>
            </w:r>
          </w:p>
        </w:tc>
      </w:tr>
      <w:tr w:rsidR="00495959" w:rsidRPr="00495959" w:rsidTr="00495959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959" w:rsidRPr="00495959" w:rsidRDefault="00495959" w:rsidP="00495959">
            <w:pPr>
              <w:pStyle w:val="7"/>
              <w:rPr>
                <w:rFonts w:eastAsia="Times New Roman"/>
                <w:i w:val="0"/>
                <w:color w:val="auto"/>
                <w:sz w:val="18"/>
                <w:lang w:eastAsia="ru-RU"/>
              </w:rPr>
            </w:pPr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 xml:space="preserve"> ул. </w:t>
            </w:r>
            <w:proofErr w:type="spellStart"/>
            <w:proofErr w:type="gramStart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Красноармейская,д</w:t>
            </w:r>
            <w:proofErr w:type="spellEnd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.</w:t>
            </w:r>
            <w:proofErr w:type="gramEnd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 xml:space="preserve"> 25</w:t>
            </w:r>
          </w:p>
        </w:tc>
      </w:tr>
      <w:tr w:rsidR="00495959" w:rsidRPr="00495959" w:rsidTr="00495959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959" w:rsidRPr="00495959" w:rsidRDefault="00495959" w:rsidP="00495959">
            <w:pPr>
              <w:pStyle w:val="7"/>
              <w:rPr>
                <w:rFonts w:eastAsia="Times New Roman"/>
                <w:i w:val="0"/>
                <w:color w:val="auto"/>
                <w:sz w:val="18"/>
                <w:lang w:eastAsia="ru-RU"/>
              </w:rPr>
            </w:pPr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д.Кузнецы,76а</w:t>
            </w:r>
          </w:p>
        </w:tc>
      </w:tr>
      <w:tr w:rsidR="00495959" w:rsidRPr="00495959" w:rsidTr="00495959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959" w:rsidRPr="00495959" w:rsidRDefault="00495959" w:rsidP="00495959">
            <w:pPr>
              <w:pStyle w:val="7"/>
              <w:rPr>
                <w:rFonts w:eastAsia="Times New Roman"/>
                <w:i w:val="0"/>
                <w:color w:val="auto"/>
                <w:sz w:val="18"/>
                <w:lang w:eastAsia="ru-RU"/>
              </w:rPr>
            </w:pPr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Ухтомского, 4б</w:t>
            </w:r>
          </w:p>
        </w:tc>
      </w:tr>
      <w:tr w:rsidR="00495959" w:rsidRPr="00495959" w:rsidTr="00495959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959" w:rsidRPr="00495959" w:rsidRDefault="00495959" w:rsidP="00495959">
            <w:pPr>
              <w:pStyle w:val="7"/>
              <w:rPr>
                <w:rFonts w:eastAsia="Times New Roman"/>
                <w:i w:val="0"/>
                <w:color w:val="auto"/>
                <w:sz w:val="18"/>
                <w:lang w:eastAsia="ru-RU"/>
              </w:rPr>
            </w:pPr>
            <w:proofErr w:type="spellStart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ул.Свердлова</w:t>
            </w:r>
            <w:proofErr w:type="spellEnd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, д.1 ТЦ Курс</w:t>
            </w:r>
          </w:p>
        </w:tc>
      </w:tr>
      <w:tr w:rsidR="00495959" w:rsidRPr="00495959" w:rsidTr="00495959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959" w:rsidRPr="00495959" w:rsidRDefault="00495959" w:rsidP="00495959">
            <w:pPr>
              <w:pStyle w:val="7"/>
              <w:rPr>
                <w:rFonts w:eastAsia="Times New Roman"/>
                <w:i w:val="0"/>
                <w:color w:val="auto"/>
                <w:sz w:val="18"/>
                <w:lang w:eastAsia="ru-RU"/>
              </w:rPr>
            </w:pPr>
            <w:proofErr w:type="spellStart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Боровское</w:t>
            </w:r>
            <w:proofErr w:type="spellEnd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 xml:space="preserve"> шоссе, 20</w:t>
            </w:r>
          </w:p>
        </w:tc>
      </w:tr>
      <w:tr w:rsidR="00495959" w:rsidRPr="00495959" w:rsidTr="00495959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959" w:rsidRPr="00495959" w:rsidRDefault="00495959" w:rsidP="00495959">
            <w:pPr>
              <w:pStyle w:val="7"/>
              <w:rPr>
                <w:rFonts w:eastAsia="Times New Roman"/>
                <w:i w:val="0"/>
                <w:color w:val="auto"/>
                <w:sz w:val="18"/>
                <w:lang w:eastAsia="ru-RU"/>
              </w:rPr>
            </w:pPr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Щёлковское ш-</w:t>
            </w:r>
            <w:proofErr w:type="gramStart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се,д.</w:t>
            </w:r>
            <w:proofErr w:type="gramEnd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82 (цокольный этаж)</w:t>
            </w:r>
          </w:p>
        </w:tc>
      </w:tr>
      <w:tr w:rsidR="00495959" w:rsidRPr="00495959" w:rsidTr="00495959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959" w:rsidRPr="00495959" w:rsidRDefault="00495959" w:rsidP="00495959">
            <w:pPr>
              <w:pStyle w:val="7"/>
              <w:rPr>
                <w:rFonts w:eastAsia="Times New Roman"/>
                <w:i w:val="0"/>
                <w:color w:val="auto"/>
                <w:sz w:val="18"/>
                <w:lang w:eastAsia="ru-RU"/>
              </w:rPr>
            </w:pPr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ул. Домодедовская, д. 44, м-н "Мебель"</w:t>
            </w:r>
          </w:p>
        </w:tc>
      </w:tr>
      <w:tr w:rsidR="00495959" w:rsidRPr="00495959" w:rsidTr="00495959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959" w:rsidRPr="00495959" w:rsidRDefault="00495959" w:rsidP="00495959">
            <w:pPr>
              <w:pStyle w:val="7"/>
              <w:rPr>
                <w:rFonts w:eastAsia="Times New Roman"/>
                <w:i w:val="0"/>
                <w:color w:val="auto"/>
                <w:sz w:val="18"/>
                <w:lang w:eastAsia="ru-RU"/>
              </w:rPr>
            </w:pPr>
            <w:proofErr w:type="gramStart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ул.Новомарьинская,д.</w:t>
            </w:r>
            <w:proofErr w:type="gramEnd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4,(цокольный этаж),м-</w:t>
            </w:r>
            <w:proofErr w:type="spellStart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н"Кухни</w:t>
            </w:r>
            <w:proofErr w:type="spellEnd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"</w:t>
            </w:r>
          </w:p>
        </w:tc>
      </w:tr>
      <w:tr w:rsidR="00495959" w:rsidRPr="00495959" w:rsidTr="00495959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959" w:rsidRPr="00495959" w:rsidRDefault="00495959" w:rsidP="00495959">
            <w:pPr>
              <w:pStyle w:val="7"/>
              <w:rPr>
                <w:rFonts w:eastAsia="Times New Roman"/>
                <w:i w:val="0"/>
                <w:color w:val="auto"/>
                <w:sz w:val="18"/>
                <w:lang w:eastAsia="ru-RU"/>
              </w:rPr>
            </w:pPr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Щёлковское ш-се, д. 100 корпус "</w:t>
            </w:r>
            <w:proofErr w:type="spellStart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Мебель</w:t>
            </w:r>
            <w:proofErr w:type="gramStart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",Кухни</w:t>
            </w:r>
            <w:proofErr w:type="spellEnd"/>
            <w:proofErr w:type="gramEnd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 xml:space="preserve"> ЗОВ</w:t>
            </w:r>
          </w:p>
        </w:tc>
      </w:tr>
      <w:tr w:rsidR="00495959" w:rsidRPr="00495959" w:rsidTr="00495959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959" w:rsidRPr="00495959" w:rsidRDefault="00495959" w:rsidP="00495959">
            <w:pPr>
              <w:pStyle w:val="7"/>
              <w:rPr>
                <w:rFonts w:eastAsia="Times New Roman"/>
                <w:i w:val="0"/>
                <w:color w:val="auto"/>
                <w:sz w:val="18"/>
                <w:lang w:eastAsia="ru-RU"/>
              </w:rPr>
            </w:pPr>
            <w:proofErr w:type="gramStart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ул.Азовская,д.</w:t>
            </w:r>
            <w:proofErr w:type="gramEnd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 xml:space="preserve">18, 2 </w:t>
            </w:r>
            <w:proofErr w:type="spellStart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этаж,м</w:t>
            </w:r>
            <w:proofErr w:type="spellEnd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 xml:space="preserve">-н Мебель России </w:t>
            </w:r>
          </w:p>
        </w:tc>
      </w:tr>
      <w:tr w:rsidR="00495959" w:rsidRPr="00495959" w:rsidTr="00495959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959" w:rsidRPr="00495959" w:rsidRDefault="00495959" w:rsidP="00495959">
            <w:pPr>
              <w:pStyle w:val="7"/>
              <w:rPr>
                <w:rFonts w:eastAsia="Times New Roman"/>
                <w:i w:val="0"/>
                <w:color w:val="auto"/>
                <w:sz w:val="18"/>
                <w:lang w:eastAsia="ru-RU"/>
              </w:rPr>
            </w:pPr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 xml:space="preserve">ул. </w:t>
            </w:r>
            <w:proofErr w:type="spellStart"/>
            <w:proofErr w:type="gramStart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Уральская,д</w:t>
            </w:r>
            <w:proofErr w:type="spellEnd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.</w:t>
            </w:r>
            <w:proofErr w:type="gramEnd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 xml:space="preserve"> 7 </w:t>
            </w:r>
          </w:p>
        </w:tc>
      </w:tr>
      <w:tr w:rsidR="00495959" w:rsidRPr="00495959" w:rsidTr="00495959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959" w:rsidRPr="00495959" w:rsidRDefault="00495959" w:rsidP="00495959">
            <w:pPr>
              <w:pStyle w:val="7"/>
              <w:rPr>
                <w:rFonts w:eastAsia="Times New Roman"/>
                <w:i w:val="0"/>
                <w:color w:val="auto"/>
                <w:sz w:val="18"/>
                <w:lang w:eastAsia="ru-RU"/>
              </w:rPr>
            </w:pPr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Можайское ш-</w:t>
            </w:r>
            <w:proofErr w:type="gramStart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се,д.</w:t>
            </w:r>
            <w:proofErr w:type="gramEnd"/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25,тц ПЭН(1 этаж)</w:t>
            </w:r>
          </w:p>
        </w:tc>
      </w:tr>
      <w:tr w:rsidR="00495959" w:rsidRPr="00495959" w:rsidTr="00495959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959" w:rsidRPr="00495959" w:rsidRDefault="00495959" w:rsidP="00495959">
            <w:pPr>
              <w:pStyle w:val="7"/>
              <w:rPr>
                <w:rFonts w:eastAsia="Times New Roman"/>
                <w:i w:val="0"/>
                <w:color w:val="auto"/>
                <w:sz w:val="18"/>
                <w:lang w:eastAsia="ru-RU"/>
              </w:rPr>
            </w:pPr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Кировоградская, д.42</w:t>
            </w:r>
          </w:p>
        </w:tc>
      </w:tr>
      <w:tr w:rsidR="00495959" w:rsidRPr="00495959" w:rsidTr="00495959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59" w:rsidRPr="00495959" w:rsidRDefault="00495959" w:rsidP="00495959">
            <w:pPr>
              <w:pStyle w:val="7"/>
              <w:rPr>
                <w:rFonts w:eastAsia="Times New Roman"/>
                <w:i w:val="0"/>
                <w:color w:val="auto"/>
                <w:sz w:val="18"/>
                <w:lang w:eastAsia="ru-RU"/>
              </w:rPr>
            </w:pPr>
            <w:r w:rsidRPr="00495959">
              <w:rPr>
                <w:rFonts w:eastAsia="Times New Roman"/>
                <w:i w:val="0"/>
                <w:color w:val="auto"/>
                <w:sz w:val="18"/>
                <w:lang w:eastAsia="ru-RU"/>
              </w:rPr>
              <w:t>ул. Хомякова д.20</w:t>
            </w:r>
          </w:p>
        </w:tc>
      </w:tr>
    </w:tbl>
    <w:p w:rsidR="00495959" w:rsidRDefault="00495959" w:rsidP="00495959">
      <w:pPr>
        <w:pStyle w:val="5"/>
        <w:rPr>
          <w:b/>
        </w:rPr>
      </w:pPr>
      <w:r>
        <w:t xml:space="preserve">Информацию, которая не попала в адрес, поместить в поле </w:t>
      </w:r>
      <w:r>
        <w:rPr>
          <w:b/>
        </w:rPr>
        <w:t>Заметки</w:t>
      </w:r>
    </w:p>
    <w:p w:rsidR="00495959" w:rsidRDefault="00495959" w:rsidP="00495959">
      <w:pPr>
        <w:pStyle w:val="4"/>
      </w:pPr>
      <w:r w:rsidRPr="00495959">
        <w:rPr>
          <w:b/>
        </w:rPr>
        <w:t>КОНТАКТЫ</w:t>
      </w:r>
      <w:r>
        <w:t>:</w:t>
      </w:r>
    </w:p>
    <w:p w:rsidR="00495959" w:rsidRDefault="00495959" w:rsidP="00495959">
      <w:pPr>
        <w:pStyle w:val="5"/>
      </w:pPr>
      <w:r>
        <w:t>Номера телефонов нужно в таком виде, независимо от исходных данных:</w:t>
      </w:r>
      <w:r>
        <w:br/>
      </w:r>
      <w:r w:rsidR="00C24CC6">
        <w:rPr>
          <w:noProof/>
          <w:lang w:eastAsia="ru-RU"/>
        </w:rPr>
        <w:drawing>
          <wp:inline distT="0" distB="0" distL="0" distR="0" wp14:anchorId="7BD34514" wp14:editId="0448C53F">
            <wp:extent cx="4608000" cy="2295596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8000" cy="2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24CC6" w:rsidRDefault="00C24CC6" w:rsidP="00C24CC6">
      <w:pPr>
        <w:pStyle w:val="5"/>
      </w:pPr>
      <w:r>
        <w:t>Виды данных:</w:t>
      </w:r>
    </w:p>
    <w:p w:rsidR="00C24CC6" w:rsidRDefault="00C24CC6" w:rsidP="00C24CC6">
      <w:pPr>
        <w:pStyle w:val="6"/>
      </w:pPr>
      <w:r w:rsidRPr="00C24CC6">
        <w:t>8-495-123-34-12</w:t>
      </w:r>
    </w:p>
    <w:p w:rsidR="00C24CC6" w:rsidRDefault="00C24CC6" w:rsidP="00C24CC6">
      <w:pPr>
        <w:pStyle w:val="6"/>
      </w:pPr>
      <w:r w:rsidRPr="00C24CC6">
        <w:t>8-985-123-33-22 8-916-000-00-00</w:t>
      </w:r>
      <w:r w:rsidRPr="00C24CC6">
        <w:rPr>
          <w:b/>
        </w:rPr>
        <w:t xml:space="preserve"> = 2 номера</w:t>
      </w:r>
    </w:p>
    <w:p w:rsidR="00C24CC6" w:rsidRDefault="00C24CC6" w:rsidP="00C24CC6">
      <w:pPr>
        <w:pStyle w:val="6"/>
        <w:rPr>
          <w:b/>
        </w:rPr>
      </w:pPr>
      <w:r w:rsidRPr="00C24CC6">
        <w:t>8-963-666-55-77 8-916-555-44-44 Ирина</w:t>
      </w:r>
      <w:r>
        <w:t xml:space="preserve"> = первый номер – это компания, а второй номер – это уже контактное лицо – создать контактное лицо этому контрагенту. Контактным лицам заполнять поле </w:t>
      </w:r>
      <w:r>
        <w:rPr>
          <w:b/>
        </w:rPr>
        <w:t>Должность = Продавец</w:t>
      </w:r>
    </w:p>
    <w:p w:rsidR="00C24CC6" w:rsidRDefault="00C24CC6" w:rsidP="00C24CC6">
      <w:pPr>
        <w:pStyle w:val="6"/>
        <w:rPr>
          <w:b/>
        </w:rPr>
      </w:pPr>
      <w:r w:rsidRPr="00C24CC6">
        <w:t xml:space="preserve">8-903-555-555-10, 8-915-777-77-83, 8-498-888-55-22 Светлана, Ирина </w:t>
      </w:r>
      <w:r>
        <w:t xml:space="preserve">= первый номер – это компания, а второй и третий номера – это уже контактные лица – создать контактные лица этому контрагенту. 2-й номер = 1-й контакт, 3-й номер = 2-й контакт. Контактным лицам заполнять поле </w:t>
      </w:r>
      <w:r>
        <w:rPr>
          <w:b/>
        </w:rPr>
        <w:t>Должность = Продавец</w:t>
      </w:r>
    </w:p>
    <w:p w:rsidR="00C24CC6" w:rsidRDefault="00C24CC6" w:rsidP="00C24CC6">
      <w:pPr>
        <w:pStyle w:val="6"/>
      </w:pPr>
      <w:r w:rsidRPr="00C24CC6">
        <w:t>8-910-555-55-55 Игорь, Александра</w:t>
      </w:r>
      <w:r>
        <w:t xml:space="preserve"> – только контактные лица</w:t>
      </w:r>
      <w:r w:rsidR="00C1399F">
        <w:t>, второй контакт без номера, компания без номера</w:t>
      </w:r>
    </w:p>
    <w:p w:rsidR="00C1399F" w:rsidRDefault="00C1399F" w:rsidP="00C1399F">
      <w:pPr>
        <w:pStyle w:val="6"/>
      </w:pPr>
      <w:r w:rsidRPr="00C1399F">
        <w:t>8-926-445-44-44 Татьяна</w:t>
      </w:r>
      <w:r>
        <w:t xml:space="preserve"> – только контактное лицо. Компания без номера</w:t>
      </w:r>
    </w:p>
    <w:p w:rsidR="00C1399F" w:rsidRDefault="00C1399F" w:rsidP="00C1399F">
      <w:pPr>
        <w:pStyle w:val="6"/>
      </w:pPr>
      <w:r w:rsidRPr="00C1399F">
        <w:t>8-964-555-55-78-Анастасия, 8-964-555-55-63-Евгений</w:t>
      </w:r>
      <w:r>
        <w:t xml:space="preserve"> = 2 контакта</w:t>
      </w:r>
    </w:p>
    <w:p w:rsidR="00C1399F" w:rsidRDefault="00C1399F" w:rsidP="00C1399F">
      <w:pPr>
        <w:pStyle w:val="6"/>
      </w:pPr>
      <w:r w:rsidRPr="00C1399F">
        <w:t>8-9255555555</w:t>
      </w:r>
      <w:r>
        <w:t xml:space="preserve"> – телефон компании</w:t>
      </w:r>
    </w:p>
    <w:p w:rsidR="00C1399F" w:rsidRPr="00C1399F" w:rsidRDefault="00C1399F" w:rsidP="00C1399F">
      <w:pPr>
        <w:pStyle w:val="6"/>
      </w:pPr>
      <w:r w:rsidRPr="00C1399F">
        <w:t>1. 8-496-333-44-22 Светлана. 2. 8-964-333-33-33 Юлия</w:t>
      </w:r>
      <w:r>
        <w:t xml:space="preserve"> = 2 контакта</w:t>
      </w:r>
    </w:p>
    <w:p w:rsidR="00C1399F" w:rsidRDefault="00C1399F" w:rsidP="00C1399F">
      <w:pPr>
        <w:pStyle w:val="5"/>
      </w:pPr>
      <w:r>
        <w:t xml:space="preserve">Если не получается обработать номера, то поместить всю инфу в поле </w:t>
      </w:r>
      <w:r>
        <w:rPr>
          <w:b/>
        </w:rPr>
        <w:t>Заметки</w:t>
      </w:r>
      <w:r>
        <w:t xml:space="preserve"> </w:t>
      </w:r>
    </w:p>
    <w:p w:rsidR="00C1399F" w:rsidRDefault="00C1399F" w:rsidP="00C1399F">
      <w:pPr>
        <w:pStyle w:val="4"/>
        <w:rPr>
          <w:b/>
        </w:rPr>
      </w:pPr>
      <w:r w:rsidRPr="00C1399F">
        <w:rPr>
          <w:b/>
        </w:rPr>
        <w:t>АРТИКУЛ</w:t>
      </w:r>
      <w:r>
        <w:t xml:space="preserve"> – заполнить дополнительный реквизит </w:t>
      </w:r>
      <w:r w:rsidRPr="00C1399F">
        <w:rPr>
          <w:b/>
        </w:rPr>
        <w:t>Артикул</w:t>
      </w:r>
    </w:p>
    <w:p w:rsidR="0085727A" w:rsidRPr="0085727A" w:rsidRDefault="0085727A" w:rsidP="0085727A">
      <w:pPr>
        <w:pStyle w:val="5"/>
      </w:pPr>
      <w:r>
        <w:t xml:space="preserve">Все буквы преобразовать в большие. То есть если было так: </w:t>
      </w:r>
      <w:r w:rsidRPr="0085727A">
        <w:rPr>
          <w:b/>
        </w:rPr>
        <w:t>арт</w:t>
      </w:r>
      <w:r>
        <w:t xml:space="preserve"> или </w:t>
      </w:r>
      <w:r w:rsidRPr="0085727A">
        <w:rPr>
          <w:b/>
        </w:rPr>
        <w:t>Арт</w:t>
      </w:r>
      <w:r>
        <w:t xml:space="preserve">, то нужно так: </w:t>
      </w:r>
      <w:r w:rsidRPr="0085727A">
        <w:rPr>
          <w:b/>
        </w:rPr>
        <w:t>АРТ</w:t>
      </w:r>
    </w:p>
    <w:p w:rsidR="00C1399F" w:rsidRPr="0085727A" w:rsidRDefault="00C1399F" w:rsidP="00C1399F">
      <w:pPr>
        <w:pStyle w:val="4"/>
      </w:pPr>
      <w:r w:rsidRPr="00C1399F">
        <w:rPr>
          <w:b/>
        </w:rPr>
        <w:t>ПОЧТА</w:t>
      </w:r>
      <w:r>
        <w:t xml:space="preserve"> – заполнить поле </w:t>
      </w:r>
      <w:r w:rsidRPr="00C1399F">
        <w:rPr>
          <w:b/>
          <w:lang w:val="en-US"/>
        </w:rPr>
        <w:t>E</w:t>
      </w:r>
      <w:r w:rsidRPr="0085727A">
        <w:rPr>
          <w:b/>
        </w:rPr>
        <w:t>-</w:t>
      </w:r>
      <w:r w:rsidRPr="00C1399F">
        <w:rPr>
          <w:b/>
          <w:lang w:val="en-US"/>
        </w:rPr>
        <w:t>mail</w:t>
      </w:r>
      <w:bookmarkStart w:id="0" w:name="_GoBack"/>
      <w:bookmarkEnd w:id="0"/>
    </w:p>
    <w:p w:rsidR="00C1399F" w:rsidRDefault="00C1399F" w:rsidP="00C1399F">
      <w:pPr>
        <w:pStyle w:val="5"/>
      </w:pPr>
      <w:r>
        <w:t>Адресов может быть два – они разделены запятой с пробелом</w:t>
      </w:r>
    </w:p>
    <w:p w:rsidR="008379BA" w:rsidRDefault="008379BA" w:rsidP="008379BA">
      <w:pPr>
        <w:pStyle w:val="4"/>
      </w:pPr>
      <w:r w:rsidRPr="008379BA">
        <w:rPr>
          <w:b/>
        </w:rPr>
        <w:t>МЕНЕДЖЕР</w:t>
      </w:r>
      <w:r>
        <w:t xml:space="preserve"> – найти сотрудника в базе, и если такого нет, то создать сотрудника.</w:t>
      </w:r>
    </w:p>
    <w:p w:rsidR="008379BA" w:rsidRDefault="008379BA" w:rsidP="008379BA">
      <w:pPr>
        <w:pStyle w:val="4"/>
      </w:pPr>
      <w:r w:rsidRPr="008379BA">
        <w:rPr>
          <w:b/>
        </w:rPr>
        <w:t>ДОГОВОР/№ ДОГОВОРА</w:t>
      </w:r>
      <w:r>
        <w:t xml:space="preserve"> – заменить наименование основного договора на текст до слеша или пробела. После слеша или пробела получить номер договора и его дату (в номере дата видна)</w:t>
      </w:r>
    </w:p>
    <w:p w:rsidR="008379BA" w:rsidRDefault="008379BA" w:rsidP="008379BA">
      <w:pPr>
        <w:pStyle w:val="4"/>
      </w:pPr>
      <w:r w:rsidRPr="008379BA">
        <w:rPr>
          <w:b/>
          <w:lang w:val="en-US"/>
        </w:rPr>
        <w:t>VIP</w:t>
      </w:r>
      <w:r w:rsidRPr="008379BA">
        <w:t xml:space="preserve"> – </w:t>
      </w:r>
      <w:r>
        <w:t xml:space="preserve">в булево </w:t>
      </w:r>
      <w:r>
        <w:rPr>
          <w:lang w:val="en-US"/>
        </w:rPr>
        <w:t>VIP</w:t>
      </w:r>
      <w:r>
        <w:t xml:space="preserve"> установить = </w:t>
      </w:r>
      <w:r>
        <w:rPr>
          <w:b/>
        </w:rPr>
        <w:t>ИСТИНА</w:t>
      </w:r>
      <w:r>
        <w:t>, если ячейка не пустая</w:t>
      </w:r>
    </w:p>
    <w:p w:rsidR="008379BA" w:rsidRDefault="008379BA" w:rsidP="008379BA">
      <w:pPr>
        <w:pStyle w:val="2"/>
      </w:pPr>
      <w:r>
        <w:t xml:space="preserve">Дополнительно смотреть файл </w:t>
      </w:r>
      <w:r>
        <w:rPr>
          <w:lang w:val="en-US"/>
        </w:rPr>
        <w:t>Excel</w:t>
      </w:r>
      <w:r>
        <w:t xml:space="preserve"> с примерами данных</w:t>
      </w:r>
    </w:p>
    <w:p w:rsidR="008379BA" w:rsidRDefault="008379BA" w:rsidP="008379BA">
      <w:pPr>
        <w:pStyle w:val="2"/>
      </w:pPr>
      <w:r>
        <w:t>На форме обработки добавить установку булево:</w:t>
      </w:r>
    </w:p>
    <w:p w:rsidR="008379BA" w:rsidRDefault="008379BA" w:rsidP="008379BA">
      <w:pPr>
        <w:pStyle w:val="3"/>
      </w:pPr>
      <w:r>
        <w:t>Покупатель, Поставщик и Прочие отношения.</w:t>
      </w:r>
    </w:p>
    <w:p w:rsidR="008379BA" w:rsidRDefault="008379BA" w:rsidP="008379BA">
      <w:pPr>
        <w:pStyle w:val="4"/>
      </w:pPr>
      <w:r>
        <w:t>Этот выбор заполнить во всех обрабатываемых контрагентов</w:t>
      </w:r>
    </w:p>
    <w:p w:rsidR="008379BA" w:rsidRPr="008379BA" w:rsidRDefault="008379BA" w:rsidP="008379BA">
      <w:pPr>
        <w:pStyle w:val="2"/>
      </w:pPr>
      <w:r>
        <w:t>Учесть то, что обработка может быть запущена несколько раз и нужно, что б не плодились дубликаты</w:t>
      </w:r>
    </w:p>
    <w:p w:rsidR="00C1399F" w:rsidRPr="00C1399F" w:rsidRDefault="00C1399F" w:rsidP="00C1399F"/>
    <w:sectPr w:rsidR="00C1399F" w:rsidRPr="00C1399F" w:rsidSect="00E946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42A8"/>
    <w:multiLevelType w:val="hybridMultilevel"/>
    <w:tmpl w:val="B7ACC642"/>
    <w:lvl w:ilvl="0" w:tplc="7696D01C">
      <w:start w:val="1"/>
      <w:numFmt w:val="bullet"/>
      <w:pStyle w:val="6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D434C65"/>
    <w:multiLevelType w:val="hybridMultilevel"/>
    <w:tmpl w:val="A8F65B9C"/>
    <w:lvl w:ilvl="0" w:tplc="D0EC8178">
      <w:start w:val="1"/>
      <w:numFmt w:val="bullet"/>
      <w:pStyle w:val="4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106D66"/>
    <w:multiLevelType w:val="hybridMultilevel"/>
    <w:tmpl w:val="A976C0FE"/>
    <w:lvl w:ilvl="0" w:tplc="4AC27074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E2FA4"/>
    <w:multiLevelType w:val="hybridMultilevel"/>
    <w:tmpl w:val="13D2D540"/>
    <w:lvl w:ilvl="0" w:tplc="79E6EF92">
      <w:start w:val="1"/>
      <w:numFmt w:val="bullet"/>
      <w:pStyle w:val="3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5551BE5"/>
    <w:multiLevelType w:val="hybridMultilevel"/>
    <w:tmpl w:val="3E4C3830"/>
    <w:lvl w:ilvl="0" w:tplc="D1A652F8">
      <w:start w:val="1"/>
      <w:numFmt w:val="bullet"/>
      <w:pStyle w:val="5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4A"/>
    <w:rsid w:val="00104FCA"/>
    <w:rsid w:val="001A324C"/>
    <w:rsid w:val="00495959"/>
    <w:rsid w:val="005228F4"/>
    <w:rsid w:val="00564E0E"/>
    <w:rsid w:val="00637EF5"/>
    <w:rsid w:val="008354A6"/>
    <w:rsid w:val="008379BA"/>
    <w:rsid w:val="0085727A"/>
    <w:rsid w:val="00BC79DB"/>
    <w:rsid w:val="00C1399F"/>
    <w:rsid w:val="00C24CC6"/>
    <w:rsid w:val="00E9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F9527-895A-4C66-A950-AF9720E5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464A"/>
    <w:pPr>
      <w:keepNext/>
      <w:keepLines/>
      <w:pBdr>
        <w:top w:val="single" w:sz="4" w:space="1" w:color="auto"/>
        <w:bottom w:val="single" w:sz="4" w:space="1" w:color="auto"/>
      </w:pBdr>
      <w:spacing w:before="240" w:after="24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464A"/>
    <w:pPr>
      <w:keepNext/>
      <w:keepLines/>
      <w:numPr>
        <w:numId w:val="1"/>
      </w:numPr>
      <w:spacing w:before="40" w:after="0"/>
      <w:outlineLvl w:val="1"/>
    </w:pPr>
    <w:rPr>
      <w:rFonts w:asciiTheme="majorHAnsi" w:eastAsiaTheme="majorEastAsia" w:hAnsiTheme="majorHAnsi" w:cstheme="majorHAns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464A"/>
    <w:pPr>
      <w:keepNext/>
      <w:keepLines/>
      <w:numPr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9464A"/>
    <w:pPr>
      <w:keepNext/>
      <w:keepLines/>
      <w:numPr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104FCA"/>
    <w:pPr>
      <w:keepNext/>
      <w:keepLines/>
      <w:numPr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sz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8354A6"/>
    <w:pPr>
      <w:keepNext/>
      <w:keepLines/>
      <w:numPr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sz w:val="18"/>
    </w:rPr>
  </w:style>
  <w:style w:type="paragraph" w:styleId="7">
    <w:name w:val="heading 7"/>
    <w:basedOn w:val="a"/>
    <w:next w:val="a"/>
    <w:link w:val="70"/>
    <w:uiPriority w:val="9"/>
    <w:unhideWhenUsed/>
    <w:qFormat/>
    <w:rsid w:val="0049595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6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9464A"/>
    <w:rPr>
      <w:rFonts w:asciiTheme="majorHAnsi" w:eastAsiaTheme="majorEastAsia" w:hAnsiTheme="majorHAnsi" w:cstheme="majorHAns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E9464A"/>
    <w:rPr>
      <w:rFonts w:asciiTheme="majorHAnsi" w:eastAsiaTheme="majorEastAsia" w:hAnsiTheme="majorHAnsi" w:cstheme="majorBidi"/>
      <w:szCs w:val="24"/>
    </w:rPr>
  </w:style>
  <w:style w:type="character" w:customStyle="1" w:styleId="40">
    <w:name w:val="Заголовок 4 Знак"/>
    <w:basedOn w:val="a0"/>
    <w:link w:val="4"/>
    <w:uiPriority w:val="9"/>
    <w:rsid w:val="00E9464A"/>
    <w:rPr>
      <w:rFonts w:asciiTheme="majorHAnsi" w:eastAsiaTheme="majorEastAsia" w:hAnsiTheme="majorHAnsi" w:cstheme="majorBidi"/>
      <w:iCs/>
    </w:rPr>
  </w:style>
  <w:style w:type="character" w:customStyle="1" w:styleId="50">
    <w:name w:val="Заголовок 5 Знак"/>
    <w:basedOn w:val="a0"/>
    <w:link w:val="5"/>
    <w:uiPriority w:val="9"/>
    <w:rsid w:val="00104FCA"/>
    <w:rPr>
      <w:rFonts w:asciiTheme="majorHAnsi" w:eastAsiaTheme="majorEastAsia" w:hAnsiTheme="majorHAnsi" w:cstheme="majorBidi"/>
      <w:sz w:val="20"/>
    </w:rPr>
  </w:style>
  <w:style w:type="character" w:customStyle="1" w:styleId="60">
    <w:name w:val="Заголовок 6 Знак"/>
    <w:basedOn w:val="a0"/>
    <w:link w:val="6"/>
    <w:uiPriority w:val="9"/>
    <w:rsid w:val="008354A6"/>
    <w:rPr>
      <w:rFonts w:asciiTheme="majorHAnsi" w:eastAsiaTheme="majorEastAsia" w:hAnsiTheme="majorHAnsi" w:cstheme="majorBidi"/>
      <w:sz w:val="18"/>
    </w:rPr>
  </w:style>
  <w:style w:type="character" w:customStyle="1" w:styleId="70">
    <w:name w:val="Заголовок 7 Знак"/>
    <w:basedOn w:val="a0"/>
    <w:link w:val="7"/>
    <w:uiPriority w:val="9"/>
    <w:rsid w:val="00495959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Внешняя обработка загрузки контрагентов</vt:lpstr>
      <vt:lpstr>    Для конфигурации УНФ 1.6.10.44 нужно разработать внешнюю обработку для импорта к</vt:lpstr>
      <vt:lpstr>        КОМПАНИЯ – заполнить поле КОМПАНИЯ в справочнике Контрагенты</vt:lpstr>
      <vt:lpstr>        ОКРУГ – заполнить поле Округ в фактическом адресе контрагента /</vt:lpstr>
      <vt:lpstr>        ГОРОД – заполнить поле ГОРОД, поискав его в КЛАДР. Примеры:</vt:lpstr>
      <vt:lpstr>    Дополнительно смотреть файл Excel с примерами данных</vt:lpstr>
      <vt:lpstr>    На форме обработки добавить установку булево:</vt:lpstr>
      <vt:lpstr>        Покупатель, Поставщик и Прочие отношения.</vt:lpstr>
      <vt:lpstr>    Учесть то, что обработка может быть запущена несколько раз и нужно, что б не пло</vt:lpstr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1Plus</dc:creator>
  <cp:keywords/>
  <dc:description/>
  <cp:lastModifiedBy>1Plus</cp:lastModifiedBy>
  <cp:revision>7</cp:revision>
  <dcterms:created xsi:type="dcterms:W3CDTF">2017-08-14T15:08:00Z</dcterms:created>
  <dcterms:modified xsi:type="dcterms:W3CDTF">2017-08-14T23:13:00Z</dcterms:modified>
</cp:coreProperties>
</file>