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6556F1" w:rsidRPr="00E26886" w:rsidTr="00E2688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E26886" w:rsidRDefault="006556F1" w:rsidP="00E2688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</w:p>
          <w:p w:rsidR="006556F1" w:rsidRPr="00E26886" w:rsidRDefault="006556F1" w:rsidP="00E2688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E26886" w:rsidRDefault="006556F1" w:rsidP="00E2688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822A52" w:rsidRDefault="00CD356A" w:rsidP="00CD356A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822A52" w:rsidRDefault="00822A52" w:rsidP="00822A52">
      <w:pPr>
        <w:tabs>
          <w:tab w:val="left" w:pos="21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2A52" w:rsidRDefault="00822A52" w:rsidP="00822A52">
      <w:pPr>
        <w:tabs>
          <w:tab w:val="left" w:pos="21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C80" w:rsidRPr="00D21565" w:rsidRDefault="008D7C80" w:rsidP="008D459E">
      <w:pPr>
        <w:tabs>
          <w:tab w:val="left" w:pos="2130"/>
        </w:tabs>
        <w:ind w:left="2832"/>
        <w:jc w:val="center"/>
        <w:rPr>
          <w:rFonts w:ascii="Arial" w:hAnsi="Arial" w:cs="Arial"/>
          <w:b/>
          <w:sz w:val="24"/>
          <w:szCs w:val="24"/>
        </w:rPr>
      </w:pPr>
    </w:p>
    <w:p w:rsidR="009927A5" w:rsidRDefault="009927A5" w:rsidP="008931CE">
      <w:pPr>
        <w:tabs>
          <w:tab w:val="left" w:pos="2130"/>
          <w:tab w:val="left" w:pos="4050"/>
        </w:tabs>
      </w:pPr>
    </w:p>
    <w:p w:rsidR="008931CE" w:rsidRDefault="008931CE" w:rsidP="001063BE">
      <w:pPr>
        <w:tabs>
          <w:tab w:val="left" w:pos="2130"/>
        </w:tabs>
      </w:pPr>
    </w:p>
    <w:p w:rsidR="008D7C80" w:rsidRPr="00CD356A" w:rsidRDefault="008D7C80" w:rsidP="001063BE">
      <w:pPr>
        <w:tabs>
          <w:tab w:val="left" w:pos="2130"/>
        </w:tabs>
        <w:rPr>
          <w:rFonts w:ascii="Arial" w:hAnsi="Arial" w:cs="Arial"/>
          <w:color w:val="333333"/>
          <w:lang w:val="en-US"/>
        </w:rPr>
      </w:pPr>
    </w:p>
    <w:p w:rsidR="00CD356A" w:rsidRDefault="009E154E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48"/>
          <w:szCs w:val="48"/>
        </w:rPr>
        <w:t>Техническое задание</w:t>
      </w:r>
      <w:r w:rsidR="008931CE">
        <w:br/>
      </w: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Pr="00173826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CD356A" w:rsidRPr="00CD356A" w:rsidRDefault="00CD356A" w:rsidP="00173826">
      <w:pPr>
        <w:tabs>
          <w:tab w:val="left" w:pos="2130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D35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931CE" w:rsidRDefault="00CD356A" w:rsidP="003F2C7D">
      <w:pPr>
        <w:spacing w:after="0" w:line="360" w:lineRule="auto"/>
        <w:rPr>
          <w:rFonts w:ascii="Tahoma" w:hAnsi="Tahoma" w:cs="Tahoma"/>
          <w:color w:val="333333"/>
        </w:rPr>
      </w:pPr>
      <w:r w:rsidRPr="00CD356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  <w:t xml:space="preserve">                          </w:t>
      </w:r>
      <w:r w:rsidR="00026BCA" w:rsidRPr="00026BCA">
        <w:rPr>
          <w:rFonts w:ascii="Arial" w:hAnsi="Arial" w:cs="Arial"/>
          <w:sz w:val="24"/>
          <w:szCs w:val="24"/>
        </w:rPr>
        <w:t xml:space="preserve">                 </w:t>
      </w:r>
      <w:r w:rsidR="008931CE" w:rsidRPr="008D7C80">
        <w:rPr>
          <w:rFonts w:ascii="Arial" w:hAnsi="Arial" w:cs="Arial"/>
          <w:sz w:val="24"/>
          <w:szCs w:val="24"/>
        </w:rPr>
        <w:br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236624" w:rsidRDefault="00236624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236624" w:rsidRDefault="00236624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9E154E" w:rsidRDefault="009E154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Arial" w:hAnsi="Arial" w:cs="Arial"/>
          <w:b/>
          <w:color w:val="333333"/>
          <w:sz w:val="24"/>
          <w:szCs w:val="24"/>
        </w:rPr>
      </w:pPr>
    </w:p>
    <w:p w:rsidR="00A55137" w:rsidRDefault="00A55137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04722C" w:rsidRDefault="0004722C" w:rsidP="0004722C">
      <w:pPr>
        <w:tabs>
          <w:tab w:val="left" w:pos="2130"/>
        </w:tabs>
        <w:ind w:hanging="851"/>
        <w:jc w:val="center"/>
        <w:rPr>
          <w:rFonts w:ascii="Arial" w:hAnsi="Arial" w:cs="Arial"/>
          <w:b/>
          <w:sz w:val="28"/>
        </w:rPr>
      </w:pPr>
      <w:r w:rsidRPr="00F477DF">
        <w:rPr>
          <w:rFonts w:ascii="Arial" w:hAnsi="Arial" w:cs="Arial"/>
          <w:b/>
          <w:sz w:val="28"/>
        </w:rPr>
        <w:t>Состав работ</w:t>
      </w:r>
    </w:p>
    <w:p w:rsidR="003037A4" w:rsidRDefault="003037A4" w:rsidP="003037A4">
      <w:pPr>
        <w:shd w:val="clear" w:color="auto" w:fill="FFFFFF"/>
        <w:spacing w:after="150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Обработка </w:t>
      </w:r>
      <w:r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должна быть 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реализована в формате подключаемой внешней обработки заполнения табличных частей</w:t>
      </w:r>
      <w:r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, 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предназначена для документа </w:t>
      </w:r>
      <w:r>
        <w:rPr>
          <w:rFonts w:ascii="Verdana" w:eastAsia="Times New Roman" w:hAnsi="Verdana"/>
          <w:color w:val="333333"/>
          <w:sz w:val="21"/>
          <w:szCs w:val="21"/>
          <w:lang w:eastAsia="ru-RU"/>
        </w:rPr>
        <w:t>«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За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казы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поставщику</w:t>
      </w:r>
      <w:r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».  </w:t>
      </w:r>
      <w:r w:rsidR="008C2118" w:rsidRPr="008C2118">
        <w:rPr>
          <w:rFonts w:ascii="Verdana" w:eastAsia="Times New Roman" w:hAnsi="Verdana"/>
          <w:color w:val="333333"/>
          <w:sz w:val="21"/>
          <w:szCs w:val="21"/>
          <w:lang w:eastAsia="ru-RU"/>
        </w:rPr>
        <w:t>1С</w:t>
      </w:r>
      <w:proofErr w:type="gramStart"/>
      <w:r w:rsidR="008C2118" w:rsidRPr="008C2118">
        <w:rPr>
          <w:rFonts w:ascii="Verdana" w:eastAsia="Times New Roman" w:hAnsi="Verdana"/>
          <w:color w:val="333333"/>
          <w:sz w:val="21"/>
          <w:szCs w:val="21"/>
          <w:lang w:eastAsia="ru-RU"/>
        </w:rPr>
        <w:t>:П</w:t>
      </w:r>
      <w:proofErr w:type="gramEnd"/>
      <w:r w:rsidR="008C2118" w:rsidRPr="008C2118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редприятие 8.3 (8.3.6.2237) 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Управление торговлей, редакция 11.1 (11.1.10.199)</w:t>
      </w:r>
    </w:p>
    <w:p w:rsidR="003037A4" w:rsidRPr="00F477DF" w:rsidRDefault="003037A4" w:rsidP="003037A4">
      <w:pPr>
        <w:shd w:val="clear" w:color="auto" w:fill="FFFFFF"/>
        <w:spacing w:after="150" w:line="360" w:lineRule="atLeast"/>
        <w:rPr>
          <w:rFonts w:ascii="Arial" w:hAnsi="Arial" w:cs="Arial"/>
          <w:b/>
          <w:sz w:val="28"/>
        </w:rPr>
      </w:pPr>
    </w:p>
    <w:p w:rsidR="008903C8" w:rsidRPr="00F477DF" w:rsidRDefault="00935E5C" w:rsidP="00A76B1D">
      <w:pPr>
        <w:tabs>
          <w:tab w:val="left" w:pos="2130"/>
        </w:tabs>
        <w:ind w:left="-493"/>
        <w:jc w:val="both"/>
        <w:rPr>
          <w:rFonts w:ascii="Arial" w:hAnsi="Arial" w:cs="Arial"/>
          <w:b/>
          <w:sz w:val="24"/>
          <w:szCs w:val="24"/>
        </w:rPr>
      </w:pPr>
      <w:r w:rsidRPr="00F477DF">
        <w:rPr>
          <w:rFonts w:ascii="Arial" w:hAnsi="Arial" w:cs="Arial"/>
          <w:b/>
          <w:sz w:val="24"/>
          <w:szCs w:val="24"/>
        </w:rPr>
        <w:t>Документ «</w:t>
      </w:r>
      <w:r w:rsidR="00EB3F39" w:rsidRPr="00EB3F39">
        <w:rPr>
          <w:rFonts w:ascii="Arial" w:hAnsi="Arial" w:cs="Arial"/>
          <w:b/>
          <w:sz w:val="24"/>
          <w:szCs w:val="24"/>
        </w:rPr>
        <w:t>Заказы поставщику</w:t>
      </w:r>
      <w:r w:rsidRPr="00F477DF">
        <w:rPr>
          <w:rFonts w:ascii="Arial" w:hAnsi="Arial" w:cs="Arial"/>
          <w:b/>
          <w:sz w:val="24"/>
          <w:szCs w:val="24"/>
        </w:rPr>
        <w:t>»</w:t>
      </w:r>
    </w:p>
    <w:p w:rsidR="003037A4" w:rsidRPr="003037A4" w:rsidRDefault="007140E6" w:rsidP="003037A4">
      <w:pPr>
        <w:shd w:val="clear" w:color="auto" w:fill="FFFFFF"/>
        <w:spacing w:after="150" w:line="360" w:lineRule="atLeast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О</w:t>
      </w:r>
      <w:r w:rsidR="003037A4" w:rsidRPr="003037A4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пции обработки</w:t>
      </w:r>
      <w:r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 xml:space="preserve"> и</w:t>
      </w:r>
      <w:r w:rsidR="003037A4" w:rsidRPr="003037A4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 xml:space="preserve"> описание возможностей:</w:t>
      </w:r>
    </w:p>
    <w:p w:rsidR="003037A4" w:rsidRPr="003037A4" w:rsidRDefault="003037A4" w:rsidP="00714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Форма подбора строится на основании формы списка, подбор реализован в виде обработки, форма списка 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такая </w:t>
      </w:r>
      <w:proofErr w:type="gramStart"/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же</w:t>
      </w:r>
      <w:proofErr w:type="gramEnd"/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как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в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форм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е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с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писка справочника номенклатуры.</w:t>
      </w:r>
    </w:p>
    <w:p w:rsidR="003037A4" w:rsidRPr="003037A4" w:rsidRDefault="003037A4" w:rsidP="00714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Список складов (можно добавлять, удалять склады в список, список сохраняется для каждого пользователя отдельно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)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.</w:t>
      </w:r>
    </w:p>
    <w:p w:rsidR="003037A4" w:rsidRPr="003037A4" w:rsidRDefault="003037A4" w:rsidP="00714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В зависимости от списка складов в список товаров формы подбора добавляются колонки с остатками по данным складам; ---- При добавлении/удалении/изменении таблицы со складами, нужно обновить </w:t>
      </w:r>
      <w:r w:rsidR="007140E6"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колонки с остатками по складам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.</w:t>
      </w:r>
    </w:p>
    <w:p w:rsidR="003037A4" w:rsidRPr="003037A4" w:rsidRDefault="003037A4" w:rsidP="00EB3F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При нажатии двойным щелчком мыши на колонку с конкретным складом в </w:t>
      </w:r>
      <w:r w:rsidR="007140E6" w:rsidRP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«</w:t>
      </w:r>
      <w:r w:rsidR="00EB3F39" w:rsidRPr="00EB3F39">
        <w:rPr>
          <w:rFonts w:ascii="Verdana" w:eastAsia="Times New Roman" w:hAnsi="Verdana"/>
          <w:color w:val="333333"/>
          <w:sz w:val="21"/>
          <w:szCs w:val="21"/>
          <w:lang w:eastAsia="ru-RU"/>
        </w:rPr>
        <w:t>Заказы поставщику</w:t>
      </w:r>
      <w:r w:rsidR="007140E6" w:rsidRP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>»</w:t>
      </w:r>
      <w:r w:rsidR="007140E6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добавляется строка с данной номенклатурой</w:t>
      </w:r>
    </w:p>
    <w:p w:rsidR="003037A4" w:rsidRPr="003037A4" w:rsidRDefault="003037A4" w:rsidP="00D32E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Если в заказе уже имеется данная номенклатура, то ее количество увеличивается на один ---- реализовано не просто на один, а есть возможность ввода количества в специальном окне ввода. Если не</w:t>
      </w:r>
      <w:r w:rsidR="00D32E90">
        <w:rPr>
          <w:rFonts w:ascii="Verdana" w:eastAsia="Times New Roman" w:hAnsi="Verdana"/>
          <w:color w:val="333333"/>
          <w:sz w:val="21"/>
          <w:szCs w:val="21"/>
          <w:lang w:eastAsia="ru-RU"/>
        </w:rPr>
        <w:t>т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жела</w:t>
      </w:r>
      <w:r w:rsidR="00D32E90">
        <w:rPr>
          <w:rFonts w:ascii="Verdana" w:eastAsia="Times New Roman" w:hAnsi="Verdana"/>
          <w:color w:val="333333"/>
          <w:sz w:val="21"/>
          <w:szCs w:val="21"/>
          <w:lang w:eastAsia="ru-RU"/>
        </w:rPr>
        <w:t>ния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каждый раз вводить количество, этот функционал можно убрать (галочка «Запрашивать количество»)</w:t>
      </w:r>
      <w:proofErr w:type="gramStart"/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 .</w:t>
      </w:r>
      <w:proofErr w:type="gramEnd"/>
    </w:p>
    <w:p w:rsidR="003037A4" w:rsidRPr="003037A4" w:rsidRDefault="003037A4" w:rsidP="00D32E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При добавлении новой номенклатуры в </w:t>
      </w:r>
      <w:r w:rsidR="00D32E90" w:rsidRPr="00D32E90">
        <w:rPr>
          <w:rFonts w:ascii="Verdana" w:eastAsia="Times New Roman" w:hAnsi="Verdana"/>
          <w:color w:val="333333"/>
          <w:sz w:val="21"/>
          <w:szCs w:val="21"/>
          <w:lang w:eastAsia="ru-RU"/>
        </w:rPr>
        <w:t>«Заказы поставщику»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, а также при увеличении количества отрабатываются такие же события, как и при стандартном подборе (подстановка цены, расчет суммы и </w:t>
      </w:r>
      <w:proofErr w:type="spellStart"/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т</w:t>
      </w:r>
      <w:proofErr w:type="gramStart"/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.д</w:t>
      </w:r>
      <w:proofErr w:type="spellEnd"/>
      <w:proofErr w:type="gramEnd"/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); --- реализовано стандартным функционалом УТ11.</w:t>
      </w:r>
    </w:p>
    <w:p w:rsidR="003037A4" w:rsidRPr="003037A4" w:rsidRDefault="003037A4" w:rsidP="00D32E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В форме подбора товаров, если хоть </w:t>
      </w:r>
      <w:r w:rsidR="007C3D7C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по 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одно </w:t>
      </w:r>
      <w:r w:rsidR="007C3D7C">
        <w:rPr>
          <w:rFonts w:ascii="Verdana" w:eastAsia="Times New Roman" w:hAnsi="Verdana"/>
          <w:color w:val="333333"/>
          <w:sz w:val="21"/>
          <w:szCs w:val="21"/>
          <w:lang w:eastAsia="ru-RU"/>
        </w:rPr>
        <w:t>позиции номенклатуры было движение в течени</w:t>
      </w:r>
      <w:proofErr w:type="gramStart"/>
      <w:r w:rsidR="007C3D7C">
        <w:rPr>
          <w:rFonts w:ascii="Verdana" w:eastAsia="Times New Roman" w:hAnsi="Verdana"/>
          <w:color w:val="333333"/>
          <w:sz w:val="21"/>
          <w:szCs w:val="21"/>
          <w:lang w:eastAsia="ru-RU"/>
        </w:rPr>
        <w:t>и</w:t>
      </w:r>
      <w:proofErr w:type="gramEnd"/>
      <w:r w:rsidR="007C3D7C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30 дней, а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в колонк</w:t>
      </w:r>
      <w:r w:rsidR="007C3D7C">
        <w:rPr>
          <w:rFonts w:ascii="Verdana" w:eastAsia="Times New Roman" w:hAnsi="Verdana"/>
          <w:color w:val="333333"/>
          <w:sz w:val="21"/>
          <w:szCs w:val="21"/>
          <w:lang w:eastAsia="ru-RU"/>
        </w:rPr>
        <w:t>е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 xml:space="preserve"> по складам </w:t>
      </w:r>
      <w:r w:rsidR="007C3D7C">
        <w:rPr>
          <w:rFonts w:ascii="Verdana" w:eastAsia="Times New Roman" w:hAnsi="Verdana"/>
          <w:color w:val="333333"/>
          <w:sz w:val="21"/>
          <w:szCs w:val="21"/>
          <w:lang w:eastAsia="ru-RU"/>
        </w:rPr>
        <w:t>ноль</w:t>
      </w:r>
      <w:r w:rsidRPr="003037A4">
        <w:rPr>
          <w:rFonts w:ascii="Verdana" w:eastAsia="Times New Roman" w:hAnsi="Verdana"/>
          <w:color w:val="333333"/>
          <w:sz w:val="21"/>
          <w:szCs w:val="21"/>
          <w:lang w:eastAsia="ru-RU"/>
        </w:rPr>
        <w:t>, то подсвечивает строчку в красный цвет.</w:t>
      </w:r>
    </w:p>
    <w:p w:rsidR="00525798" w:rsidRPr="002E5642" w:rsidRDefault="00525798" w:rsidP="003037A4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bookmarkStart w:id="0" w:name="_GoBack"/>
      <w:bookmarkEnd w:id="0"/>
    </w:p>
    <w:sectPr w:rsidR="00525798" w:rsidRPr="002E5642" w:rsidSect="00200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AE" w:rsidRDefault="000348AE" w:rsidP="008931CE">
      <w:pPr>
        <w:spacing w:after="0" w:line="240" w:lineRule="auto"/>
      </w:pPr>
      <w:r>
        <w:separator/>
      </w:r>
    </w:p>
  </w:endnote>
  <w:endnote w:type="continuationSeparator" w:id="0">
    <w:p w:rsidR="000348AE" w:rsidRDefault="000348AE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4E" w:rsidRDefault="009E15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4E" w:rsidRPr="001D6E81" w:rsidRDefault="00525798" w:rsidP="009E154E">
    <w:pPr>
      <w:spacing w:after="0" w:line="240" w:lineRule="auto"/>
      <w:jc w:val="both"/>
      <w:rPr>
        <w:rFonts w:ascii="Arial" w:hAnsi="Arial" w:cs="Arial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5905500</wp:posOffset>
              </wp:positionH>
              <wp:positionV relativeFrom="paragraph">
                <wp:posOffset>60960</wp:posOffset>
              </wp:positionV>
              <wp:extent cx="384810" cy="410845"/>
              <wp:effectExtent l="0" t="0" r="15240" b="27305"/>
              <wp:wrapNone/>
              <wp:docPr id="1" name="Овал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810" cy="410845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1D6E81" w:rsidRDefault="001D6E81" w:rsidP="001D6E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C3D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Овал 1" o:spid="_x0000_s1026" style="position:absolute;left:0;text-align:left;margin-left:465pt;margin-top:4.8pt;width:30.3pt;height:3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" fillcolor="window" strokecolor="#4f81bd" strokeweight="2pt">
              <v:path arrowok="t"/>
              <v:textbox>
                <w:txbxContent>
                  <w:p w:rsidR="001D6E81" w:rsidRDefault="001D6E81" w:rsidP="001D6E8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C3D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-1251585</wp:posOffset>
              </wp:positionH>
              <wp:positionV relativeFrom="paragraph">
                <wp:posOffset>-99061</wp:posOffset>
              </wp:positionV>
              <wp:extent cx="8010525" cy="0"/>
              <wp:effectExtent l="0" t="0" r="9525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105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55pt,-7.8pt" to="532.2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" strokecolor="#4f81bd" strokeweight="1.5pt">
              <o:lock v:ext="edit" shapetype="f"/>
            </v:line>
          </w:pict>
        </mc:Fallback>
      </mc:AlternateContent>
    </w:r>
  </w:p>
  <w:p w:rsidR="00682C7C" w:rsidRPr="001D6E81" w:rsidRDefault="00682C7C" w:rsidP="001D6E81">
    <w:pPr>
      <w:spacing w:after="0" w:line="240" w:lineRule="auto"/>
      <w:ind w:left="-851" w:firstLine="851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E2688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AE" w:rsidRDefault="000348AE" w:rsidP="008931CE">
      <w:pPr>
        <w:spacing w:after="0" w:line="240" w:lineRule="auto"/>
      </w:pPr>
      <w:r>
        <w:separator/>
      </w:r>
    </w:p>
  </w:footnote>
  <w:footnote w:type="continuationSeparator" w:id="0">
    <w:p w:rsidR="000348AE" w:rsidRDefault="000348AE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4E" w:rsidRDefault="009E15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525798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-1203960</wp:posOffset>
              </wp:positionH>
              <wp:positionV relativeFrom="paragraph">
                <wp:posOffset>302259</wp:posOffset>
              </wp:positionV>
              <wp:extent cx="7896225" cy="0"/>
              <wp:effectExtent l="0" t="0" r="9525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62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4.8pt,23.8pt" to="526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" strokecolor="#4f81bd" strokeweight="1.5pt">
              <o:lock v:ext="edit" shapetype="f"/>
            </v:line>
          </w:pict>
        </mc:Fallback>
      </mc:AlternateContent>
    </w:r>
    <w:r w:rsidR="0070116F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  <w:r w:rsidR="008931CE" w:rsidRPr="00E70EF8">
      <w:rPr>
        <w:rFonts w:ascii="Arial" w:hAnsi="Arial" w:cs="Arial"/>
        <w:i/>
        <w:sz w:val="24"/>
        <w:szCs w:val="24"/>
      </w:rPr>
      <w:t>Техническое задание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Pr="009E154E" w:rsidRDefault="00393B3E" w:rsidP="009E154E">
    <w:pPr>
      <w:spacing w:after="0" w:line="240" w:lineRule="auto"/>
      <w:ind w:left="2124"/>
      <w:jc w:val="both"/>
    </w:pPr>
  </w:p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">
    <w:nsid w:val="27B73EB3"/>
    <w:multiLevelType w:val="hybridMultilevel"/>
    <w:tmpl w:val="7BF858E0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>
    <w:nsid w:val="31287FCC"/>
    <w:multiLevelType w:val="hybridMultilevel"/>
    <w:tmpl w:val="AA3EB2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19B67D4"/>
    <w:multiLevelType w:val="multilevel"/>
    <w:tmpl w:val="EEB2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BE"/>
    <w:rsid w:val="00015F9E"/>
    <w:rsid w:val="00026BCA"/>
    <w:rsid w:val="000348AE"/>
    <w:rsid w:val="000353B5"/>
    <w:rsid w:val="0004722C"/>
    <w:rsid w:val="00061287"/>
    <w:rsid w:val="0008075D"/>
    <w:rsid w:val="00097AE1"/>
    <w:rsid w:val="000C3A73"/>
    <w:rsid w:val="001063BE"/>
    <w:rsid w:val="001065D8"/>
    <w:rsid w:val="001072A4"/>
    <w:rsid w:val="00173826"/>
    <w:rsid w:val="001D6E81"/>
    <w:rsid w:val="001E624E"/>
    <w:rsid w:val="001E6E4A"/>
    <w:rsid w:val="001E7ECA"/>
    <w:rsid w:val="00200380"/>
    <w:rsid w:val="00236624"/>
    <w:rsid w:val="00284CF3"/>
    <w:rsid w:val="002B1102"/>
    <w:rsid w:val="002C2C41"/>
    <w:rsid w:val="002E5642"/>
    <w:rsid w:val="003037A4"/>
    <w:rsid w:val="0030598E"/>
    <w:rsid w:val="003707EB"/>
    <w:rsid w:val="00393B3E"/>
    <w:rsid w:val="003F2C7D"/>
    <w:rsid w:val="00440816"/>
    <w:rsid w:val="004476B9"/>
    <w:rsid w:val="00465BDC"/>
    <w:rsid w:val="0047445B"/>
    <w:rsid w:val="004F66BD"/>
    <w:rsid w:val="0050738B"/>
    <w:rsid w:val="00525798"/>
    <w:rsid w:val="005428CB"/>
    <w:rsid w:val="00584548"/>
    <w:rsid w:val="005C075A"/>
    <w:rsid w:val="005F257E"/>
    <w:rsid w:val="00617FBB"/>
    <w:rsid w:val="00620E99"/>
    <w:rsid w:val="0062566C"/>
    <w:rsid w:val="006556F1"/>
    <w:rsid w:val="00667BE2"/>
    <w:rsid w:val="00682C7C"/>
    <w:rsid w:val="006B5B18"/>
    <w:rsid w:val="006E219E"/>
    <w:rsid w:val="0070116F"/>
    <w:rsid w:val="007140E6"/>
    <w:rsid w:val="00714872"/>
    <w:rsid w:val="007C3D7C"/>
    <w:rsid w:val="00806E67"/>
    <w:rsid w:val="00822A52"/>
    <w:rsid w:val="00824709"/>
    <w:rsid w:val="0085101B"/>
    <w:rsid w:val="00887221"/>
    <w:rsid w:val="008903C8"/>
    <w:rsid w:val="008931CE"/>
    <w:rsid w:val="008C2118"/>
    <w:rsid w:val="008D459E"/>
    <w:rsid w:val="008D7C80"/>
    <w:rsid w:val="008E6106"/>
    <w:rsid w:val="00900046"/>
    <w:rsid w:val="00922DD1"/>
    <w:rsid w:val="00922E4A"/>
    <w:rsid w:val="00924B5F"/>
    <w:rsid w:val="00935E5C"/>
    <w:rsid w:val="009927A5"/>
    <w:rsid w:val="009D3500"/>
    <w:rsid w:val="009E154E"/>
    <w:rsid w:val="009F5F7E"/>
    <w:rsid w:val="00A0431C"/>
    <w:rsid w:val="00A16C32"/>
    <w:rsid w:val="00A321EA"/>
    <w:rsid w:val="00A55137"/>
    <w:rsid w:val="00A62CF0"/>
    <w:rsid w:val="00A76B1D"/>
    <w:rsid w:val="00AA3C0F"/>
    <w:rsid w:val="00B04091"/>
    <w:rsid w:val="00B54026"/>
    <w:rsid w:val="00B6797C"/>
    <w:rsid w:val="00BD330C"/>
    <w:rsid w:val="00BE6C2A"/>
    <w:rsid w:val="00C0108F"/>
    <w:rsid w:val="00C736FC"/>
    <w:rsid w:val="00CD356A"/>
    <w:rsid w:val="00D21565"/>
    <w:rsid w:val="00D32E90"/>
    <w:rsid w:val="00D71B5E"/>
    <w:rsid w:val="00D8463E"/>
    <w:rsid w:val="00DC0C4C"/>
    <w:rsid w:val="00E26886"/>
    <w:rsid w:val="00E34F47"/>
    <w:rsid w:val="00E70EF8"/>
    <w:rsid w:val="00E84D7D"/>
    <w:rsid w:val="00EA2652"/>
    <w:rsid w:val="00EB3F39"/>
    <w:rsid w:val="00EE6059"/>
    <w:rsid w:val="00F33AEB"/>
    <w:rsid w:val="00F477DF"/>
    <w:rsid w:val="00F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styleId="ac">
    <w:name w:val="Strong"/>
    <w:basedOn w:val="a0"/>
    <w:uiPriority w:val="22"/>
    <w:qFormat/>
    <w:rsid w:val="003037A4"/>
    <w:rPr>
      <w:b/>
      <w:bCs/>
    </w:rPr>
  </w:style>
  <w:style w:type="paragraph" w:styleId="ad">
    <w:name w:val="Normal (Web)"/>
    <w:basedOn w:val="a"/>
    <w:uiPriority w:val="99"/>
    <w:semiHidden/>
    <w:unhideWhenUsed/>
    <w:rsid w:val="00303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styleId="ac">
    <w:name w:val="Strong"/>
    <w:basedOn w:val="a0"/>
    <w:uiPriority w:val="22"/>
    <w:qFormat/>
    <w:rsid w:val="003037A4"/>
    <w:rPr>
      <w:b/>
      <w:bCs/>
    </w:rPr>
  </w:style>
  <w:style w:type="paragraph" w:styleId="ad">
    <w:name w:val="Normal (Web)"/>
    <w:basedOn w:val="a"/>
    <w:uiPriority w:val="99"/>
    <w:semiHidden/>
    <w:unhideWhenUsed/>
    <w:rsid w:val="00303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A3AF-9012-4066-A535-23F5E3D2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2017-10-20T04:15:00Z</dcterms:created>
  <dcterms:modified xsi:type="dcterms:W3CDTF">2017-10-20T05:28:00Z</dcterms:modified>
</cp:coreProperties>
</file>