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532" w:rsidRDefault="00DA4E21" w:rsidP="00DA4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DA4E21">
        <w:rPr>
          <w:rFonts w:ascii="Times New Roman" w:hAnsi="Times New Roman" w:cs="Times New Roman"/>
          <w:sz w:val="28"/>
          <w:szCs w:val="28"/>
        </w:rPr>
        <w:t>ТЗ на создание</w:t>
      </w:r>
      <w:r>
        <w:rPr>
          <w:rFonts w:ascii="Times New Roman" w:hAnsi="Times New Roman" w:cs="Times New Roman"/>
          <w:sz w:val="28"/>
          <w:szCs w:val="28"/>
        </w:rPr>
        <w:t xml:space="preserve"> внешней обработки и отчета в 1С Комплексной автоматизации 1.1.</w:t>
      </w:r>
    </w:p>
    <w:p w:rsidR="00DA4E21" w:rsidRDefault="00DA4E21">
      <w:pPr>
        <w:rPr>
          <w:rFonts w:ascii="Times New Roman" w:hAnsi="Times New Roman" w:cs="Times New Roman"/>
          <w:sz w:val="28"/>
          <w:szCs w:val="28"/>
        </w:rPr>
      </w:pPr>
    </w:p>
    <w:p w:rsidR="00DA4E21" w:rsidRDefault="00DA4E21" w:rsidP="00DA4E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Внешняя обработка должна скорректировать себестоимость товаров на складе по результатам инвентаризации. Алгоритм работы:</w:t>
      </w:r>
    </w:p>
    <w:p w:rsidR="00DA4E21" w:rsidRDefault="00DA4E21" w:rsidP="00DA4E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 «Инвентаризация товаров на складе», выполняем построчный анализ и выбираем строки, где</w:t>
      </w:r>
      <w:r w:rsidR="00FC53C1">
        <w:rPr>
          <w:rFonts w:ascii="Times New Roman" w:hAnsi="Times New Roman" w:cs="Times New Roman"/>
          <w:sz w:val="28"/>
          <w:szCs w:val="28"/>
        </w:rPr>
        <w:t xml:space="preserve"> Отклонение = 0 (разницы между фактическим и учетным остатком товаров нет)</w:t>
      </w:r>
      <w:r w:rsidR="00EF6BAA">
        <w:rPr>
          <w:rFonts w:ascii="Times New Roman" w:hAnsi="Times New Roman" w:cs="Times New Roman"/>
          <w:sz w:val="28"/>
          <w:szCs w:val="28"/>
        </w:rPr>
        <w:t>, а Сумма &lt;</w:t>
      </w:r>
      <w:r w:rsidR="00EF6BAA" w:rsidRPr="00EF6BAA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 w:rsidR="00EF6BAA">
        <w:rPr>
          <w:rFonts w:ascii="Times New Roman" w:hAnsi="Times New Roman" w:cs="Times New Roman"/>
          <w:sz w:val="28"/>
          <w:szCs w:val="28"/>
        </w:rPr>
        <w:t>УчетнаяСумма</w:t>
      </w:r>
      <w:proofErr w:type="spellEnd"/>
      <w:r w:rsidR="00EF6BAA">
        <w:rPr>
          <w:rFonts w:ascii="Times New Roman" w:hAnsi="Times New Roman" w:cs="Times New Roman"/>
          <w:sz w:val="28"/>
          <w:szCs w:val="28"/>
        </w:rPr>
        <w:t>. Создаем операцию с проводками по бухгалтерским и товарным регистрам по каждой выбранной строке</w:t>
      </w:r>
      <w:r w:rsidR="005E712D">
        <w:rPr>
          <w:rFonts w:ascii="Times New Roman" w:hAnsi="Times New Roman" w:cs="Times New Roman"/>
          <w:sz w:val="28"/>
          <w:szCs w:val="28"/>
        </w:rPr>
        <w:t xml:space="preserve"> в разрезе склада «Основной склад»</w:t>
      </w:r>
      <w:r w:rsidR="00EF6BAA">
        <w:rPr>
          <w:rFonts w:ascii="Times New Roman" w:hAnsi="Times New Roman" w:cs="Times New Roman"/>
          <w:sz w:val="28"/>
          <w:szCs w:val="28"/>
        </w:rPr>
        <w:t>:</w:t>
      </w:r>
    </w:p>
    <w:p w:rsidR="00EF6BAA" w:rsidRDefault="00EF6BAA" w:rsidP="00DA4E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Проводка бух</w:t>
      </w:r>
      <w:r w:rsidR="00AC6A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Дт 41.01 (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ВыбТовар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Кт 91.01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Сумма-УчетнаяСумма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Сумма </w:t>
      </w:r>
      <w:r w:rsidRPr="00EF6BAA">
        <w:rPr>
          <w:rFonts w:ascii="Times New Roman" w:hAnsi="Times New Roman" w:cs="Times New Roman"/>
          <w:sz w:val="28"/>
          <w:szCs w:val="28"/>
        </w:rPr>
        <w:t xml:space="preserve">&gt;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УчетнаяСумма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F6BAA" w:rsidRPr="00EF6BAA" w:rsidRDefault="00EF6BAA" w:rsidP="00EF6B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Проводка бух</w:t>
      </w:r>
      <w:r w:rsidR="00AC6A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Дт 9</w:t>
      </w:r>
      <w:r w:rsidR="00CC04C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 Кт 41.01(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ВыбТовар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УчетнаяСумма-Сумма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если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УчетнаяСумма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BAA">
        <w:rPr>
          <w:rFonts w:ascii="Times New Roman" w:hAnsi="Times New Roman" w:cs="Times New Roman"/>
          <w:sz w:val="28"/>
          <w:szCs w:val="28"/>
        </w:rPr>
        <w:t xml:space="preserve">&gt; </w:t>
      </w:r>
      <w:r>
        <w:rPr>
          <w:rFonts w:ascii="Times New Roman" w:hAnsi="Times New Roman" w:cs="Times New Roman"/>
          <w:sz w:val="28"/>
          <w:szCs w:val="28"/>
        </w:rPr>
        <w:t>Сумма;</w:t>
      </w:r>
    </w:p>
    <w:p w:rsidR="00EF6BAA" w:rsidRDefault="00CC04CC" w:rsidP="00DA4E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Соответственно, делаем проводки по счетам налогового учета:</w:t>
      </w:r>
    </w:p>
    <w:p w:rsidR="00CC04CC" w:rsidRPr="000F19D9" w:rsidRDefault="00CC04CC" w:rsidP="00DA4E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Дт 41.01 Кт НЕ.04 или Дт 94 Кт 41.01, а также по регистрам «Партии товаров на складах (Бухгалтерский учет) (Управленческий учет) (Налоговый учет)», «НДС по партиям запасов», </w:t>
      </w:r>
      <w:r w:rsidR="005E712D">
        <w:rPr>
          <w:rFonts w:ascii="Times New Roman" w:hAnsi="Times New Roman" w:cs="Times New Roman"/>
          <w:sz w:val="28"/>
          <w:szCs w:val="28"/>
        </w:rPr>
        <w:t>«Свободные остатки», «Товары на складах», «Товары организации», в зависимости от разницы, приход или расход.</w:t>
      </w:r>
    </w:p>
    <w:p w:rsidR="000F19D9" w:rsidRDefault="000F19D9" w:rsidP="00DA4E2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Обработать необходимо все документы за выбранный период. Период указываем в обработке.</w:t>
      </w:r>
    </w:p>
    <w:p w:rsidR="000F19D9" w:rsidRDefault="000F19D9" w:rsidP="00DA4E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7259A" w:rsidRDefault="000F19D9" w:rsidP="0017259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259A">
        <w:rPr>
          <w:rFonts w:ascii="Times New Roman" w:hAnsi="Times New Roman" w:cs="Times New Roman"/>
          <w:sz w:val="28"/>
          <w:szCs w:val="28"/>
        </w:rPr>
        <w:t>Внешний отчет создается на основе отчета «Ведомость на складах справочника «Номенклатура». Изменить в отчете нужно следующее:</w:t>
      </w:r>
    </w:p>
    <w:p w:rsidR="000F19D9" w:rsidRPr="0017259A" w:rsidRDefault="000F19D9" w:rsidP="0017259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7259A">
        <w:rPr>
          <w:rFonts w:ascii="Times New Roman" w:hAnsi="Times New Roman" w:cs="Times New Roman"/>
          <w:sz w:val="28"/>
          <w:szCs w:val="28"/>
        </w:rPr>
        <w:t>Добавить в диалоге отчета возможность выбора «По всем товарам», т.е., выводить в отчет товары, по которым вообще не было движений за указанный период</w:t>
      </w:r>
      <w:r w:rsidR="0017259A" w:rsidRPr="0017259A">
        <w:rPr>
          <w:rFonts w:ascii="Times New Roman" w:hAnsi="Times New Roman" w:cs="Times New Roman"/>
          <w:sz w:val="28"/>
          <w:szCs w:val="28"/>
        </w:rPr>
        <w:t>.</w:t>
      </w:r>
    </w:p>
    <w:p w:rsidR="0017259A" w:rsidRDefault="0017259A" w:rsidP="0017259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Добавить справа редактируемую колонку «Заказ», где можно указать количество товара, в дальнейшем используемое для заказа.</w:t>
      </w:r>
    </w:p>
    <w:p w:rsidR="0017259A" w:rsidRPr="0017259A" w:rsidRDefault="00E356B5" w:rsidP="0017259A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(Желательно, но необязательно) </w:t>
      </w:r>
      <w:r w:rsidR="0017259A">
        <w:rPr>
          <w:rFonts w:ascii="Times New Roman" w:hAnsi="Times New Roman" w:cs="Times New Roman"/>
          <w:sz w:val="28"/>
          <w:szCs w:val="28"/>
        </w:rPr>
        <w:t>Добавить вычисляемую колонку «Сумма»</w:t>
      </w:r>
      <w:r>
        <w:rPr>
          <w:rFonts w:ascii="Times New Roman" w:hAnsi="Times New Roman" w:cs="Times New Roman"/>
          <w:sz w:val="28"/>
          <w:szCs w:val="28"/>
        </w:rPr>
        <w:t>, которая вычисляется умножением количества из колонки «Заказ» на Закупочную цену товара.</w:t>
      </w:r>
    </w:p>
    <w:sectPr w:rsidR="0017259A" w:rsidRPr="0017259A" w:rsidSect="00EB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7D3820"/>
    <w:multiLevelType w:val="multilevel"/>
    <w:tmpl w:val="B9B25F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4E21"/>
    <w:rsid w:val="000F19D9"/>
    <w:rsid w:val="0017259A"/>
    <w:rsid w:val="00536460"/>
    <w:rsid w:val="005E712D"/>
    <w:rsid w:val="00AC6AE1"/>
    <w:rsid w:val="00CC04CC"/>
    <w:rsid w:val="00CE561F"/>
    <w:rsid w:val="00DA4E21"/>
    <w:rsid w:val="00E356B5"/>
    <w:rsid w:val="00EA5612"/>
    <w:rsid w:val="00EB2532"/>
    <w:rsid w:val="00EF6BAA"/>
    <w:rsid w:val="00FC5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E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Тендер</cp:lastModifiedBy>
  <cp:revision>2</cp:revision>
  <dcterms:created xsi:type="dcterms:W3CDTF">2018-03-02T09:59:00Z</dcterms:created>
  <dcterms:modified xsi:type="dcterms:W3CDTF">2018-03-02T09:59:00Z</dcterms:modified>
</cp:coreProperties>
</file>