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FF" w:rsidRDefault="007A39FF" w:rsidP="007A39FF">
      <w:r w:rsidRPr="007A39FF">
        <w:t xml:space="preserve">Отчет для БП3.0 </w:t>
      </w:r>
      <w:proofErr w:type="gramStart"/>
      <w:r w:rsidRPr="007A39FF">
        <w:t>КОРП</w:t>
      </w:r>
      <w:proofErr w:type="gramEnd"/>
    </w:p>
    <w:p w:rsidR="007A39FF" w:rsidRDefault="007A39FF" w:rsidP="007A39FF"/>
    <w:p w:rsidR="007A39FF" w:rsidRDefault="007A39FF" w:rsidP="007A39FF">
      <w:r>
        <w:t xml:space="preserve">Для конфигурации БП3.0 </w:t>
      </w:r>
      <w:proofErr w:type="gramStart"/>
      <w:r>
        <w:t>КОРП</w:t>
      </w:r>
      <w:proofErr w:type="gramEnd"/>
      <w:r>
        <w:t xml:space="preserve"> необходимо разработать отчет по движению денежных средств на основании предоставленного макета.</w:t>
      </w:r>
    </w:p>
    <w:p w:rsidR="007A39FF" w:rsidRDefault="007A39FF" w:rsidP="007A39FF">
      <w:pPr>
        <w:pStyle w:val="a3"/>
        <w:numPr>
          <w:ilvl w:val="0"/>
          <w:numId w:val="5"/>
        </w:numPr>
      </w:pPr>
      <w:r>
        <w:t>Полное описание задания: "Задание 1 - Описание_20180602"</w:t>
      </w:r>
    </w:p>
    <w:p w:rsidR="007A39FF" w:rsidRDefault="007A39FF" w:rsidP="007A39FF">
      <w:pPr>
        <w:pStyle w:val="a3"/>
        <w:numPr>
          <w:ilvl w:val="0"/>
          <w:numId w:val="5"/>
        </w:numPr>
      </w:pPr>
      <w:r>
        <w:t>Детальное описание формы отчета: "Задание 1 - Отчет по расчетному счету"</w:t>
      </w:r>
    </w:p>
    <w:p w:rsidR="007A39FF" w:rsidRDefault="007A39FF" w:rsidP="007A39FF">
      <w:pPr>
        <w:pStyle w:val="a3"/>
        <w:numPr>
          <w:ilvl w:val="0"/>
          <w:numId w:val="5"/>
        </w:numPr>
      </w:pPr>
      <w:r>
        <w:t>Макет-заготовка:  "Задание 1_Макет отчета по расчетному счету"</w:t>
      </w:r>
    </w:p>
    <w:p w:rsidR="007A39FF" w:rsidRDefault="007A39FF" w:rsidP="007A39FF">
      <w:r w:rsidRPr="007A39FF">
        <w:rPr>
          <w:b/>
          <w:u w:val="single"/>
        </w:rPr>
        <w:t>Дополнительно</w:t>
      </w:r>
      <w:r>
        <w:t>: В отчет необходимо добавить процедуры (см. БСП), чтобы обеспечить подключение от</w:t>
      </w:r>
      <w:r w:rsidR="009F4A16">
        <w:t>ч</w:t>
      </w:r>
      <w:r>
        <w:t>ета как внешнего.</w:t>
      </w:r>
    </w:p>
    <w:p w:rsidR="007A39FF" w:rsidRDefault="007A39FF" w:rsidP="007A39FF">
      <w:r>
        <w:t xml:space="preserve">Реализация отчета </w:t>
      </w:r>
      <w:proofErr w:type="spellStart"/>
      <w:proofErr w:type="gramStart"/>
      <w:r>
        <w:t>м.б</w:t>
      </w:r>
      <w:proofErr w:type="spellEnd"/>
      <w:proofErr w:type="gramEnd"/>
      <w:r>
        <w:t>. выполнена любым удобным для исполнителя способом (с СКД, без СКД - неважно)</w:t>
      </w:r>
    </w:p>
    <w:p w:rsidR="007A39FF" w:rsidRDefault="007A39FF" w:rsidP="007A39FF"/>
    <w:p w:rsidR="00EE1B8C" w:rsidRDefault="00EE1B8C" w:rsidP="007A39FF">
      <w:r>
        <w:rPr>
          <w:rFonts w:ascii="Arial" w:hAnsi="Arial" w:cs="Arial"/>
          <w:color w:val="000000"/>
          <w:spacing w:val="8"/>
          <w:sz w:val="21"/>
          <w:szCs w:val="21"/>
          <w:shd w:val="clear" w:color="auto" w:fill="FFFFFF"/>
        </w:rPr>
        <w:t xml:space="preserve">Более подробное описание по ссылке: </w:t>
      </w:r>
      <w:r w:rsidRPr="00EE1B8C">
        <w:rPr>
          <w:rFonts w:ascii="Arial" w:hAnsi="Arial" w:cs="Arial"/>
          <w:color w:val="0070C0"/>
          <w:spacing w:val="8"/>
          <w:sz w:val="21"/>
          <w:szCs w:val="21"/>
          <w:shd w:val="clear" w:color="auto" w:fill="FFFFFF"/>
        </w:rPr>
        <w:t>https://cloud.mail.ru/public/N8Ro/RhEJ31oNK</w:t>
      </w:r>
    </w:p>
    <w:p w:rsidR="007A39FF" w:rsidRDefault="007A39FF" w:rsidP="007A39FF">
      <w:bookmarkStart w:id="0" w:name="_GoBack"/>
      <w:bookmarkEnd w:id="0"/>
    </w:p>
    <w:p w:rsidR="007A39FF" w:rsidRDefault="007A39FF"/>
    <w:p w:rsidR="00BF7634" w:rsidRDefault="00DF7DFB">
      <w:r>
        <w:t xml:space="preserve">Для конфигурации БП3.0 </w:t>
      </w:r>
      <w:proofErr w:type="gramStart"/>
      <w:r>
        <w:t>КОРП</w:t>
      </w:r>
      <w:proofErr w:type="gramEnd"/>
      <w:r>
        <w:t xml:space="preserve"> необходимо разработать отчет по движению денежных средств.</w:t>
      </w:r>
    </w:p>
    <w:p w:rsidR="00DF7DFB" w:rsidRPr="00303E91" w:rsidRDefault="00DF7DFB" w:rsidP="00303E91">
      <w:pPr>
        <w:pStyle w:val="a3"/>
        <w:numPr>
          <w:ilvl w:val="0"/>
          <w:numId w:val="2"/>
        </w:numPr>
        <w:ind w:left="284"/>
        <w:rPr>
          <w:b/>
          <w:i/>
          <w:u w:val="single"/>
        </w:rPr>
      </w:pPr>
      <w:r w:rsidRPr="00303E91">
        <w:rPr>
          <w:b/>
          <w:i/>
          <w:u w:val="single"/>
        </w:rPr>
        <w:t>Содержание формы:</w:t>
      </w:r>
    </w:p>
    <w:p w:rsidR="00DF7DFB" w:rsidRDefault="00DF7DFB" w:rsidP="00DF7DFB">
      <w:pPr>
        <w:pStyle w:val="a3"/>
        <w:numPr>
          <w:ilvl w:val="0"/>
          <w:numId w:val="1"/>
        </w:numPr>
      </w:pPr>
      <w:r>
        <w:t>На форме выбирается период «</w:t>
      </w:r>
      <w:proofErr w:type="gramStart"/>
      <w:r>
        <w:t>с</w:t>
      </w:r>
      <w:proofErr w:type="gramEnd"/>
      <w:r>
        <w:t>… по …»</w:t>
      </w:r>
    </w:p>
    <w:p w:rsidR="00DF7DFB" w:rsidRDefault="00DF7DFB" w:rsidP="00DF7DFB">
      <w:pPr>
        <w:pStyle w:val="a3"/>
        <w:numPr>
          <w:ilvl w:val="0"/>
          <w:numId w:val="1"/>
        </w:numPr>
      </w:pPr>
      <w:r>
        <w:t xml:space="preserve">На форме устанавливается доп. Флажок: «Показать данные о </w:t>
      </w:r>
      <w:r w:rsidR="00303E91">
        <w:t>платежном поручении</w:t>
      </w:r>
      <w:r>
        <w:t>»</w:t>
      </w:r>
    </w:p>
    <w:p w:rsidR="000615F4" w:rsidRPr="000615F4" w:rsidRDefault="000615F4" w:rsidP="00DF7DFB">
      <w:pPr>
        <w:pStyle w:val="a3"/>
        <w:numPr>
          <w:ilvl w:val="0"/>
          <w:numId w:val="1"/>
        </w:numPr>
      </w:pPr>
      <w:r>
        <w:t xml:space="preserve">Набор реквизитов для дополнительного сохранения отчета в </w:t>
      </w:r>
      <w:r>
        <w:rPr>
          <w:lang w:val="en-US"/>
        </w:rPr>
        <w:t>EXCEL</w:t>
      </w:r>
    </w:p>
    <w:p w:rsidR="000615F4" w:rsidRDefault="000615F4" w:rsidP="000615F4">
      <w:pPr>
        <w:pStyle w:val="a3"/>
        <w:numPr>
          <w:ilvl w:val="1"/>
          <w:numId w:val="1"/>
        </w:numPr>
      </w:pPr>
      <w:r>
        <w:t xml:space="preserve">Флажок: «Сохранить в </w:t>
      </w:r>
      <w:r w:rsidR="00546DF9">
        <w:rPr>
          <w:lang w:val="en-US"/>
        </w:rPr>
        <w:t>EXCEL</w:t>
      </w:r>
      <w:r w:rsidR="00546DF9">
        <w:t>»</w:t>
      </w:r>
    </w:p>
    <w:p w:rsidR="000615F4" w:rsidRDefault="000615F4" w:rsidP="000615F4">
      <w:pPr>
        <w:pStyle w:val="a3"/>
        <w:numPr>
          <w:ilvl w:val="1"/>
          <w:numId w:val="1"/>
        </w:numPr>
      </w:pPr>
      <w:r>
        <w:t>Если дан</w:t>
      </w:r>
      <w:r w:rsidR="00546DF9">
        <w:t>ный</w:t>
      </w:r>
      <w:r>
        <w:t xml:space="preserve"> флажок установлен, то должн</w:t>
      </w:r>
      <w:r w:rsidR="00546DF9">
        <w:t>о</w:t>
      </w:r>
      <w:r>
        <w:t xml:space="preserve"> отобразиться</w:t>
      </w:r>
      <w:r w:rsidR="0038035D">
        <w:t xml:space="preserve"> (иначе невидимо)</w:t>
      </w:r>
      <w:r>
        <w:t xml:space="preserve"> </w:t>
      </w:r>
      <w:r w:rsidR="00546DF9">
        <w:t xml:space="preserve">поле для указания полного пути (путь + имя) сохраняемого файла. В этом случае данное поле </w:t>
      </w:r>
      <w:proofErr w:type="spellStart"/>
      <w:r w:rsidR="00546DF9">
        <w:t>д.б</w:t>
      </w:r>
      <w:proofErr w:type="spellEnd"/>
      <w:r w:rsidR="00546DF9">
        <w:t xml:space="preserve">. </w:t>
      </w:r>
      <w:proofErr w:type="gramStart"/>
      <w:r w:rsidR="00546DF9">
        <w:t>обязательным</w:t>
      </w:r>
      <w:proofErr w:type="gramEnd"/>
      <w:r w:rsidR="00546DF9">
        <w:t xml:space="preserve"> к заполнению. Если флажок</w:t>
      </w:r>
      <w:r>
        <w:t xml:space="preserve"> </w:t>
      </w:r>
      <w:r w:rsidR="00546DF9">
        <w:t xml:space="preserve"> «Сохранить в </w:t>
      </w:r>
      <w:r w:rsidR="00546DF9">
        <w:rPr>
          <w:lang w:val="en-US"/>
        </w:rPr>
        <w:t>EXCEL</w:t>
      </w:r>
      <w:r w:rsidR="00546DF9">
        <w:t>» не установлен, то поле не отображается и</w:t>
      </w:r>
      <w:r w:rsidR="005E6BBF">
        <w:t>,</w:t>
      </w:r>
      <w:r w:rsidR="00546DF9">
        <w:t xml:space="preserve"> следовательно</w:t>
      </w:r>
      <w:r w:rsidR="005E6BBF">
        <w:t>,</w:t>
      </w:r>
      <w:r w:rsidR="00546DF9">
        <w:t xml:space="preserve"> его заполнение не проверяется.</w:t>
      </w:r>
    </w:p>
    <w:p w:rsidR="0038035D" w:rsidRDefault="0038035D" w:rsidP="0038035D">
      <w:pPr>
        <w:pStyle w:val="a3"/>
      </w:pPr>
      <w:r>
        <w:t>Поле имеет кнопку «Выбора файла» и кнопку «Открытия файла»</w:t>
      </w:r>
    </w:p>
    <w:p w:rsidR="00DF7DFB" w:rsidRDefault="00DF7DFB" w:rsidP="00DF7DFB">
      <w:pPr>
        <w:pStyle w:val="a3"/>
        <w:numPr>
          <w:ilvl w:val="0"/>
          <w:numId w:val="1"/>
        </w:numPr>
      </w:pPr>
      <w:r>
        <w:t>Форма состоит из ДВУХ закладок:</w:t>
      </w:r>
    </w:p>
    <w:p w:rsidR="00DF7DFB" w:rsidRDefault="00DF7DFB" w:rsidP="00DF7DFB">
      <w:pPr>
        <w:pStyle w:val="a3"/>
        <w:numPr>
          <w:ilvl w:val="1"/>
          <w:numId w:val="1"/>
        </w:numPr>
      </w:pPr>
      <w:r>
        <w:t>1-я «Отчет» на ней размещается табличный документ, который содержит итоговый отчет</w:t>
      </w:r>
    </w:p>
    <w:p w:rsidR="00DF7DFB" w:rsidRDefault="00DF7DFB" w:rsidP="00DF7DFB">
      <w:pPr>
        <w:pStyle w:val="a3"/>
        <w:numPr>
          <w:ilvl w:val="1"/>
          <w:numId w:val="1"/>
        </w:numPr>
      </w:pPr>
      <w:r>
        <w:t xml:space="preserve">2-я «Контрагенты» - содержит таблицу из ТРЕХ колонок: </w:t>
      </w:r>
    </w:p>
    <w:p w:rsidR="00DF7DFB" w:rsidRDefault="00DF7DFB" w:rsidP="00DF7DFB">
      <w:pPr>
        <w:pStyle w:val="a3"/>
        <w:numPr>
          <w:ilvl w:val="2"/>
          <w:numId w:val="1"/>
        </w:numPr>
      </w:pPr>
      <w:r>
        <w:t>Флажок пометки строки</w:t>
      </w:r>
    </w:p>
    <w:p w:rsidR="00DF7DFB" w:rsidRDefault="00DF7DFB" w:rsidP="00DF7DFB">
      <w:pPr>
        <w:pStyle w:val="a3"/>
        <w:numPr>
          <w:ilvl w:val="2"/>
          <w:numId w:val="1"/>
        </w:numPr>
      </w:pPr>
      <w:r>
        <w:t>Контрагент (ссылка на справочник «Контрагенты»)</w:t>
      </w:r>
    </w:p>
    <w:p w:rsidR="00DF7DFB" w:rsidRDefault="00DF7DFB" w:rsidP="00DF7DFB">
      <w:pPr>
        <w:pStyle w:val="a3"/>
        <w:numPr>
          <w:ilvl w:val="2"/>
          <w:numId w:val="1"/>
        </w:numPr>
      </w:pPr>
      <w:r>
        <w:t>Кодировка в отчете (строка 20 символов)</w:t>
      </w:r>
    </w:p>
    <w:p w:rsidR="00DF7DFB" w:rsidRDefault="00DF7DFB" w:rsidP="00303E91">
      <w:pPr>
        <w:ind w:left="709" w:hanging="709"/>
      </w:pPr>
      <w:r w:rsidRPr="00DF7DFB">
        <w:rPr>
          <w:b/>
        </w:rPr>
        <w:t>ВАЖНО</w:t>
      </w:r>
      <w:r>
        <w:t>: содержание указанных реквизитов должны сохраняться при открытии данного отчета в последующих сеансах</w:t>
      </w:r>
      <w:r w:rsidR="000D1923">
        <w:t xml:space="preserve">, в </w:t>
      </w:r>
      <w:proofErr w:type="spellStart"/>
      <w:r w:rsidR="000D1923">
        <w:t>т.ч</w:t>
      </w:r>
      <w:proofErr w:type="spellEnd"/>
      <w:r w:rsidR="000D1923">
        <w:t>. и ранее заполненный табличный документ</w:t>
      </w:r>
    </w:p>
    <w:p w:rsidR="00546DF9" w:rsidRDefault="0038035D" w:rsidP="00303E91">
      <w:pPr>
        <w:ind w:left="709" w:hanging="709"/>
      </w:pPr>
      <w:r>
        <w:rPr>
          <w:noProof/>
          <w:lang w:eastAsia="ru-RU"/>
        </w:rPr>
        <w:lastRenderedPageBreak/>
        <w:drawing>
          <wp:inline distT="0" distB="0" distL="0" distR="0">
            <wp:extent cx="5087815" cy="145933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69" cy="145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F9" w:rsidRDefault="0038035D" w:rsidP="00303E91">
      <w:pPr>
        <w:ind w:left="709" w:hanging="709"/>
      </w:pPr>
      <w:r>
        <w:rPr>
          <w:noProof/>
          <w:lang w:eastAsia="ru-RU"/>
        </w:rPr>
        <w:drawing>
          <wp:inline distT="0" distB="0" distL="0" distR="0">
            <wp:extent cx="5126892" cy="14168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57" cy="141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FB" w:rsidRPr="00303E91" w:rsidRDefault="00DF7DFB" w:rsidP="00303E91">
      <w:pPr>
        <w:pStyle w:val="a3"/>
        <w:numPr>
          <w:ilvl w:val="0"/>
          <w:numId w:val="2"/>
        </w:numPr>
        <w:ind w:left="284"/>
        <w:rPr>
          <w:b/>
          <w:i/>
          <w:u w:val="single"/>
        </w:rPr>
      </w:pPr>
      <w:r w:rsidRPr="00303E91">
        <w:rPr>
          <w:b/>
          <w:i/>
          <w:u w:val="single"/>
        </w:rPr>
        <w:t>Порядок работы пользователей:</w:t>
      </w:r>
    </w:p>
    <w:p w:rsidR="00DF7DFB" w:rsidRDefault="00DF7DFB" w:rsidP="00303E91">
      <w:pPr>
        <w:pStyle w:val="a3"/>
        <w:numPr>
          <w:ilvl w:val="0"/>
          <w:numId w:val="3"/>
        </w:numPr>
      </w:pPr>
      <w:r>
        <w:t>Пользователь выбирает</w:t>
      </w:r>
      <w:r w:rsidR="00303E91">
        <w:t xml:space="preserve"> период (обязательное заполнение непустыми значениями, если не введено, то </w:t>
      </w:r>
      <w:proofErr w:type="spellStart"/>
      <w:proofErr w:type="gramStart"/>
      <w:r w:rsidR="00303E91">
        <w:t>д.б</w:t>
      </w:r>
      <w:proofErr w:type="spellEnd"/>
      <w:proofErr w:type="gramEnd"/>
      <w:r w:rsidR="00303E91">
        <w:t>. сообщение и отчет не формируется)</w:t>
      </w:r>
    </w:p>
    <w:p w:rsidR="00303E91" w:rsidRDefault="00303E91" w:rsidP="00303E91">
      <w:pPr>
        <w:pStyle w:val="a3"/>
        <w:numPr>
          <w:ilvl w:val="0"/>
          <w:numId w:val="3"/>
        </w:numPr>
      </w:pPr>
      <w:r>
        <w:t xml:space="preserve">На закладке «Контрагенты» </w:t>
      </w:r>
      <w:proofErr w:type="spellStart"/>
      <w:proofErr w:type="gramStart"/>
      <w:r>
        <w:t>д.б</w:t>
      </w:r>
      <w:proofErr w:type="spellEnd"/>
      <w:proofErr w:type="gramEnd"/>
      <w:r>
        <w:t xml:space="preserve">. кнопку «Заполнить», по которой </w:t>
      </w:r>
    </w:p>
    <w:p w:rsidR="00303E91" w:rsidRDefault="00303E91" w:rsidP="00303E91">
      <w:pPr>
        <w:pStyle w:val="a3"/>
        <w:numPr>
          <w:ilvl w:val="1"/>
          <w:numId w:val="4"/>
        </w:numPr>
      </w:pPr>
      <w:r>
        <w:t>за указанный период выбираются все контрагенты, участвующие в проводках Дт50 – Кт62</w:t>
      </w:r>
    </w:p>
    <w:p w:rsidR="00303E91" w:rsidRDefault="00303E91" w:rsidP="00303E91">
      <w:pPr>
        <w:pStyle w:val="a3"/>
        <w:numPr>
          <w:ilvl w:val="1"/>
          <w:numId w:val="4"/>
        </w:numPr>
      </w:pPr>
      <w:r>
        <w:t>Если найденных контрагентов нет в таблице закладки, то они добавляются в таблицу, при этом флажок выбора отключен, колонка «Код в отчете» - не заполнена. Если контрагент есть в таблице, то повторно он не добавляется и флажок пометки строки и «Код в отчете» не изменяются.</w:t>
      </w:r>
    </w:p>
    <w:p w:rsidR="00303E91" w:rsidRDefault="00303E91" w:rsidP="00303E91">
      <w:pPr>
        <w:pStyle w:val="a3"/>
        <w:ind w:left="1440" w:hanging="731"/>
      </w:pPr>
      <w:r w:rsidRPr="00303E91">
        <w:rPr>
          <w:b/>
        </w:rPr>
        <w:t>ЦЕЛЬ</w:t>
      </w:r>
      <w:r>
        <w:t>: Присвоить при необходимости контрагенту набор символов (некая кодировка), который будет отображаться в отчете вместо краткого названия контрагента.</w:t>
      </w:r>
    </w:p>
    <w:p w:rsidR="00DF7DFB" w:rsidRDefault="00303E91" w:rsidP="00303E91">
      <w:pPr>
        <w:ind w:left="1418" w:hanging="709"/>
      </w:pPr>
      <w:r w:rsidRPr="00DF7DFB">
        <w:rPr>
          <w:b/>
        </w:rPr>
        <w:t>ВАЖНО</w:t>
      </w:r>
      <w:r>
        <w:t>: При необходимости, пользователь должен иметь возможность добавить/удалить/изменить имеющиеся строки таблицы</w:t>
      </w:r>
    </w:p>
    <w:p w:rsidR="000615F4" w:rsidRDefault="000615F4" w:rsidP="000615F4">
      <w:pPr>
        <w:pStyle w:val="a3"/>
        <w:numPr>
          <w:ilvl w:val="0"/>
          <w:numId w:val="3"/>
        </w:numPr>
      </w:pPr>
      <w:r>
        <w:t>Если флажок</w:t>
      </w:r>
      <w:proofErr w:type="gramStart"/>
      <w:r>
        <w:t xml:space="preserve"> :</w:t>
      </w:r>
      <w:proofErr w:type="gramEnd"/>
      <w:r>
        <w:t xml:space="preserve"> «Показать данные о платежном поручении» установлен, то в отчете должны отобразиться дополнительные колонки «Номер ПП» и «Дата ПП», иначе этих колонок в итоговом отчете не должно быть</w:t>
      </w:r>
    </w:p>
    <w:p w:rsidR="000615F4" w:rsidRDefault="000615F4" w:rsidP="000615F4">
      <w:pPr>
        <w:pStyle w:val="a3"/>
        <w:numPr>
          <w:ilvl w:val="0"/>
          <w:numId w:val="3"/>
        </w:numPr>
      </w:pPr>
      <w:r>
        <w:t xml:space="preserve">По кнопке «Сформировать» табличный документ закладки «Отчет» должен заполниться требуемыми данными (см. п. ___). </w:t>
      </w:r>
    </w:p>
    <w:p w:rsidR="00BA472C" w:rsidRDefault="000615F4" w:rsidP="000615F4">
      <w:pPr>
        <w:pStyle w:val="a3"/>
        <w:ind w:left="1418" w:hanging="709"/>
      </w:pPr>
      <w:r w:rsidRPr="000615F4">
        <w:rPr>
          <w:b/>
        </w:rPr>
        <w:t>ВАЖНО</w:t>
      </w:r>
      <w:r>
        <w:t xml:space="preserve">: В отчете </w:t>
      </w:r>
      <w:proofErr w:type="spellStart"/>
      <w:proofErr w:type="gramStart"/>
      <w:r>
        <w:t>д.б</w:t>
      </w:r>
      <w:proofErr w:type="spellEnd"/>
      <w:proofErr w:type="gramEnd"/>
      <w:r>
        <w:t xml:space="preserve">.  расшифровка, позволяющая открыть соответствующий документ, </w:t>
      </w:r>
    </w:p>
    <w:p w:rsidR="000615F4" w:rsidRDefault="000615F4" w:rsidP="000615F4">
      <w:pPr>
        <w:pStyle w:val="a3"/>
        <w:ind w:left="1418" w:hanging="709"/>
      </w:pPr>
      <w:proofErr w:type="gramStart"/>
      <w:r>
        <w:t>движения</w:t>
      </w:r>
      <w:proofErr w:type="gramEnd"/>
      <w:r>
        <w:t xml:space="preserve"> которого отображается в отчете</w:t>
      </w:r>
    </w:p>
    <w:p w:rsidR="00BA472C" w:rsidRDefault="00BA472C" w:rsidP="000615F4">
      <w:pPr>
        <w:pStyle w:val="a3"/>
        <w:ind w:left="1418" w:hanging="709"/>
      </w:pPr>
    </w:p>
    <w:p w:rsidR="00BA472C" w:rsidRDefault="00BA472C" w:rsidP="000615F4">
      <w:pPr>
        <w:pStyle w:val="a3"/>
        <w:ind w:left="1418" w:hanging="709"/>
      </w:pPr>
    </w:p>
    <w:p w:rsidR="00BA472C" w:rsidRPr="00303E91" w:rsidRDefault="00BA472C" w:rsidP="00BA472C">
      <w:pPr>
        <w:pStyle w:val="a3"/>
        <w:numPr>
          <w:ilvl w:val="0"/>
          <w:numId w:val="2"/>
        </w:numPr>
        <w:ind w:left="284"/>
        <w:rPr>
          <w:b/>
          <w:i/>
          <w:u w:val="single"/>
        </w:rPr>
      </w:pPr>
      <w:r>
        <w:rPr>
          <w:b/>
          <w:i/>
          <w:u w:val="single"/>
        </w:rPr>
        <w:t>Форма отчета</w:t>
      </w:r>
      <w:r w:rsidRPr="00303E91">
        <w:rPr>
          <w:b/>
          <w:i/>
          <w:u w:val="single"/>
        </w:rPr>
        <w:t>:</w:t>
      </w:r>
    </w:p>
    <w:p w:rsidR="00BA472C" w:rsidRPr="007A39FF" w:rsidRDefault="00BA472C" w:rsidP="00BA472C">
      <w:pPr>
        <w:ind w:left="284"/>
      </w:pPr>
      <w:r>
        <w:t>Форма отчета представлена в файле «</w:t>
      </w:r>
      <w:r w:rsidRPr="00BA472C">
        <w:t>Отчет по расчетному счету</w:t>
      </w:r>
      <w:r>
        <w:t>.</w:t>
      </w:r>
      <w:proofErr w:type="spellStart"/>
      <w:r>
        <w:rPr>
          <w:lang w:val="en-US"/>
        </w:rPr>
        <w:t>xls</w:t>
      </w:r>
      <w:proofErr w:type="spellEnd"/>
      <w:r>
        <w:t>»</w:t>
      </w:r>
    </w:p>
    <w:p w:rsidR="00BA472C" w:rsidRPr="007A39FF" w:rsidRDefault="00BA472C" w:rsidP="00BA472C">
      <w:pPr>
        <w:ind w:left="284"/>
      </w:pPr>
    </w:p>
    <w:p w:rsidR="00B74592" w:rsidRPr="00303E91" w:rsidRDefault="00B74592" w:rsidP="00B74592">
      <w:pPr>
        <w:pStyle w:val="a3"/>
        <w:numPr>
          <w:ilvl w:val="0"/>
          <w:numId w:val="2"/>
        </w:numPr>
        <w:ind w:left="284"/>
        <w:rPr>
          <w:b/>
          <w:i/>
          <w:u w:val="single"/>
        </w:rPr>
      </w:pPr>
      <w:r>
        <w:rPr>
          <w:b/>
          <w:i/>
          <w:u w:val="single"/>
        </w:rPr>
        <w:t>Особенности заполнения данных</w:t>
      </w:r>
    </w:p>
    <w:p w:rsidR="00B74592" w:rsidRPr="00B74592" w:rsidRDefault="00B74592" w:rsidP="00B74592">
      <w:pPr>
        <w:ind w:left="284"/>
      </w:pPr>
      <w:r>
        <w:lastRenderedPageBreak/>
        <w:t>Форма отчета представлена в файле «</w:t>
      </w:r>
      <w:r w:rsidRPr="00BA472C">
        <w:t>Отчет по расчетному счету</w:t>
      </w:r>
      <w:r>
        <w:t>.</w:t>
      </w:r>
      <w:proofErr w:type="spellStart"/>
      <w:r>
        <w:rPr>
          <w:lang w:val="en-US"/>
        </w:rPr>
        <w:t>xls</w:t>
      </w:r>
      <w:proofErr w:type="spellEnd"/>
      <w:r>
        <w:t>»</w:t>
      </w:r>
    </w:p>
    <w:p w:rsidR="00B74592" w:rsidRPr="00B74592" w:rsidRDefault="00B74592" w:rsidP="00BA472C">
      <w:pPr>
        <w:ind w:left="284"/>
      </w:pPr>
    </w:p>
    <w:sectPr w:rsidR="00B74592" w:rsidRPr="00B7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8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8A0E9D"/>
    <w:multiLevelType w:val="hybridMultilevel"/>
    <w:tmpl w:val="BB8C78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C5BD3"/>
    <w:multiLevelType w:val="hybridMultilevel"/>
    <w:tmpl w:val="07A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00422"/>
    <w:multiLevelType w:val="hybridMultilevel"/>
    <w:tmpl w:val="9168A8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83565"/>
    <w:multiLevelType w:val="hybridMultilevel"/>
    <w:tmpl w:val="5E1CC9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B0"/>
    <w:rsid w:val="000615F4"/>
    <w:rsid w:val="000D1923"/>
    <w:rsid w:val="001D0DC5"/>
    <w:rsid w:val="00303E91"/>
    <w:rsid w:val="00360DB0"/>
    <w:rsid w:val="0038035D"/>
    <w:rsid w:val="00546DF9"/>
    <w:rsid w:val="00560D1F"/>
    <w:rsid w:val="005E6BBF"/>
    <w:rsid w:val="007A39FF"/>
    <w:rsid w:val="009F4A16"/>
    <w:rsid w:val="00B74592"/>
    <w:rsid w:val="00BA472C"/>
    <w:rsid w:val="00BF7634"/>
    <w:rsid w:val="00DF7DFB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2018-06-02T08:14:00Z</dcterms:created>
  <dcterms:modified xsi:type="dcterms:W3CDTF">2018-06-02T11:52:00Z</dcterms:modified>
</cp:coreProperties>
</file>