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Look w:val="04A0"/>
      </w:tblPr>
      <w:tblGrid>
        <w:gridCol w:w="8351"/>
        <w:gridCol w:w="454"/>
        <w:gridCol w:w="1150"/>
        <w:gridCol w:w="3653"/>
      </w:tblGrid>
      <w:tr w:rsidR="003E6FCC" w:rsidRPr="00B45DBD" w:rsidTr="009B0113">
        <w:trPr>
          <w:gridAfter w:val="2"/>
          <w:wAfter w:w="4803" w:type="dxa"/>
        </w:trPr>
        <w:tc>
          <w:tcPr>
            <w:tcW w:w="8351" w:type="dxa"/>
          </w:tcPr>
          <w:p w:rsidR="003E6FCC" w:rsidRPr="00DA15CD" w:rsidRDefault="00827149" w:rsidP="00850E4D">
            <w:pPr>
              <w:pStyle w:val="ab"/>
              <w:rPr>
                <w:rStyle w:val="ac"/>
                <w:bCs/>
              </w:rPr>
            </w:pPr>
            <w:bookmarkStart w:id="0" w:name="_Toc315442641"/>
            <w:bookmarkStart w:id="1" w:name="_Toc315783779"/>
            <w:bookmarkStart w:id="2" w:name="_Toc315788310"/>
            <w:bookmarkStart w:id="3" w:name="_Toc315788376"/>
            <w:bookmarkStart w:id="4" w:name="_Toc314672626"/>
            <w:bookmarkStart w:id="5" w:name="_Toc315413941"/>
            <w:bookmarkStart w:id="6" w:name="_Toc315783788"/>
            <w:bookmarkStart w:id="7" w:name="_Toc315788319"/>
            <w:bookmarkStart w:id="8" w:name="_Toc315788385"/>
            <w:r>
              <w:rPr>
                <w:rStyle w:val="ad"/>
                <w:color w:val="4B4B4B"/>
              </w:rPr>
              <w:t>БОВАНИЯ К ВЫГРУЗКЕ ДАННЫХ ИЗ УЧЕТНЫХ СИСТЕМ ДИ</w:t>
            </w:r>
            <w:r w:rsidR="00DA15CD">
              <w:rPr>
                <w:rStyle w:val="ad"/>
                <w:color w:val="4B4B4B"/>
              </w:rPr>
              <w:t>Л</w:t>
            </w:r>
            <w:r w:rsidR="00E87B21">
              <w:rPr>
                <w:rStyle w:val="ad"/>
                <w:color w:val="4B4B4B"/>
              </w:rPr>
              <w:t>ЕРОВ</w:t>
            </w:r>
            <w:r w:rsidR="00DA15CD">
              <w:rPr>
                <w:rStyle w:val="ad"/>
                <w:color w:val="4B4B4B"/>
              </w:rPr>
              <w:t xml:space="preserve"> КОМПАНИИ </w:t>
            </w:r>
            <w:r w:rsidR="00DA15CD">
              <w:rPr>
                <w:rStyle w:val="ad"/>
                <w:color w:val="4B4B4B"/>
                <w:lang w:val="en-US"/>
              </w:rPr>
              <w:t>ROYALCANIN</w:t>
            </w:r>
          </w:p>
          <w:p w:rsidR="003E6FCC" w:rsidRPr="00B45DBD" w:rsidRDefault="003E6FCC" w:rsidP="00850E4D">
            <w:pPr>
              <w:pStyle w:val="ab"/>
              <w:rPr>
                <w:rStyle w:val="a6"/>
                <w:rFonts w:cs="Tahoma"/>
                <w:bCs w:val="0"/>
                <w:smallCaps w:val="0"/>
                <w:color w:val="4D4D4D"/>
                <w:spacing w:val="0"/>
                <w:sz w:val="56"/>
                <w:u w:val="none"/>
              </w:rPr>
            </w:pPr>
          </w:p>
        </w:tc>
        <w:tc>
          <w:tcPr>
            <w:tcW w:w="454" w:type="dxa"/>
          </w:tcPr>
          <w:p w:rsidR="003E6FCC" w:rsidRPr="00B45DBD" w:rsidRDefault="003E6FCC" w:rsidP="00850E4D">
            <w:pPr>
              <w:pStyle w:val="ab"/>
              <w:rPr>
                <w:rStyle w:val="a6"/>
                <w:rFonts w:cs="Tahoma"/>
                <w:bCs w:val="0"/>
                <w:smallCaps w:val="0"/>
                <w:color w:val="4D4D4D"/>
                <w:spacing w:val="0"/>
                <w:sz w:val="56"/>
                <w:u w:val="none"/>
              </w:rPr>
            </w:pPr>
          </w:p>
        </w:tc>
      </w:tr>
      <w:tr w:rsidR="003E6FCC" w:rsidRPr="00B45DBD" w:rsidTr="009B0113">
        <w:tc>
          <w:tcPr>
            <w:tcW w:w="9955" w:type="dxa"/>
            <w:gridSpan w:val="3"/>
          </w:tcPr>
          <w:p w:rsidR="00DA15CD" w:rsidRDefault="00DA15CD" w:rsidP="003E182D">
            <w:pPr>
              <w:pStyle w:val="ab"/>
              <w:rPr>
                <w:sz w:val="52"/>
                <w:szCs w:val="56"/>
              </w:rPr>
            </w:pPr>
          </w:p>
          <w:p w:rsidR="00DA15CD" w:rsidRDefault="00DA15CD" w:rsidP="003E182D">
            <w:pPr>
              <w:pStyle w:val="ab"/>
              <w:rPr>
                <w:sz w:val="52"/>
                <w:szCs w:val="56"/>
              </w:rPr>
            </w:pPr>
          </w:p>
          <w:p w:rsidR="00DA15CD" w:rsidRDefault="00DA15CD" w:rsidP="003E182D">
            <w:pPr>
              <w:pStyle w:val="ab"/>
              <w:rPr>
                <w:sz w:val="52"/>
                <w:szCs w:val="56"/>
              </w:rPr>
            </w:pPr>
          </w:p>
          <w:p w:rsidR="009634F9" w:rsidRPr="003E182D" w:rsidRDefault="00827149" w:rsidP="003E182D">
            <w:pPr>
              <w:pStyle w:val="ab"/>
              <w:rPr>
                <w:sz w:val="52"/>
              </w:rPr>
            </w:pPr>
            <w:r w:rsidRPr="003E182D">
              <w:rPr>
                <w:sz w:val="52"/>
                <w:szCs w:val="56"/>
              </w:rPr>
              <w:t>Автоматизация управления данными по вторичным продажам и остаткам</w:t>
            </w:r>
          </w:p>
          <w:p w:rsidR="00F82E2B" w:rsidRDefault="00F82E2B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FD1636" w:rsidRDefault="00FD1636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p w:rsidR="00DA15CD" w:rsidRPr="00F82E2B" w:rsidRDefault="00DA15CD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32"/>
                <w:szCs w:val="32"/>
                <w:u w:val="none"/>
              </w:rPr>
            </w:pPr>
          </w:p>
          <w:tbl>
            <w:tblPr>
              <w:tblStyle w:val="af7"/>
              <w:tblW w:w="97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85"/>
              <w:gridCol w:w="5671"/>
              <w:gridCol w:w="1483"/>
            </w:tblGrid>
            <w:tr w:rsidR="00F82E2B" w:rsidRPr="00F82E2B" w:rsidTr="00827149">
              <w:trPr>
                <w:trHeight w:hRule="exact" w:val="567"/>
              </w:trPr>
              <w:tc>
                <w:tcPr>
                  <w:tcW w:w="2585" w:type="dxa"/>
                </w:tcPr>
                <w:p w:rsidR="00F82E2B" w:rsidRPr="00F82E2B" w:rsidRDefault="00F82E2B" w:rsidP="00850E4D">
                  <w:pPr>
                    <w:pStyle w:val="ab"/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  <w:r w:rsidRPr="00F82E2B"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  <w:t>ПОДГОТОВИЛ:</w:t>
                  </w:r>
                </w:p>
              </w:tc>
              <w:tc>
                <w:tcPr>
                  <w:tcW w:w="5671" w:type="dxa"/>
                </w:tcPr>
                <w:p w:rsidR="00F82E2B" w:rsidRPr="00F82E2B" w:rsidRDefault="00F82E2B" w:rsidP="00850E4D">
                  <w:pPr>
                    <w:pStyle w:val="ab"/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</w:p>
              </w:tc>
              <w:tc>
                <w:tcPr>
                  <w:tcW w:w="1483" w:type="dxa"/>
                </w:tcPr>
                <w:p w:rsidR="00F82E2B" w:rsidRPr="00F82E2B" w:rsidRDefault="00F82E2B" w:rsidP="00850E4D">
                  <w:pPr>
                    <w:pStyle w:val="ab"/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</w:p>
              </w:tc>
            </w:tr>
            <w:tr w:rsidR="00E625D5" w:rsidRPr="00F82E2B" w:rsidTr="00827149">
              <w:trPr>
                <w:trHeight w:hRule="exact" w:val="567"/>
              </w:trPr>
              <w:tc>
                <w:tcPr>
                  <w:tcW w:w="2585" w:type="dxa"/>
                </w:tcPr>
                <w:p w:rsidR="00E625D5" w:rsidRPr="00F82E2B" w:rsidRDefault="00E625D5" w:rsidP="00850E4D">
                  <w:pPr>
                    <w:pStyle w:val="ab"/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</w:p>
              </w:tc>
              <w:tc>
                <w:tcPr>
                  <w:tcW w:w="5671" w:type="dxa"/>
                </w:tcPr>
                <w:p w:rsidR="00E625D5" w:rsidRPr="00F82E2B" w:rsidRDefault="00E625D5" w:rsidP="00850E4D">
                  <w:pPr>
                    <w:pStyle w:val="ab"/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</w:p>
              </w:tc>
              <w:tc>
                <w:tcPr>
                  <w:tcW w:w="1483" w:type="dxa"/>
                </w:tcPr>
                <w:p w:rsidR="00E625D5" w:rsidRPr="00850E4D" w:rsidRDefault="00E625D5" w:rsidP="00850E4D">
                  <w:pPr>
                    <w:pStyle w:val="ab"/>
                    <w:rPr>
                      <w:rStyle w:val="a6"/>
                      <w:rFonts w:cs="Tahoma"/>
                      <w:b w:val="0"/>
                      <w:i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</w:p>
              </w:tc>
            </w:tr>
            <w:tr w:rsidR="00F82E2B" w:rsidRPr="00F82E2B" w:rsidTr="00827149">
              <w:trPr>
                <w:trHeight w:hRule="exact" w:val="567"/>
              </w:trPr>
              <w:tc>
                <w:tcPr>
                  <w:tcW w:w="2585" w:type="dxa"/>
                </w:tcPr>
                <w:p w:rsidR="00F82E2B" w:rsidRPr="00F82E2B" w:rsidRDefault="00F82E2B" w:rsidP="00850E4D">
                  <w:pPr>
                    <w:pStyle w:val="ab"/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  <w:r w:rsidRPr="00F82E2B"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  <w:t>СОГЛАСОВАНО:</w:t>
                  </w:r>
                </w:p>
              </w:tc>
              <w:tc>
                <w:tcPr>
                  <w:tcW w:w="5671" w:type="dxa"/>
                </w:tcPr>
                <w:p w:rsidR="00F82E2B" w:rsidRPr="00F82E2B" w:rsidRDefault="00F82E2B" w:rsidP="00850E4D">
                  <w:pPr>
                    <w:pStyle w:val="ab"/>
                    <w:rPr>
                      <w:rStyle w:val="a6"/>
                      <w:rFonts w:cs="Tahoma"/>
                      <w:b w:val="0"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</w:p>
              </w:tc>
              <w:tc>
                <w:tcPr>
                  <w:tcW w:w="1483" w:type="dxa"/>
                </w:tcPr>
                <w:p w:rsidR="00F82E2B" w:rsidRPr="00850E4D" w:rsidRDefault="00F82E2B" w:rsidP="00850E4D">
                  <w:pPr>
                    <w:pStyle w:val="ab"/>
                    <w:rPr>
                      <w:rStyle w:val="a6"/>
                      <w:rFonts w:cs="Tahoma"/>
                      <w:b w:val="0"/>
                      <w:i/>
                      <w:smallCaps w:val="0"/>
                      <w:color w:val="262626" w:themeColor="text1" w:themeTint="D9"/>
                      <w:spacing w:val="0"/>
                      <w:sz w:val="28"/>
                      <w:u w:val="none"/>
                    </w:rPr>
                  </w:pPr>
                </w:p>
              </w:tc>
            </w:tr>
          </w:tbl>
          <w:p w:rsidR="00A124D5" w:rsidRPr="00B45DBD" w:rsidRDefault="00A124D5" w:rsidP="00850E4D">
            <w:pPr>
              <w:pStyle w:val="ab"/>
              <w:rPr>
                <w:rStyle w:val="a6"/>
                <w:rFonts w:cs="Tahoma"/>
                <w:b w:val="0"/>
                <w:smallCaps w:val="0"/>
                <w:color w:val="4B4B4B"/>
                <w:spacing w:val="0"/>
                <w:sz w:val="52"/>
                <w:u w:val="none"/>
              </w:rPr>
            </w:pPr>
          </w:p>
        </w:tc>
        <w:tc>
          <w:tcPr>
            <w:tcW w:w="3653" w:type="dxa"/>
          </w:tcPr>
          <w:p w:rsidR="003E6FCC" w:rsidRPr="00B45DBD" w:rsidRDefault="003E6FCC" w:rsidP="00850E4D">
            <w:pPr>
              <w:pStyle w:val="ab"/>
              <w:rPr>
                <w:rStyle w:val="a6"/>
                <w:rFonts w:cs="Tahoma"/>
                <w:bCs w:val="0"/>
                <w:smallCaps w:val="0"/>
                <w:color w:val="4D4D4D"/>
                <w:spacing w:val="0"/>
                <w:sz w:val="56"/>
                <w:u w:val="none"/>
              </w:rPr>
            </w:pPr>
          </w:p>
        </w:tc>
      </w:tr>
    </w:tbl>
    <w:p w:rsidR="00E22D7D" w:rsidRDefault="00E22D7D">
      <w:pPr>
        <w:rPr>
          <w:rStyle w:val="a6"/>
          <w:bCs/>
          <w:smallCaps w:val="0"/>
          <w:color w:val="4D4D4D"/>
          <w:spacing w:val="0"/>
          <w:sz w:val="56"/>
          <w:u w:val="none"/>
        </w:rPr>
      </w:pPr>
      <w:r>
        <w:rPr>
          <w:rStyle w:val="a6"/>
          <w:bCs/>
          <w:smallCaps w:val="0"/>
          <w:color w:val="4D4D4D"/>
          <w:spacing w:val="0"/>
          <w:sz w:val="56"/>
          <w:u w:val="none"/>
        </w:rPr>
        <w:br w:type="page"/>
      </w:r>
    </w:p>
    <w:p w:rsidR="002D1567" w:rsidRDefault="002D1567" w:rsidP="00074C1F">
      <w:pPr>
        <w:rPr>
          <w:rStyle w:val="af9"/>
          <w:szCs w:val="56"/>
        </w:rPr>
      </w:pPr>
      <w:r>
        <w:rPr>
          <w:rStyle w:val="af9"/>
          <w:szCs w:val="56"/>
        </w:rPr>
        <w:lastRenderedPageBreak/>
        <w:t>История изменений</w:t>
      </w:r>
    </w:p>
    <w:tbl>
      <w:tblPr>
        <w:tblpPr w:leftFromText="180" w:rightFromText="180" w:vertAnchor="text" w:horzAnchor="margin" w:tblpX="-10" w:tblpY="253"/>
        <w:tblW w:w="921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left w:w="57" w:type="dxa"/>
          <w:right w:w="0" w:type="dxa"/>
        </w:tblCellMar>
        <w:tblLook w:val="0600"/>
      </w:tblPr>
      <w:tblGrid>
        <w:gridCol w:w="1853"/>
        <w:gridCol w:w="2390"/>
        <w:gridCol w:w="4971"/>
      </w:tblGrid>
      <w:tr w:rsidR="00F925F4" w:rsidRPr="00B45DBD" w:rsidTr="00F925F4">
        <w:trPr>
          <w:trHeight w:val="20"/>
        </w:trPr>
        <w:tc>
          <w:tcPr>
            <w:tcW w:w="1853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F925F4" w:rsidRPr="00B45DBD" w:rsidRDefault="00F925F4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  <w:rPr>
                <w:b/>
                <w:color w:val="808080"/>
                <w:lang w:eastAsia="ru-RU"/>
              </w:rPr>
            </w:pPr>
            <w:r>
              <w:rPr>
                <w:b/>
                <w:color w:val="808080"/>
                <w:lang w:eastAsia="ru-RU"/>
              </w:rPr>
              <w:t>ДАТА</w:t>
            </w:r>
          </w:p>
        </w:tc>
        <w:tc>
          <w:tcPr>
            <w:tcW w:w="2390" w:type="dxa"/>
            <w:shd w:val="clear" w:color="auto" w:fill="D9D9D9"/>
            <w:vAlign w:val="center"/>
          </w:tcPr>
          <w:p w:rsidR="00F925F4" w:rsidRPr="00A524C0" w:rsidRDefault="00F925F4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720" w:hanging="360"/>
              <w:jc w:val="left"/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</w:pPr>
            <w:r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  <w:t>АВТОР</w:t>
            </w:r>
          </w:p>
        </w:tc>
        <w:tc>
          <w:tcPr>
            <w:tcW w:w="4971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F925F4" w:rsidRPr="00B45DBD" w:rsidRDefault="00F925F4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  <w:rPr>
                <w:b/>
                <w:color w:val="808080"/>
                <w:lang w:eastAsia="ru-RU"/>
              </w:rPr>
            </w:pPr>
            <w:r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  <w:t>КОММЕНТАРИИ</w:t>
            </w:r>
          </w:p>
        </w:tc>
      </w:tr>
      <w:tr w:rsidR="00F925F4" w:rsidRPr="00B45DBD" w:rsidTr="00E87B21">
        <w:trPr>
          <w:trHeight w:val="20"/>
        </w:trPr>
        <w:tc>
          <w:tcPr>
            <w:tcW w:w="1853" w:type="dxa"/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F925F4" w:rsidRPr="00CD7C76" w:rsidRDefault="00DA15CD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</w:pPr>
            <w:r>
              <w:t>17.11.2017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F925F4" w:rsidRPr="00CD7C76" w:rsidRDefault="00DA15CD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</w:pPr>
            <w:r>
              <w:t>Окулова Софья</w:t>
            </w:r>
          </w:p>
        </w:tc>
        <w:tc>
          <w:tcPr>
            <w:tcW w:w="4971" w:type="dxa"/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F925F4" w:rsidRPr="00CD7C76" w:rsidRDefault="00DA15CD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</w:pPr>
            <w:r>
              <w:t>Документ создан</w:t>
            </w:r>
          </w:p>
        </w:tc>
      </w:tr>
      <w:tr w:rsidR="008C1917" w:rsidRPr="00B45DBD" w:rsidTr="00E87B21">
        <w:trPr>
          <w:trHeight w:val="20"/>
        </w:trPr>
        <w:tc>
          <w:tcPr>
            <w:tcW w:w="1853" w:type="dxa"/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8C1917" w:rsidRDefault="008C1917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</w:pPr>
            <w:r>
              <w:t>30.11.2017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C1917" w:rsidRDefault="008C1917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</w:pPr>
            <w:r>
              <w:t>Окулова Софья</w:t>
            </w:r>
          </w:p>
        </w:tc>
        <w:tc>
          <w:tcPr>
            <w:tcW w:w="4971" w:type="dxa"/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8C1917" w:rsidRDefault="008C1917" w:rsidP="00F925F4">
            <w:pPr>
              <w:pStyle w:val="a"/>
              <w:numPr>
                <w:ilvl w:val="0"/>
                <w:numId w:val="0"/>
              </w:numPr>
              <w:spacing w:before="0" w:after="0"/>
              <w:ind w:left="360"/>
              <w:jc w:val="left"/>
            </w:pPr>
            <w:r>
              <w:t>Внесены изменения по полям выгрузок:</w:t>
            </w:r>
            <w:r>
              <w:br/>
              <w:t>добавился артикул продукта из системы дилера. Скорректированы поля по остаткам</w:t>
            </w:r>
          </w:p>
        </w:tc>
      </w:tr>
    </w:tbl>
    <w:p w:rsidR="002D1567" w:rsidRPr="00681146" w:rsidRDefault="002D1567">
      <w:pPr>
        <w:rPr>
          <w:rStyle w:val="af9"/>
          <w:szCs w:val="56"/>
        </w:rPr>
      </w:pPr>
    </w:p>
    <w:p w:rsidR="00184D66" w:rsidRPr="00681146" w:rsidRDefault="00184D66">
      <w:pPr>
        <w:rPr>
          <w:rStyle w:val="af9"/>
          <w:szCs w:val="56"/>
        </w:rPr>
      </w:pPr>
      <w:r w:rsidRPr="00681146">
        <w:rPr>
          <w:rStyle w:val="af9"/>
          <w:szCs w:val="56"/>
        </w:rPr>
        <w:br w:type="page"/>
      </w:r>
    </w:p>
    <w:p w:rsidR="0074134B" w:rsidRDefault="00555A2E" w:rsidP="00074C1F">
      <w:pPr>
        <w:rPr>
          <w:rStyle w:val="af9"/>
          <w:b/>
          <w:bCs w:val="0"/>
          <w:szCs w:val="56"/>
        </w:rPr>
      </w:pPr>
      <w:r>
        <w:rPr>
          <w:rStyle w:val="af9"/>
          <w:szCs w:val="56"/>
        </w:rPr>
        <w:lastRenderedPageBreak/>
        <w:t>Оглавление</w:t>
      </w:r>
    </w:p>
    <w:p w:rsidR="00A524C0" w:rsidRPr="00A524C0" w:rsidRDefault="00A524C0" w:rsidP="00074C1F">
      <w:pPr>
        <w:rPr>
          <w:rStyle w:val="af9"/>
          <w:b/>
          <w:bCs w:val="0"/>
          <w:szCs w:val="56"/>
        </w:rPr>
      </w:pPr>
    </w:p>
    <w:p w:rsidR="00FE445F" w:rsidRPr="008C1917" w:rsidRDefault="00C62FD9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bCs w:val="0"/>
          <w:caps w:val="0"/>
          <w:noProof/>
          <w:color w:val="auto"/>
          <w:sz w:val="22"/>
          <w:szCs w:val="22"/>
        </w:rPr>
      </w:pPr>
      <w:r w:rsidRPr="00C62FD9">
        <w:rPr>
          <w:rFonts w:cs="Arial"/>
          <w:sz w:val="22"/>
          <w:szCs w:val="22"/>
        </w:rPr>
        <w:fldChar w:fldCharType="begin"/>
      </w:r>
      <w:r w:rsidR="0074134B" w:rsidRPr="00E42691">
        <w:rPr>
          <w:rFonts w:cs="Arial"/>
          <w:sz w:val="22"/>
          <w:szCs w:val="22"/>
        </w:rPr>
        <w:instrText xml:space="preserve"> TOC \o "1-3" \h \z \u </w:instrText>
      </w:r>
      <w:r w:rsidRPr="00C62FD9">
        <w:rPr>
          <w:rFonts w:cs="Arial"/>
          <w:sz w:val="22"/>
          <w:szCs w:val="22"/>
        </w:rPr>
        <w:fldChar w:fldCharType="separate"/>
      </w:r>
      <w:hyperlink w:anchor="_Toc499809583" w:history="1">
        <w:r w:rsidR="00FE445F" w:rsidRPr="00A64D5C">
          <w:rPr>
            <w:rStyle w:val="afa"/>
            <w:noProof/>
          </w:rPr>
          <w:t>1.</w:t>
        </w:r>
        <w:r w:rsidR="00FE445F" w:rsidRPr="008C1917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sz w:val="22"/>
            <w:szCs w:val="22"/>
          </w:rPr>
          <w:tab/>
        </w:r>
        <w:r w:rsidR="00FE445F" w:rsidRPr="00A64D5C">
          <w:rPr>
            <w:rStyle w:val="afa"/>
            <w:noProof/>
          </w:rPr>
          <w:t>Введение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bCs w:val="0"/>
          <w:caps w:val="0"/>
          <w:noProof/>
          <w:color w:val="auto"/>
          <w:sz w:val="22"/>
          <w:szCs w:val="22"/>
          <w:lang w:val="en-US"/>
        </w:rPr>
      </w:pPr>
      <w:hyperlink w:anchor="_Toc499809584" w:history="1">
        <w:r w:rsidR="00FE445F" w:rsidRPr="00A64D5C">
          <w:rPr>
            <w:rStyle w:val="afa"/>
            <w:noProof/>
          </w:rPr>
          <w:t>2.</w:t>
        </w:r>
        <w:r w:rsidR="00FE445F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Список сокращений и обозначений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bCs w:val="0"/>
          <w:caps w:val="0"/>
          <w:noProof/>
          <w:color w:val="auto"/>
          <w:sz w:val="22"/>
          <w:szCs w:val="22"/>
          <w:lang w:val="en-US"/>
        </w:rPr>
      </w:pPr>
      <w:hyperlink w:anchor="_Toc499809585" w:history="1">
        <w:r w:rsidR="00FE445F" w:rsidRPr="00A64D5C">
          <w:rPr>
            <w:rStyle w:val="afa"/>
            <w:noProof/>
          </w:rPr>
          <w:t>3.</w:t>
        </w:r>
        <w:r w:rsidR="00FE445F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Регламент выгрузки данных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21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en-US"/>
        </w:rPr>
      </w:pPr>
      <w:hyperlink w:anchor="_Toc499809586" w:history="1">
        <w:r w:rsidR="00FE445F" w:rsidRPr="00A64D5C">
          <w:rPr>
            <w:rStyle w:val="afa"/>
            <w:noProof/>
          </w:rPr>
          <w:t>3.1.</w:t>
        </w:r>
        <w:r w:rsidR="00FE445F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Расписание выгрузки данных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21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en-US"/>
        </w:rPr>
      </w:pPr>
      <w:hyperlink w:anchor="_Toc499809587" w:history="1">
        <w:r w:rsidR="00FE445F" w:rsidRPr="00A64D5C">
          <w:rPr>
            <w:rStyle w:val="afa"/>
            <w:noProof/>
          </w:rPr>
          <w:t>3.2.</w:t>
        </w:r>
        <w:r w:rsidR="00FE445F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Приемник выгрузки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21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en-US"/>
        </w:rPr>
      </w:pPr>
      <w:hyperlink w:anchor="_Toc499809588" w:history="1">
        <w:r w:rsidR="00FE445F" w:rsidRPr="00A64D5C">
          <w:rPr>
            <w:rStyle w:val="afa"/>
            <w:noProof/>
          </w:rPr>
          <w:t>3.3.</w:t>
        </w:r>
        <w:r w:rsidR="00FE445F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Формат выгрузки данных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bCs w:val="0"/>
          <w:caps w:val="0"/>
          <w:noProof/>
          <w:color w:val="auto"/>
          <w:sz w:val="22"/>
          <w:szCs w:val="22"/>
          <w:lang w:val="en-US"/>
        </w:rPr>
      </w:pPr>
      <w:hyperlink w:anchor="_Toc499809589" w:history="1">
        <w:r w:rsidR="00FE445F" w:rsidRPr="00A64D5C">
          <w:rPr>
            <w:rStyle w:val="afa"/>
            <w:noProof/>
          </w:rPr>
          <w:t>4.</w:t>
        </w:r>
        <w:r w:rsidR="00FE445F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Требования к выгрузке данных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21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en-US"/>
        </w:rPr>
      </w:pPr>
      <w:hyperlink w:anchor="_Toc499809590" w:history="1">
        <w:r w:rsidR="00FE445F" w:rsidRPr="00A64D5C">
          <w:rPr>
            <w:rStyle w:val="afa"/>
            <w:noProof/>
          </w:rPr>
          <w:t>4.1.</w:t>
        </w:r>
        <w:r w:rsidR="00FE445F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Состав выгрузки данных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21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en-US"/>
        </w:rPr>
      </w:pPr>
      <w:hyperlink w:anchor="_Toc499809591" w:history="1">
        <w:r w:rsidR="00FE445F" w:rsidRPr="00A64D5C">
          <w:rPr>
            <w:rStyle w:val="afa"/>
            <w:noProof/>
          </w:rPr>
          <w:t>4.2.</w:t>
        </w:r>
        <w:r w:rsidR="00FE445F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Общие требования к данным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21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en-US"/>
        </w:rPr>
      </w:pPr>
      <w:hyperlink w:anchor="_Toc499809592" w:history="1">
        <w:r w:rsidR="00FE445F" w:rsidRPr="00A64D5C">
          <w:rPr>
            <w:rStyle w:val="afa"/>
            <w:noProof/>
          </w:rPr>
          <w:t>4.3.</w:t>
        </w:r>
        <w:r w:rsidR="00FE445F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Выгрузка данных о продажах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21"/>
        <w:tabs>
          <w:tab w:val="left" w:pos="880"/>
          <w:tab w:val="right" w:leader="dot" w:pos="9344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2"/>
          <w:szCs w:val="22"/>
          <w:lang w:val="en-US"/>
        </w:rPr>
      </w:pPr>
      <w:hyperlink w:anchor="_Toc499809593" w:history="1">
        <w:r w:rsidR="00FE445F" w:rsidRPr="00A64D5C">
          <w:rPr>
            <w:rStyle w:val="afa"/>
            <w:noProof/>
          </w:rPr>
          <w:t>4.4.</w:t>
        </w:r>
        <w:r w:rsidR="00FE445F">
          <w:rPr>
            <w:rFonts w:asciiTheme="minorHAnsi" w:eastAsiaTheme="minorEastAsia" w:hAnsiTheme="minorHAnsi" w:cstheme="minorBidi"/>
            <w:small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Выгрузка данных об остатках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E445F" w:rsidRDefault="00C62FD9">
      <w:pPr>
        <w:pStyle w:val="12"/>
        <w:tabs>
          <w:tab w:val="left" w:pos="440"/>
        </w:tabs>
        <w:rPr>
          <w:rFonts w:asciiTheme="minorHAnsi" w:eastAsiaTheme="minorEastAsia" w:hAnsiTheme="minorHAnsi" w:cstheme="minorBidi"/>
          <w:bCs w:val="0"/>
          <w:caps w:val="0"/>
          <w:noProof/>
          <w:color w:val="auto"/>
          <w:sz w:val="22"/>
          <w:szCs w:val="22"/>
          <w:lang w:val="en-US"/>
        </w:rPr>
      </w:pPr>
      <w:hyperlink w:anchor="_Toc499809594" w:history="1">
        <w:r w:rsidR="00FE445F" w:rsidRPr="00A64D5C">
          <w:rPr>
            <w:rStyle w:val="afa"/>
            <w:noProof/>
          </w:rPr>
          <w:t>5.</w:t>
        </w:r>
        <w:r w:rsidR="00FE445F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FE445F" w:rsidRPr="00A64D5C">
          <w:rPr>
            <w:rStyle w:val="afa"/>
            <w:noProof/>
          </w:rPr>
          <w:t>Приложение 1 – Примеры файлов-выгрузок по продажам и остаткам</w:t>
        </w:r>
        <w:r w:rsidR="00FE44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45F">
          <w:rPr>
            <w:noProof/>
            <w:webHidden/>
          </w:rPr>
          <w:instrText xml:space="preserve"> PAGEREF _Toc499809594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E445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36E9" w:rsidRPr="00E5199E" w:rsidRDefault="00C62FD9" w:rsidP="006936E9">
      <w:pPr>
        <w:pStyle w:val="afd"/>
      </w:pPr>
      <w:r w:rsidRPr="00E42691">
        <w:rPr>
          <w:sz w:val="22"/>
          <w:szCs w:val="22"/>
        </w:rPr>
        <w:fldChar w:fldCharType="end"/>
      </w:r>
    </w:p>
    <w:p w:rsidR="002D1567" w:rsidRDefault="002D1567">
      <w:pPr>
        <w:rPr>
          <w:rFonts w:ascii="Arial" w:hAnsi="Arial" w:cs="Tahoma"/>
          <w:bCs/>
          <w:color w:val="262626" w:themeColor="text1" w:themeTint="D9"/>
          <w:kern w:val="1"/>
          <w:sz w:val="56"/>
          <w:szCs w:val="28"/>
          <w:lang w:eastAsia="ru-RU"/>
        </w:rPr>
      </w:pPr>
      <w:r>
        <w:br w:type="page"/>
      </w:r>
    </w:p>
    <w:p w:rsidR="002D1567" w:rsidRDefault="002D1567" w:rsidP="008611C9">
      <w:pPr>
        <w:pStyle w:val="af8"/>
        <w:numPr>
          <w:ilvl w:val="0"/>
          <w:numId w:val="5"/>
        </w:numPr>
        <w:outlineLvl w:val="0"/>
      </w:pPr>
      <w:bookmarkStart w:id="9" w:name="_Toc499809583"/>
      <w:r>
        <w:lastRenderedPageBreak/>
        <w:t>Введение</w:t>
      </w:r>
      <w:bookmarkEnd w:id="9"/>
    </w:p>
    <w:p w:rsidR="00725519" w:rsidRPr="004F08EB" w:rsidRDefault="00725519" w:rsidP="00512D67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Данный документ является частью технической документации по проекту </w:t>
      </w:r>
      <w:r w:rsidR="00512D67" w:rsidRPr="003E182D">
        <w:rPr>
          <w:sz w:val="22"/>
        </w:rPr>
        <w:t xml:space="preserve">внедрения системы автоматизации управления данными по вторичным продажам и остаткам в </w:t>
      </w:r>
      <w:r w:rsidR="00E87B21" w:rsidRPr="003E182D">
        <w:rPr>
          <w:sz w:val="22"/>
          <w:lang w:val="en-US"/>
        </w:rPr>
        <w:t>RoyalCanin</w:t>
      </w:r>
      <w:r w:rsidR="004F08EB">
        <w:rPr>
          <w:sz w:val="22"/>
        </w:rPr>
        <w:t xml:space="preserve"> – «</w:t>
      </w:r>
      <w:r w:rsidR="004F08EB">
        <w:rPr>
          <w:sz w:val="22"/>
          <w:lang w:val="en-US"/>
        </w:rPr>
        <w:t>RaDaR</w:t>
      </w:r>
      <w:r w:rsidR="004F08EB">
        <w:rPr>
          <w:sz w:val="22"/>
        </w:rPr>
        <w:t xml:space="preserve">». </w:t>
      </w:r>
    </w:p>
    <w:p w:rsidR="006B06A8" w:rsidRPr="003E182D" w:rsidRDefault="00512D67" w:rsidP="00512D67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В ходе проекта будет развернута и доработана система </w:t>
      </w:r>
      <w:r w:rsidRPr="003E182D">
        <w:rPr>
          <w:sz w:val="22"/>
          <w:lang w:val="en-US"/>
        </w:rPr>
        <w:t>Navicon</w:t>
      </w:r>
      <w:r w:rsidR="00DA15CD">
        <w:rPr>
          <w:sz w:val="22"/>
          <w:lang w:val="en-US"/>
        </w:rPr>
        <w:t>TDC</w:t>
      </w:r>
      <w:r w:rsidRPr="003E182D">
        <w:rPr>
          <w:sz w:val="22"/>
        </w:rPr>
        <w:t>,</w:t>
      </w:r>
      <w:r w:rsidR="00216D12" w:rsidRPr="003E182D">
        <w:rPr>
          <w:sz w:val="22"/>
        </w:rPr>
        <w:t xml:space="preserve"> позволяющая ежедневно автоматически загружать данные </w:t>
      </w:r>
      <w:r w:rsidR="009E2B78" w:rsidRPr="003E182D">
        <w:rPr>
          <w:sz w:val="22"/>
        </w:rPr>
        <w:t>дилеров</w:t>
      </w:r>
      <w:r w:rsidR="00216D12" w:rsidRPr="003E182D">
        <w:rPr>
          <w:sz w:val="22"/>
        </w:rPr>
        <w:t>, очищать</w:t>
      </w:r>
      <w:r w:rsidR="00B91307" w:rsidRPr="003E182D">
        <w:rPr>
          <w:sz w:val="22"/>
        </w:rPr>
        <w:t xml:space="preserve"> и консолидировать их.</w:t>
      </w:r>
      <w:r w:rsidR="006B06A8" w:rsidRPr="003E182D">
        <w:rPr>
          <w:sz w:val="22"/>
        </w:rPr>
        <w:t xml:space="preserve"> На </w:t>
      </w:r>
      <w:r w:rsidR="00DA15CD">
        <w:rPr>
          <w:sz w:val="22"/>
        </w:rPr>
        <w:t>основе</w:t>
      </w:r>
      <w:r w:rsidR="006B06A8" w:rsidRPr="003E182D">
        <w:rPr>
          <w:sz w:val="22"/>
        </w:rPr>
        <w:t xml:space="preserve"> очищенных данных будет построена аналитическая </w:t>
      </w:r>
      <w:r w:rsidR="00DA15CD">
        <w:rPr>
          <w:sz w:val="22"/>
        </w:rPr>
        <w:t>отчётность</w:t>
      </w:r>
      <w:r w:rsidR="006B06A8" w:rsidRPr="003E182D">
        <w:rPr>
          <w:sz w:val="22"/>
        </w:rPr>
        <w:t xml:space="preserve">, с помощью которой данные будут доступны для анализа. Доступ к этим данным будет предоставлен сотрудникам </w:t>
      </w:r>
      <w:r w:rsidR="00E87B21" w:rsidRPr="003E182D">
        <w:rPr>
          <w:sz w:val="22"/>
          <w:lang w:val="en-US"/>
        </w:rPr>
        <w:t>RoyalCanin</w:t>
      </w:r>
      <w:r w:rsidR="00E87B21" w:rsidRPr="003E182D">
        <w:rPr>
          <w:sz w:val="22"/>
        </w:rPr>
        <w:t xml:space="preserve">. </w:t>
      </w:r>
    </w:p>
    <w:p w:rsidR="00512D67" w:rsidRPr="003E182D" w:rsidRDefault="006B06A8" w:rsidP="00512D67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Для реализации данного проекта необходимо, чтобы из учетных систем </w:t>
      </w:r>
      <w:r w:rsidR="009E2B78" w:rsidRPr="003E182D">
        <w:rPr>
          <w:sz w:val="22"/>
        </w:rPr>
        <w:t>дилеров</w:t>
      </w:r>
      <w:r w:rsidRPr="003E182D">
        <w:rPr>
          <w:sz w:val="22"/>
        </w:rPr>
        <w:t xml:space="preserve"> выгружались данные </w:t>
      </w:r>
      <w:r w:rsidR="00DA15CD">
        <w:rPr>
          <w:sz w:val="22"/>
        </w:rPr>
        <w:t>определенного формата</w:t>
      </w:r>
      <w:r w:rsidRPr="003E182D">
        <w:rPr>
          <w:sz w:val="22"/>
        </w:rPr>
        <w:t xml:space="preserve"> с ис</w:t>
      </w:r>
      <w:r w:rsidR="007E1793" w:rsidRPr="003E182D">
        <w:rPr>
          <w:sz w:val="22"/>
        </w:rPr>
        <w:t>пользованием определенного регламента.</w:t>
      </w:r>
    </w:p>
    <w:p w:rsidR="007E1793" w:rsidRPr="003E182D" w:rsidRDefault="007E1793" w:rsidP="00512D67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Данный документ содержит требования к выгрузке данных </w:t>
      </w:r>
      <w:r w:rsidR="00DA15CD">
        <w:rPr>
          <w:sz w:val="22"/>
        </w:rPr>
        <w:t xml:space="preserve">от дилеров </w:t>
      </w:r>
      <w:r w:rsidRPr="003E182D">
        <w:rPr>
          <w:sz w:val="22"/>
        </w:rPr>
        <w:t>и описание регламента выгрузки.</w:t>
      </w:r>
    </w:p>
    <w:p w:rsidR="00725519" w:rsidRDefault="00725519">
      <w:pPr>
        <w:rPr>
          <w:rFonts w:ascii="Arial" w:hAnsi="Arial" w:cs="Tahoma"/>
          <w:bCs/>
          <w:color w:val="262626" w:themeColor="text1" w:themeTint="D9"/>
          <w:kern w:val="1"/>
          <w:sz w:val="56"/>
          <w:szCs w:val="28"/>
          <w:lang w:eastAsia="ru-RU"/>
        </w:rPr>
      </w:pPr>
      <w:r>
        <w:br w:type="page"/>
      </w:r>
    </w:p>
    <w:p w:rsidR="002D1567" w:rsidRPr="0027030C" w:rsidRDefault="002D1567" w:rsidP="008611C9">
      <w:pPr>
        <w:pStyle w:val="af8"/>
        <w:numPr>
          <w:ilvl w:val="0"/>
          <w:numId w:val="5"/>
        </w:numPr>
        <w:outlineLvl w:val="0"/>
      </w:pPr>
      <w:bookmarkStart w:id="10" w:name="_Toc499809584"/>
      <w:r w:rsidRPr="0027030C">
        <w:lastRenderedPageBreak/>
        <w:t>Список сокращений и обозначений</w:t>
      </w:r>
      <w:bookmarkEnd w:id="10"/>
    </w:p>
    <w:p w:rsidR="00184D66" w:rsidRDefault="00184D66" w:rsidP="00184D66">
      <w:pPr>
        <w:pStyle w:val="afd"/>
        <w:jc w:val="both"/>
      </w:pPr>
      <w:r>
        <w:t>Сокращения и обозначения, используемые в данном документе, представлены в таблице ниже.</w:t>
      </w:r>
    </w:p>
    <w:p w:rsidR="00184D66" w:rsidRDefault="00184D66" w:rsidP="00184D66">
      <w:pPr>
        <w:pStyle w:val="afd"/>
        <w:jc w:val="both"/>
      </w:pPr>
      <w:r>
        <w:t xml:space="preserve">Таблица </w:t>
      </w:r>
      <w:r w:rsidR="00C62FD9">
        <w:fldChar w:fldCharType="begin"/>
      </w:r>
      <w:r w:rsidR="00F221F7">
        <w:instrText xml:space="preserve"> SEQ Таблица \* ARABIC </w:instrText>
      </w:r>
      <w:r w:rsidR="00C62FD9">
        <w:fldChar w:fldCharType="separate"/>
      </w:r>
      <w:r w:rsidR="00F96978">
        <w:rPr>
          <w:noProof/>
        </w:rPr>
        <w:t>1</w:t>
      </w:r>
      <w:r w:rsidR="00C62FD9">
        <w:rPr>
          <w:noProof/>
        </w:rPr>
        <w:fldChar w:fldCharType="end"/>
      </w:r>
      <w:r>
        <w:t xml:space="preserve"> – Список сокращений и обозначений</w:t>
      </w:r>
    </w:p>
    <w:tbl>
      <w:tblPr>
        <w:tblW w:w="934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57" w:type="dxa"/>
          <w:right w:w="0" w:type="dxa"/>
        </w:tblCellMar>
        <w:tblLook w:val="0600"/>
      </w:tblPr>
      <w:tblGrid>
        <w:gridCol w:w="2258"/>
        <w:gridCol w:w="7088"/>
      </w:tblGrid>
      <w:tr w:rsidR="00184D66" w:rsidRPr="00B45DBD" w:rsidTr="00184D66">
        <w:trPr>
          <w:trHeight w:val="20"/>
          <w:tblHeader/>
        </w:trPr>
        <w:tc>
          <w:tcPr>
            <w:tcW w:w="2258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184D66" w:rsidRPr="00B45DBD" w:rsidRDefault="00184D66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>
              <w:rPr>
                <w:b/>
                <w:color w:val="808080"/>
                <w:lang w:eastAsia="ru-RU"/>
              </w:rPr>
              <w:t>СОКРАЩЕНИЕ / ОБОЗНАЧЕНИЕ</w:t>
            </w:r>
          </w:p>
        </w:tc>
        <w:tc>
          <w:tcPr>
            <w:tcW w:w="7088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184D66" w:rsidRPr="00B45DBD" w:rsidRDefault="00184D66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>
              <w:rPr>
                <w:b/>
                <w:color w:val="808080"/>
                <w:lang w:eastAsia="ru-RU"/>
              </w:rPr>
              <w:t>РАСШИФРОВКА</w:t>
            </w:r>
          </w:p>
        </w:tc>
      </w:tr>
      <w:tr w:rsidR="0027030C" w:rsidRPr="006C4110" w:rsidTr="00184D66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9E2B78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Дилер</w:t>
            </w:r>
          </w:p>
        </w:tc>
        <w:tc>
          <w:tcPr>
            <w:tcW w:w="70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27030C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 xml:space="preserve">Дистрибьютор </w:t>
            </w:r>
            <w:r w:rsidR="00E87B21" w:rsidRPr="003E182D">
              <w:rPr>
                <w:sz w:val="22"/>
                <w:lang w:val="en-US"/>
              </w:rPr>
              <w:t>RoyalCanin</w:t>
            </w:r>
          </w:p>
        </w:tc>
      </w:tr>
      <w:tr w:rsidR="0027030C" w:rsidRPr="006C4110" w:rsidTr="00184D66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27030C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Клиент</w:t>
            </w:r>
          </w:p>
        </w:tc>
        <w:tc>
          <w:tcPr>
            <w:tcW w:w="70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27030C" w:rsidP="00E87B21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 xml:space="preserve">Торговая точка, в которую </w:t>
            </w:r>
            <w:r w:rsidR="009E2B78" w:rsidRPr="003E182D">
              <w:rPr>
                <w:sz w:val="22"/>
              </w:rPr>
              <w:t>дилер</w:t>
            </w:r>
            <w:r w:rsidRPr="003E182D">
              <w:rPr>
                <w:sz w:val="22"/>
              </w:rPr>
              <w:t xml:space="preserve"> поставляет продукцию </w:t>
            </w:r>
            <w:r w:rsidR="00E87B21" w:rsidRPr="003E182D">
              <w:rPr>
                <w:sz w:val="22"/>
                <w:lang w:val="en-US"/>
              </w:rPr>
              <w:t>RoyalCanin</w:t>
            </w:r>
          </w:p>
        </w:tc>
      </w:tr>
      <w:tr w:rsidR="0027030C" w:rsidRPr="006C4110" w:rsidTr="00184D66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27030C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Менеджер</w:t>
            </w:r>
          </w:p>
        </w:tc>
        <w:tc>
          <w:tcPr>
            <w:tcW w:w="70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054FA7" w:rsidP="00DA15C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  <w:r w:rsidR="00E87B21" w:rsidRPr="003E182D">
              <w:rPr>
                <w:sz w:val="22"/>
              </w:rPr>
              <w:t>с</w:t>
            </w:r>
            <w:r w:rsidR="0027030C" w:rsidRPr="003E182D">
              <w:rPr>
                <w:sz w:val="22"/>
              </w:rPr>
              <w:t xml:space="preserve">отрудник </w:t>
            </w:r>
            <w:r w:rsidR="009E2B78" w:rsidRPr="003E182D">
              <w:rPr>
                <w:sz w:val="22"/>
              </w:rPr>
              <w:t>дилера</w:t>
            </w:r>
          </w:p>
        </w:tc>
      </w:tr>
      <w:tr w:rsidR="0027030C" w:rsidRPr="006C4110" w:rsidTr="00184D66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27030C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Продукт</w:t>
            </w:r>
          </w:p>
        </w:tc>
        <w:tc>
          <w:tcPr>
            <w:tcW w:w="70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7030C" w:rsidRPr="003E182D" w:rsidRDefault="0027030C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 xml:space="preserve">Продукт компании </w:t>
            </w:r>
            <w:r w:rsidR="00E87B21" w:rsidRPr="003E182D">
              <w:rPr>
                <w:sz w:val="22"/>
                <w:lang w:val="en-US"/>
              </w:rPr>
              <w:t>RoyalCanin</w:t>
            </w:r>
          </w:p>
        </w:tc>
      </w:tr>
    </w:tbl>
    <w:p w:rsidR="00184D66" w:rsidRDefault="00184D66">
      <w:pPr>
        <w:rPr>
          <w:rFonts w:ascii="Arial" w:hAnsi="Arial" w:cs="Tahoma"/>
          <w:bCs/>
          <w:color w:val="262626" w:themeColor="text1" w:themeTint="D9"/>
          <w:kern w:val="1"/>
          <w:sz w:val="56"/>
          <w:szCs w:val="28"/>
          <w:lang w:eastAsia="ru-RU"/>
        </w:rPr>
      </w:pPr>
      <w:r>
        <w:br w:type="page"/>
      </w:r>
    </w:p>
    <w:p w:rsidR="008611C9" w:rsidRDefault="00585378" w:rsidP="008611C9">
      <w:pPr>
        <w:pStyle w:val="af8"/>
        <w:numPr>
          <w:ilvl w:val="0"/>
          <w:numId w:val="5"/>
        </w:numPr>
        <w:outlineLvl w:val="0"/>
      </w:pPr>
      <w:bookmarkStart w:id="11" w:name="_Toc499809585"/>
      <w:r>
        <w:lastRenderedPageBreak/>
        <w:t>Регламент выгрузки данных</w:t>
      </w:r>
      <w:bookmarkEnd w:id="11"/>
    </w:p>
    <w:p w:rsidR="007903AC" w:rsidRDefault="007903AC" w:rsidP="007903AC">
      <w:pPr>
        <w:pStyle w:val="aff0"/>
        <w:numPr>
          <w:ilvl w:val="1"/>
          <w:numId w:val="5"/>
        </w:numPr>
        <w:ind w:left="426"/>
        <w:outlineLvl w:val="1"/>
      </w:pPr>
      <w:bookmarkStart w:id="12" w:name="_Toc499809586"/>
      <w:r>
        <w:t>Расписание выгрузки данных</w:t>
      </w:r>
      <w:bookmarkEnd w:id="12"/>
      <w:r w:rsidR="009E2B78">
        <w:br/>
      </w:r>
    </w:p>
    <w:p w:rsidR="0053714D" w:rsidRPr="0053714D" w:rsidRDefault="0053714D" w:rsidP="0053714D">
      <w:pPr>
        <w:pStyle w:val="afd"/>
        <w:jc w:val="both"/>
        <w:rPr>
          <w:sz w:val="22"/>
        </w:rPr>
      </w:pPr>
      <w:r w:rsidRPr="0053714D">
        <w:rPr>
          <w:sz w:val="22"/>
        </w:rPr>
        <w:t xml:space="preserve">Данные из учетной системы </w:t>
      </w:r>
      <w:r>
        <w:rPr>
          <w:sz w:val="22"/>
        </w:rPr>
        <w:t>дилера</w:t>
      </w:r>
      <w:r w:rsidRPr="0053714D">
        <w:rPr>
          <w:sz w:val="22"/>
        </w:rPr>
        <w:t xml:space="preserve"> должны выгружаться автоматически ежедневно в </w:t>
      </w:r>
      <w:r w:rsidR="004F08EB">
        <w:rPr>
          <w:sz w:val="22"/>
        </w:rPr>
        <w:t xml:space="preserve">00:00 </w:t>
      </w:r>
      <w:r w:rsidRPr="0053714D">
        <w:rPr>
          <w:sz w:val="22"/>
        </w:rPr>
        <w:t xml:space="preserve">по времени того региона, к которому относится </w:t>
      </w:r>
      <w:r>
        <w:rPr>
          <w:sz w:val="22"/>
        </w:rPr>
        <w:t>дилер</w:t>
      </w:r>
      <w:r w:rsidRPr="0053714D">
        <w:rPr>
          <w:sz w:val="22"/>
        </w:rPr>
        <w:t>.</w:t>
      </w:r>
    </w:p>
    <w:p w:rsidR="0053714D" w:rsidRPr="0053714D" w:rsidRDefault="0053714D" w:rsidP="0053714D">
      <w:pPr>
        <w:pStyle w:val="afd"/>
        <w:jc w:val="both"/>
        <w:rPr>
          <w:sz w:val="22"/>
        </w:rPr>
      </w:pPr>
      <w:r w:rsidRPr="0053714D">
        <w:rPr>
          <w:sz w:val="22"/>
        </w:rPr>
        <w:t xml:space="preserve">Также должна быть предусмотрена возможность ручной выгрузки данных из системы. Она может потребоваться в случае сбоя автоматической выгрузки или при </w:t>
      </w:r>
      <w:r>
        <w:rPr>
          <w:sz w:val="22"/>
        </w:rPr>
        <w:t xml:space="preserve">повторной выгрузкевследствие ошибочно загруженных данных. </w:t>
      </w:r>
    </w:p>
    <w:p w:rsidR="005A0167" w:rsidRDefault="005A0167" w:rsidP="005A0167">
      <w:pPr>
        <w:pStyle w:val="aff0"/>
        <w:numPr>
          <w:ilvl w:val="1"/>
          <w:numId w:val="5"/>
        </w:numPr>
        <w:ind w:left="426"/>
        <w:outlineLvl w:val="1"/>
      </w:pPr>
      <w:bookmarkStart w:id="13" w:name="_Toc499809587"/>
      <w:r>
        <w:t>Приемник выгрузки</w:t>
      </w:r>
      <w:bookmarkEnd w:id="13"/>
    </w:p>
    <w:p w:rsidR="0053714D" w:rsidRPr="0053714D" w:rsidRDefault="0053714D" w:rsidP="005A0167">
      <w:pPr>
        <w:pStyle w:val="afd"/>
        <w:jc w:val="both"/>
        <w:rPr>
          <w:sz w:val="22"/>
        </w:rPr>
      </w:pPr>
      <w:r w:rsidRPr="0053714D">
        <w:rPr>
          <w:sz w:val="22"/>
        </w:rPr>
        <w:t xml:space="preserve">Данные из учетной системы </w:t>
      </w:r>
      <w:r>
        <w:rPr>
          <w:sz w:val="22"/>
        </w:rPr>
        <w:t>дилера</w:t>
      </w:r>
      <w:r w:rsidRPr="0053714D">
        <w:rPr>
          <w:sz w:val="22"/>
        </w:rPr>
        <w:t xml:space="preserve"> должны выгружаться на FTP-сервер. Адрес сервера, директория назначения и учетные данные для авторизаций будут предоставлены </w:t>
      </w:r>
      <w:r>
        <w:rPr>
          <w:sz w:val="22"/>
        </w:rPr>
        <w:t xml:space="preserve">сотрудниками </w:t>
      </w:r>
      <w:r w:rsidRPr="0053714D">
        <w:rPr>
          <w:sz w:val="22"/>
        </w:rPr>
        <w:t>компани</w:t>
      </w:r>
      <w:r>
        <w:rPr>
          <w:sz w:val="22"/>
        </w:rPr>
        <w:t>и</w:t>
      </w:r>
      <w:r w:rsidRPr="0053714D">
        <w:rPr>
          <w:sz w:val="22"/>
        </w:rPr>
        <w:t xml:space="preserve"> Navicon в процессе подключения </w:t>
      </w:r>
      <w:r>
        <w:rPr>
          <w:sz w:val="22"/>
        </w:rPr>
        <w:t>дилера</w:t>
      </w:r>
      <w:r w:rsidRPr="0053714D">
        <w:rPr>
          <w:sz w:val="22"/>
        </w:rPr>
        <w:t xml:space="preserve"> к внедряемой системе.</w:t>
      </w:r>
      <w:r>
        <w:rPr>
          <w:sz w:val="22"/>
        </w:rPr>
        <w:br/>
      </w:r>
    </w:p>
    <w:p w:rsidR="007903AC" w:rsidRDefault="007903AC" w:rsidP="007903AC">
      <w:pPr>
        <w:pStyle w:val="aff0"/>
        <w:numPr>
          <w:ilvl w:val="1"/>
          <w:numId w:val="5"/>
        </w:numPr>
        <w:ind w:left="426"/>
        <w:outlineLvl w:val="1"/>
      </w:pPr>
      <w:bookmarkStart w:id="14" w:name="_Toc499809588"/>
      <w:r>
        <w:t>Формат выгрузки данных</w:t>
      </w:r>
      <w:bookmarkEnd w:id="14"/>
    </w:p>
    <w:p w:rsidR="009D1952" w:rsidRPr="003E182D" w:rsidRDefault="005A0167" w:rsidP="005A0167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Данные из учетной системы </w:t>
      </w:r>
      <w:r w:rsidR="009E2B78" w:rsidRPr="003E182D">
        <w:rPr>
          <w:sz w:val="22"/>
        </w:rPr>
        <w:t>дилера</w:t>
      </w:r>
      <w:r w:rsidRPr="003E182D">
        <w:rPr>
          <w:sz w:val="22"/>
        </w:rPr>
        <w:t xml:space="preserve"> должны выгружаться в формате </w:t>
      </w:r>
      <w:r w:rsidRPr="003E182D">
        <w:rPr>
          <w:sz w:val="22"/>
          <w:lang w:val="en-US"/>
        </w:rPr>
        <w:t>MSExcel</w:t>
      </w:r>
      <w:r w:rsidR="00F449BD" w:rsidRPr="003E182D">
        <w:rPr>
          <w:sz w:val="22"/>
        </w:rPr>
        <w:t>версии 97</w:t>
      </w:r>
      <w:r w:rsidR="005D4DB2" w:rsidRPr="003E182D">
        <w:rPr>
          <w:sz w:val="22"/>
        </w:rPr>
        <w:t>-</w:t>
      </w:r>
      <w:r w:rsidR="00F449BD" w:rsidRPr="003E182D">
        <w:rPr>
          <w:sz w:val="22"/>
        </w:rPr>
        <w:t>2003</w:t>
      </w:r>
      <w:r w:rsidR="005D4DB2" w:rsidRPr="003E182D">
        <w:rPr>
          <w:sz w:val="22"/>
        </w:rPr>
        <w:t xml:space="preserve"> или выше (расширение .</w:t>
      </w:r>
      <w:r w:rsidR="005D4DB2" w:rsidRPr="003E182D">
        <w:rPr>
          <w:sz w:val="22"/>
          <w:lang w:val="en-US"/>
        </w:rPr>
        <w:t>xls</w:t>
      </w:r>
      <w:r w:rsidR="005D4DB2" w:rsidRPr="003E182D">
        <w:rPr>
          <w:sz w:val="22"/>
        </w:rPr>
        <w:t xml:space="preserve"> или .</w:t>
      </w:r>
      <w:r w:rsidR="005D4DB2" w:rsidRPr="003E182D">
        <w:rPr>
          <w:sz w:val="22"/>
          <w:lang w:val="en-US"/>
        </w:rPr>
        <w:t>xlsx</w:t>
      </w:r>
      <w:r w:rsidR="005D4DB2" w:rsidRPr="003E182D">
        <w:rPr>
          <w:sz w:val="22"/>
        </w:rPr>
        <w:t>).</w:t>
      </w:r>
      <w:r w:rsidR="00DD2648" w:rsidRPr="003E182D">
        <w:rPr>
          <w:sz w:val="22"/>
        </w:rPr>
        <w:t xml:space="preserve"> Имя файла должно соответствовать требованиям (далее в документе указаны требования к именам файлов выгрузок). Файл должен содержать единственный лист, имя листа также должно соответствовать требованиям (далее в документе они указаны).</w:t>
      </w:r>
    </w:p>
    <w:p w:rsidR="000950AB" w:rsidRDefault="000950AB">
      <w:pPr>
        <w:rPr>
          <w:rFonts w:ascii="Arial" w:hAnsi="Arial" w:cs="Tahoma"/>
          <w:bCs/>
          <w:color w:val="262626" w:themeColor="text1" w:themeTint="D9"/>
          <w:kern w:val="1"/>
          <w:sz w:val="56"/>
          <w:szCs w:val="28"/>
          <w:lang w:eastAsia="ru-RU"/>
        </w:rPr>
      </w:pPr>
      <w:r>
        <w:br w:type="page"/>
      </w:r>
    </w:p>
    <w:p w:rsidR="00CB7A6F" w:rsidRDefault="00CB7A6F" w:rsidP="008611C9">
      <w:pPr>
        <w:pStyle w:val="af8"/>
        <w:numPr>
          <w:ilvl w:val="0"/>
          <w:numId w:val="5"/>
        </w:numPr>
        <w:outlineLvl w:val="0"/>
      </w:pPr>
      <w:bookmarkStart w:id="15" w:name="_Toc499809589"/>
      <w:r>
        <w:lastRenderedPageBreak/>
        <w:t>Требования к выгрузке данных</w:t>
      </w:r>
      <w:bookmarkEnd w:id="15"/>
    </w:p>
    <w:p w:rsidR="00CB7A6F" w:rsidRDefault="00CB7A6F" w:rsidP="00CB7A6F">
      <w:pPr>
        <w:pStyle w:val="aff0"/>
        <w:numPr>
          <w:ilvl w:val="1"/>
          <w:numId w:val="5"/>
        </w:numPr>
        <w:ind w:left="426"/>
        <w:outlineLvl w:val="1"/>
      </w:pPr>
      <w:bookmarkStart w:id="16" w:name="_Toc499809590"/>
      <w:r>
        <w:t>Состав выгрузки данных</w:t>
      </w:r>
      <w:bookmarkEnd w:id="16"/>
    </w:p>
    <w:p w:rsidR="00CB7A6F" w:rsidRPr="003E182D" w:rsidRDefault="00CB7A6F" w:rsidP="00CB7A6F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Выгрузка данных из учетных систем </w:t>
      </w:r>
      <w:r w:rsidR="009E2B78" w:rsidRPr="003E182D">
        <w:rPr>
          <w:sz w:val="22"/>
        </w:rPr>
        <w:t>дилеров</w:t>
      </w:r>
      <w:r w:rsidR="0080037C" w:rsidRPr="003E182D">
        <w:rPr>
          <w:sz w:val="22"/>
        </w:rPr>
        <w:t xml:space="preserve"> должна представлять собой </w:t>
      </w:r>
      <w:r w:rsidR="002A60D6" w:rsidRPr="003E182D">
        <w:rPr>
          <w:sz w:val="22"/>
        </w:rPr>
        <w:t>файлы</w:t>
      </w:r>
      <w:r w:rsidRPr="003E182D">
        <w:rPr>
          <w:sz w:val="22"/>
        </w:rPr>
        <w:t xml:space="preserve"> в формате </w:t>
      </w:r>
      <w:r w:rsidRPr="003E182D">
        <w:rPr>
          <w:sz w:val="22"/>
          <w:lang w:val="en-US"/>
        </w:rPr>
        <w:t>MSExcel</w:t>
      </w:r>
      <w:r w:rsidR="002A60D6" w:rsidRPr="003E182D">
        <w:rPr>
          <w:sz w:val="22"/>
        </w:rPr>
        <w:t>, содержащие</w:t>
      </w:r>
      <w:r w:rsidRPr="003E182D">
        <w:rPr>
          <w:sz w:val="22"/>
        </w:rPr>
        <w:t xml:space="preserve"> следующую информацию:</w:t>
      </w:r>
    </w:p>
    <w:p w:rsidR="00CB7A6F" w:rsidRPr="003E182D" w:rsidRDefault="0064359D" w:rsidP="00CB7A6F">
      <w:pPr>
        <w:pStyle w:val="afb"/>
        <w:numPr>
          <w:ilvl w:val="0"/>
          <w:numId w:val="3"/>
        </w:numPr>
        <w:rPr>
          <w:rFonts w:ascii="Arial" w:hAnsi="Arial" w:cs="Arial"/>
          <w:color w:val="4A4A4A"/>
          <w:szCs w:val="20"/>
          <w:lang w:eastAsia="ru-RU"/>
        </w:rPr>
      </w:pPr>
      <w:r w:rsidRPr="003E182D">
        <w:rPr>
          <w:rFonts w:ascii="Arial" w:hAnsi="Arial" w:cs="Arial"/>
          <w:color w:val="4A4A4A"/>
          <w:szCs w:val="20"/>
          <w:lang w:eastAsia="ru-RU"/>
        </w:rPr>
        <w:t>Продажи</w:t>
      </w:r>
      <w:r w:rsidR="00DA15CD">
        <w:rPr>
          <w:rFonts w:ascii="Arial" w:hAnsi="Arial" w:cs="Arial"/>
          <w:color w:val="4A4A4A"/>
          <w:szCs w:val="20"/>
          <w:lang w:eastAsia="ru-RU"/>
        </w:rPr>
        <w:t xml:space="preserve"> товаров</w:t>
      </w:r>
    </w:p>
    <w:p w:rsidR="00C826C6" w:rsidRPr="003E182D" w:rsidRDefault="00C826C6" w:rsidP="00CB7A6F">
      <w:pPr>
        <w:pStyle w:val="afb"/>
        <w:numPr>
          <w:ilvl w:val="0"/>
          <w:numId w:val="3"/>
        </w:numPr>
        <w:rPr>
          <w:rFonts w:ascii="Arial" w:hAnsi="Arial" w:cs="Arial"/>
          <w:color w:val="4A4A4A"/>
          <w:szCs w:val="20"/>
          <w:lang w:eastAsia="ru-RU"/>
        </w:rPr>
      </w:pPr>
      <w:r w:rsidRPr="003E182D">
        <w:rPr>
          <w:rFonts w:ascii="Arial" w:hAnsi="Arial" w:cs="Arial"/>
          <w:color w:val="4A4A4A"/>
          <w:szCs w:val="20"/>
          <w:lang w:eastAsia="ru-RU"/>
        </w:rPr>
        <w:t>Остатки</w:t>
      </w:r>
      <w:r w:rsidR="00DA15CD">
        <w:rPr>
          <w:rFonts w:ascii="Arial" w:hAnsi="Arial" w:cs="Arial"/>
          <w:color w:val="4A4A4A"/>
          <w:szCs w:val="20"/>
          <w:lang w:eastAsia="ru-RU"/>
        </w:rPr>
        <w:t xml:space="preserve"> на складах</w:t>
      </w:r>
    </w:p>
    <w:p w:rsidR="00CB7A6F" w:rsidRDefault="00CB7A6F" w:rsidP="00CB7A6F">
      <w:pPr>
        <w:pStyle w:val="aff0"/>
        <w:numPr>
          <w:ilvl w:val="1"/>
          <w:numId w:val="5"/>
        </w:numPr>
        <w:ind w:left="426"/>
        <w:outlineLvl w:val="1"/>
      </w:pPr>
      <w:bookmarkStart w:id="17" w:name="_Toc499809591"/>
      <w:r>
        <w:t>Общие требования к данным</w:t>
      </w:r>
      <w:bookmarkEnd w:id="17"/>
    </w:p>
    <w:p w:rsidR="008938C4" w:rsidRPr="003E182D" w:rsidRDefault="008938C4" w:rsidP="008938C4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Выгрузка данных из учетной системы </w:t>
      </w:r>
      <w:r w:rsidR="009E2B78" w:rsidRPr="003E182D">
        <w:rPr>
          <w:sz w:val="22"/>
        </w:rPr>
        <w:t>дилера</w:t>
      </w:r>
      <w:r w:rsidRPr="003E182D">
        <w:rPr>
          <w:sz w:val="22"/>
        </w:rPr>
        <w:t xml:space="preserve"> должна содержать </w:t>
      </w:r>
      <w:r w:rsidR="003E182D">
        <w:rPr>
          <w:sz w:val="22"/>
        </w:rPr>
        <w:t>информацию</w:t>
      </w:r>
      <w:r w:rsidR="0056141D" w:rsidRPr="003E182D">
        <w:rPr>
          <w:sz w:val="22"/>
        </w:rPr>
        <w:t xml:space="preserve"> о продукции, </w:t>
      </w:r>
      <w:r w:rsidR="00636F22" w:rsidRPr="00DA15CD">
        <w:rPr>
          <w:sz w:val="22"/>
        </w:rPr>
        <w:t>поставщиком</w:t>
      </w:r>
      <w:r w:rsidR="00636F22" w:rsidRPr="003E182D">
        <w:rPr>
          <w:sz w:val="22"/>
        </w:rPr>
        <w:t xml:space="preserve"> которой является</w:t>
      </w:r>
      <w:r w:rsidR="0056141D" w:rsidRPr="003E182D">
        <w:rPr>
          <w:sz w:val="22"/>
        </w:rPr>
        <w:t xml:space="preserve"> компания </w:t>
      </w:r>
      <w:r w:rsidR="009E2B78" w:rsidRPr="003E182D">
        <w:rPr>
          <w:sz w:val="22"/>
          <w:lang w:val="en-US"/>
        </w:rPr>
        <w:t>RoyalCanin</w:t>
      </w:r>
      <w:r w:rsidR="009E2B78" w:rsidRPr="003E182D">
        <w:rPr>
          <w:b/>
          <w:sz w:val="22"/>
        </w:rPr>
        <w:t xml:space="preserve">. </w:t>
      </w:r>
    </w:p>
    <w:p w:rsidR="008938C4" w:rsidRPr="003E182D" w:rsidRDefault="008938C4" w:rsidP="008938C4">
      <w:pPr>
        <w:pStyle w:val="afd"/>
        <w:jc w:val="both"/>
        <w:rPr>
          <w:sz w:val="22"/>
        </w:rPr>
      </w:pPr>
      <w:r w:rsidRPr="003E182D">
        <w:rPr>
          <w:sz w:val="22"/>
        </w:rPr>
        <w:t>Все денежные показатели должны быть в рублях.</w:t>
      </w:r>
    </w:p>
    <w:p w:rsidR="009E0389" w:rsidRPr="003E182D" w:rsidRDefault="009E0389" w:rsidP="008938C4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Поля типа «Дата» должны иметь формат ДД.ММ.ГГГГ. </w:t>
      </w:r>
    </w:p>
    <w:p w:rsidR="00D87DC9" w:rsidRPr="003E182D" w:rsidRDefault="00D87DC9" w:rsidP="008938C4">
      <w:pPr>
        <w:pStyle w:val="afd"/>
        <w:jc w:val="both"/>
        <w:rPr>
          <w:sz w:val="22"/>
        </w:rPr>
      </w:pPr>
      <w:r w:rsidRPr="003E182D">
        <w:rPr>
          <w:sz w:val="22"/>
        </w:rPr>
        <w:t>Для разделения целой и десятичной части для поля типа «Дробное число» должна использоваться запятая.</w:t>
      </w:r>
    </w:p>
    <w:p w:rsidR="00D87DC9" w:rsidRPr="003E182D" w:rsidRDefault="00D87DC9" w:rsidP="008938C4">
      <w:pPr>
        <w:pStyle w:val="afd"/>
        <w:jc w:val="both"/>
        <w:rPr>
          <w:sz w:val="22"/>
        </w:rPr>
      </w:pPr>
      <w:r w:rsidRPr="003E182D">
        <w:rPr>
          <w:sz w:val="22"/>
        </w:rPr>
        <w:t>Поля типа «Цело число»</w:t>
      </w:r>
      <w:r w:rsidR="00934607" w:rsidRPr="003E182D">
        <w:rPr>
          <w:sz w:val="22"/>
        </w:rPr>
        <w:t xml:space="preserve"> и «Дробное </w:t>
      </w:r>
      <w:r w:rsidR="000F3E3B" w:rsidRPr="003E182D">
        <w:rPr>
          <w:sz w:val="22"/>
        </w:rPr>
        <w:t>число» не</w:t>
      </w:r>
      <w:r w:rsidRPr="003E182D">
        <w:rPr>
          <w:sz w:val="22"/>
        </w:rPr>
        <w:t xml:space="preserve"> должны иметь разделителя в виде пробела.</w:t>
      </w:r>
    </w:p>
    <w:p w:rsidR="00DC643F" w:rsidRPr="003E182D" w:rsidRDefault="00DC643F" w:rsidP="008938C4">
      <w:pPr>
        <w:pStyle w:val="afd"/>
        <w:jc w:val="both"/>
        <w:rPr>
          <w:sz w:val="22"/>
        </w:rPr>
      </w:pPr>
      <w:r w:rsidRPr="003E182D">
        <w:rPr>
          <w:sz w:val="22"/>
        </w:rPr>
        <w:t>Выгр</w:t>
      </w:r>
      <w:r w:rsidR="00DA15CD">
        <w:rPr>
          <w:sz w:val="22"/>
        </w:rPr>
        <w:t>узка должна содержать данные за 92 дня</w:t>
      </w:r>
      <w:r w:rsidRPr="003E182D">
        <w:rPr>
          <w:sz w:val="22"/>
        </w:rPr>
        <w:t xml:space="preserve">: данные на дату выгрузки и за </w:t>
      </w:r>
      <w:r w:rsidR="00DA15CD">
        <w:rPr>
          <w:sz w:val="22"/>
        </w:rPr>
        <w:t>91</w:t>
      </w:r>
      <w:r w:rsidRPr="003E182D">
        <w:rPr>
          <w:sz w:val="22"/>
        </w:rPr>
        <w:t xml:space="preserve"> предыдущий день.</w:t>
      </w:r>
    </w:p>
    <w:p w:rsidR="008611C9" w:rsidRDefault="008611C9" w:rsidP="00CB7A6F">
      <w:pPr>
        <w:pStyle w:val="aff0"/>
        <w:numPr>
          <w:ilvl w:val="1"/>
          <w:numId w:val="5"/>
        </w:numPr>
        <w:ind w:left="426"/>
        <w:outlineLvl w:val="1"/>
      </w:pPr>
      <w:bookmarkStart w:id="18" w:name="_Toc499809592"/>
      <w:r>
        <w:t xml:space="preserve">Выгрузка данных </w:t>
      </w:r>
      <w:r w:rsidR="00E72495">
        <w:t>о продажах</w:t>
      </w:r>
      <w:bookmarkEnd w:id="18"/>
    </w:p>
    <w:p w:rsidR="00DC643F" w:rsidRPr="003E182D" w:rsidRDefault="00E72495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t>Выгрузка данных опродажах</w:t>
      </w:r>
      <w:r w:rsidR="00DC643F" w:rsidRPr="003E182D">
        <w:rPr>
          <w:sz w:val="22"/>
        </w:rPr>
        <w:t xml:space="preserve"> должна содержать данные</w:t>
      </w:r>
      <w:r w:rsidR="002158B5" w:rsidRPr="003E182D">
        <w:rPr>
          <w:sz w:val="22"/>
        </w:rPr>
        <w:t xml:space="preserve"> за </w:t>
      </w:r>
      <w:r w:rsidR="003B6F03">
        <w:rPr>
          <w:sz w:val="22"/>
        </w:rPr>
        <w:t>92 дня</w:t>
      </w:r>
      <w:r w:rsidRPr="003E182D">
        <w:rPr>
          <w:sz w:val="22"/>
        </w:rPr>
        <w:t xml:space="preserve"> опродажахдилером</w:t>
      </w:r>
      <w:r w:rsidR="00DC643F" w:rsidRPr="003E182D">
        <w:rPr>
          <w:sz w:val="22"/>
        </w:rPr>
        <w:t xml:space="preserve"> продукции </w:t>
      </w:r>
      <w:r w:rsidRPr="003E182D">
        <w:rPr>
          <w:sz w:val="22"/>
          <w:lang w:val="en-US"/>
        </w:rPr>
        <w:t>RoyalCanin</w:t>
      </w:r>
      <w:r w:rsidRPr="003E182D">
        <w:rPr>
          <w:sz w:val="22"/>
        </w:rPr>
        <w:t xml:space="preserve"> в конечные точки продаж. </w:t>
      </w:r>
    </w:p>
    <w:p w:rsidR="00DD2648" w:rsidRPr="003E182D" w:rsidRDefault="00280823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Имя файла – </w:t>
      </w:r>
      <w:r w:rsidRPr="003E182D">
        <w:rPr>
          <w:b/>
          <w:sz w:val="22"/>
          <w:lang w:val="en-US"/>
        </w:rPr>
        <w:t>RS</w:t>
      </w:r>
      <w:r w:rsidRPr="003E182D">
        <w:rPr>
          <w:b/>
          <w:sz w:val="22"/>
        </w:rPr>
        <w:t>_</w:t>
      </w:r>
      <w:r w:rsidRPr="003E182D">
        <w:rPr>
          <w:b/>
          <w:sz w:val="22"/>
          <w:lang w:val="en-US"/>
        </w:rPr>
        <w:t>EXPORT</w:t>
      </w:r>
      <w:r w:rsidR="00D82C4D" w:rsidRPr="003E182D">
        <w:rPr>
          <w:b/>
          <w:sz w:val="22"/>
        </w:rPr>
        <w:t>_ГГГГММДД</w:t>
      </w:r>
      <w:r w:rsidRPr="003E182D">
        <w:rPr>
          <w:b/>
          <w:sz w:val="22"/>
        </w:rPr>
        <w:t>.</w:t>
      </w:r>
      <w:r w:rsidRPr="003E182D">
        <w:rPr>
          <w:b/>
          <w:sz w:val="22"/>
          <w:lang w:val="en-US"/>
        </w:rPr>
        <w:t>xls</w:t>
      </w:r>
      <w:r w:rsidRPr="003E182D">
        <w:rPr>
          <w:sz w:val="22"/>
        </w:rPr>
        <w:t xml:space="preserve"> или </w:t>
      </w:r>
      <w:r w:rsidRPr="003E182D">
        <w:rPr>
          <w:b/>
          <w:sz w:val="22"/>
          <w:lang w:val="en-US"/>
        </w:rPr>
        <w:t>RS</w:t>
      </w:r>
      <w:r w:rsidRPr="003E182D">
        <w:rPr>
          <w:b/>
          <w:sz w:val="22"/>
        </w:rPr>
        <w:t>_</w:t>
      </w:r>
      <w:r w:rsidRPr="003E182D">
        <w:rPr>
          <w:b/>
          <w:sz w:val="22"/>
          <w:lang w:val="en-US"/>
        </w:rPr>
        <w:t>EXPORT</w:t>
      </w:r>
      <w:r w:rsidR="00D82C4D" w:rsidRPr="003E182D">
        <w:rPr>
          <w:b/>
          <w:sz w:val="22"/>
        </w:rPr>
        <w:t>_ГГГГММДД</w:t>
      </w:r>
      <w:r w:rsidRPr="003E182D">
        <w:rPr>
          <w:b/>
          <w:sz w:val="22"/>
        </w:rPr>
        <w:t>.</w:t>
      </w:r>
      <w:r w:rsidRPr="003E182D">
        <w:rPr>
          <w:b/>
          <w:sz w:val="22"/>
          <w:lang w:val="en-US"/>
        </w:rPr>
        <w:t>xlsx</w:t>
      </w:r>
      <w:r w:rsidR="00D82C4D" w:rsidRPr="003E182D">
        <w:rPr>
          <w:sz w:val="22"/>
        </w:rPr>
        <w:t xml:space="preserve">, где ГГГГММДД – это дата выгрузки, </w:t>
      </w:r>
      <w:r w:rsidR="00E72495" w:rsidRPr="003E182D">
        <w:rPr>
          <w:sz w:val="22"/>
        </w:rPr>
        <w:t>например,</w:t>
      </w:r>
      <w:r w:rsidR="00D82C4D" w:rsidRPr="003E182D">
        <w:rPr>
          <w:sz w:val="22"/>
        </w:rPr>
        <w:t xml:space="preserve"> «</w:t>
      </w:r>
      <w:r w:rsidR="00D82C4D" w:rsidRPr="003E182D">
        <w:rPr>
          <w:i/>
          <w:sz w:val="22"/>
        </w:rPr>
        <w:t>2016</w:t>
      </w:r>
      <w:r w:rsidR="00C4480D" w:rsidRPr="003E182D">
        <w:rPr>
          <w:i/>
          <w:sz w:val="22"/>
        </w:rPr>
        <w:t>05</w:t>
      </w:r>
      <w:r w:rsidR="00D82C4D" w:rsidRPr="003E182D">
        <w:rPr>
          <w:i/>
          <w:sz w:val="22"/>
        </w:rPr>
        <w:t>25</w:t>
      </w:r>
      <w:r w:rsidR="00D82C4D" w:rsidRPr="003E182D">
        <w:rPr>
          <w:sz w:val="22"/>
        </w:rPr>
        <w:t>».</w:t>
      </w:r>
    </w:p>
    <w:p w:rsidR="0044506F" w:rsidRPr="003E182D" w:rsidRDefault="0044506F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В случае, если одна выгрузка не умещается в один файл, ее можно разбить на несколько. В этом случае имя файла должно быть следующим - </w:t>
      </w:r>
      <w:r w:rsidRPr="003E182D">
        <w:rPr>
          <w:b/>
          <w:sz w:val="22"/>
          <w:lang w:val="en-US"/>
        </w:rPr>
        <w:t>RS</w:t>
      </w:r>
      <w:r w:rsidRPr="003E182D">
        <w:rPr>
          <w:b/>
          <w:sz w:val="22"/>
        </w:rPr>
        <w:t>_</w:t>
      </w:r>
      <w:r w:rsidRPr="003E182D">
        <w:rPr>
          <w:b/>
          <w:sz w:val="22"/>
          <w:lang w:val="en-US"/>
        </w:rPr>
        <w:t>EXPORT</w:t>
      </w:r>
      <w:r w:rsidRPr="003E182D">
        <w:rPr>
          <w:b/>
          <w:sz w:val="22"/>
        </w:rPr>
        <w:t>_</w:t>
      </w:r>
      <w:r w:rsidRPr="003E182D">
        <w:rPr>
          <w:b/>
          <w:sz w:val="22"/>
          <w:lang w:val="en-US"/>
        </w:rPr>
        <w:t>N</w:t>
      </w:r>
      <w:r w:rsidRPr="003E182D">
        <w:rPr>
          <w:b/>
          <w:sz w:val="22"/>
        </w:rPr>
        <w:t>_ГГГГММДД.</w:t>
      </w:r>
      <w:r w:rsidRPr="003E182D">
        <w:rPr>
          <w:b/>
          <w:sz w:val="22"/>
          <w:lang w:val="en-US"/>
        </w:rPr>
        <w:t>xls</w:t>
      </w:r>
      <w:r w:rsidRPr="003E182D">
        <w:rPr>
          <w:sz w:val="22"/>
        </w:rPr>
        <w:t xml:space="preserve"> или </w:t>
      </w:r>
      <w:r w:rsidRPr="003E182D">
        <w:rPr>
          <w:b/>
          <w:sz w:val="22"/>
          <w:lang w:val="en-US"/>
        </w:rPr>
        <w:t>RS</w:t>
      </w:r>
      <w:r w:rsidRPr="003E182D">
        <w:rPr>
          <w:b/>
          <w:sz w:val="22"/>
        </w:rPr>
        <w:t>_</w:t>
      </w:r>
      <w:r w:rsidRPr="003E182D">
        <w:rPr>
          <w:b/>
          <w:sz w:val="22"/>
          <w:lang w:val="en-US"/>
        </w:rPr>
        <w:t>EXPORT</w:t>
      </w:r>
      <w:r w:rsidRPr="003E182D">
        <w:rPr>
          <w:b/>
          <w:sz w:val="22"/>
        </w:rPr>
        <w:t>_</w:t>
      </w:r>
      <w:r w:rsidRPr="003E182D">
        <w:rPr>
          <w:b/>
          <w:sz w:val="22"/>
          <w:lang w:val="en-US"/>
        </w:rPr>
        <w:t>N</w:t>
      </w:r>
      <w:r w:rsidRPr="003E182D">
        <w:rPr>
          <w:b/>
          <w:sz w:val="22"/>
        </w:rPr>
        <w:t>_ГГГГММДД.</w:t>
      </w:r>
      <w:r w:rsidRPr="003E182D">
        <w:rPr>
          <w:b/>
          <w:sz w:val="22"/>
          <w:lang w:val="en-US"/>
        </w:rPr>
        <w:t>xlsx</w:t>
      </w:r>
      <w:r w:rsidRPr="003E182D">
        <w:rPr>
          <w:sz w:val="22"/>
        </w:rPr>
        <w:t xml:space="preserve">, где </w:t>
      </w:r>
      <w:r w:rsidRPr="003E182D">
        <w:rPr>
          <w:sz w:val="22"/>
          <w:lang w:val="en-US"/>
        </w:rPr>
        <w:t>N</w:t>
      </w:r>
      <w:r w:rsidRPr="003E182D">
        <w:rPr>
          <w:sz w:val="22"/>
        </w:rPr>
        <w:t xml:space="preserve"> – порядковый номер файла-выгрузки, а ГГГГММДД – дата выгрузки, </w:t>
      </w:r>
      <w:r w:rsidR="00E72495" w:rsidRPr="003E182D">
        <w:rPr>
          <w:sz w:val="22"/>
        </w:rPr>
        <w:t>например,</w:t>
      </w:r>
      <w:r w:rsidRPr="003E182D">
        <w:rPr>
          <w:sz w:val="22"/>
        </w:rPr>
        <w:t xml:space="preserve"> «</w:t>
      </w:r>
      <w:r w:rsidRPr="003E182D">
        <w:rPr>
          <w:i/>
          <w:sz w:val="22"/>
        </w:rPr>
        <w:t>20160525</w:t>
      </w:r>
      <w:r w:rsidRPr="003E182D">
        <w:rPr>
          <w:sz w:val="22"/>
        </w:rPr>
        <w:t>».</w:t>
      </w:r>
    </w:p>
    <w:p w:rsidR="00280823" w:rsidRPr="003E182D" w:rsidRDefault="00280823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Имя листа – </w:t>
      </w:r>
      <w:r w:rsidRPr="003E182D">
        <w:rPr>
          <w:b/>
          <w:sz w:val="22"/>
          <w:lang w:val="en-US"/>
        </w:rPr>
        <w:t>RS</w:t>
      </w:r>
      <w:r w:rsidRPr="003E182D">
        <w:rPr>
          <w:b/>
          <w:sz w:val="22"/>
        </w:rPr>
        <w:t>_</w:t>
      </w:r>
      <w:r w:rsidRPr="003E182D">
        <w:rPr>
          <w:b/>
          <w:sz w:val="22"/>
          <w:lang w:val="en-US"/>
        </w:rPr>
        <w:t>EXPORT</w:t>
      </w:r>
      <w:r w:rsidRPr="003E182D">
        <w:rPr>
          <w:sz w:val="22"/>
        </w:rPr>
        <w:t>.</w:t>
      </w:r>
    </w:p>
    <w:p w:rsidR="00A36CC5" w:rsidRPr="003E182D" w:rsidRDefault="00A36CC5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t xml:space="preserve">Первая строка должна содержать названия </w:t>
      </w:r>
      <w:r w:rsidR="00656FB7" w:rsidRPr="003E182D">
        <w:rPr>
          <w:sz w:val="22"/>
        </w:rPr>
        <w:t>столбцов</w:t>
      </w:r>
      <w:r w:rsidRPr="003E182D">
        <w:rPr>
          <w:sz w:val="22"/>
        </w:rPr>
        <w:t>, указанные в таблице ниже</w:t>
      </w:r>
      <w:r w:rsidR="00CE1F15" w:rsidRPr="003E182D">
        <w:rPr>
          <w:sz w:val="22"/>
        </w:rPr>
        <w:t>, с точностью до регистра символов</w:t>
      </w:r>
      <w:r w:rsidRPr="003E182D">
        <w:rPr>
          <w:sz w:val="22"/>
        </w:rPr>
        <w:t xml:space="preserve">. Названия </w:t>
      </w:r>
      <w:r w:rsidR="00656FB7" w:rsidRPr="003E182D">
        <w:rPr>
          <w:sz w:val="22"/>
        </w:rPr>
        <w:t>столбцов</w:t>
      </w:r>
      <w:r w:rsidRPr="003E182D">
        <w:rPr>
          <w:sz w:val="22"/>
        </w:rPr>
        <w:t xml:space="preserve"> не должны содержать дополнительных символов или пробелов.</w:t>
      </w:r>
      <w:r w:rsidR="00F91BB6" w:rsidRPr="003E182D">
        <w:rPr>
          <w:sz w:val="22"/>
        </w:rPr>
        <w:t xml:space="preserve"> Порядок следования столбцов должен быть таким же, как в таблице ниже.</w:t>
      </w:r>
    </w:p>
    <w:p w:rsidR="00656FB7" w:rsidRPr="003E182D" w:rsidRDefault="00A36CC5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t>Вторая и последующие строки должны содержать данные, соответствующие требованиям, указанным</w:t>
      </w:r>
      <w:r w:rsidR="00E96783" w:rsidRPr="003E182D">
        <w:rPr>
          <w:sz w:val="22"/>
        </w:rPr>
        <w:t xml:space="preserve"> в таблице ниже.</w:t>
      </w:r>
      <w:r w:rsidR="00F57997" w:rsidRPr="003E182D">
        <w:rPr>
          <w:sz w:val="22"/>
        </w:rPr>
        <w:t xml:space="preserve"> Обязательность заполнения означает, что </w:t>
      </w:r>
      <w:r w:rsidR="00CE1F15" w:rsidRPr="003E182D">
        <w:rPr>
          <w:sz w:val="22"/>
        </w:rPr>
        <w:t xml:space="preserve">столбец должен содержать бизнес-данные, иначе они не будут корректно загружены в систему. В случае отсутствия информации для обязательного столбца в учетной системе </w:t>
      </w:r>
      <w:r w:rsidR="004F08EB">
        <w:rPr>
          <w:sz w:val="22"/>
        </w:rPr>
        <w:t>дилера</w:t>
      </w:r>
      <w:r w:rsidR="00CE1F15" w:rsidRPr="003E182D">
        <w:rPr>
          <w:sz w:val="22"/>
        </w:rPr>
        <w:t xml:space="preserve">, необходимо инициировать обсуждение данной проблемы. Заполнять обязательный столбец случайными данными не </w:t>
      </w:r>
      <w:r w:rsidR="002528E5">
        <w:rPr>
          <w:sz w:val="22"/>
        </w:rPr>
        <w:t>рекомендуется</w:t>
      </w:r>
      <w:r w:rsidR="00CE1F15" w:rsidRPr="003E182D">
        <w:rPr>
          <w:sz w:val="22"/>
        </w:rPr>
        <w:t>.</w:t>
      </w:r>
    </w:p>
    <w:p w:rsidR="00656FB7" w:rsidRPr="003E182D" w:rsidRDefault="00656FB7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lastRenderedPageBreak/>
        <w:t xml:space="preserve">Если данных для какого-то столбца в системе нет, то на листе </w:t>
      </w:r>
      <w:r w:rsidRPr="003E182D">
        <w:rPr>
          <w:sz w:val="22"/>
          <w:lang w:val="en-US"/>
        </w:rPr>
        <w:t>Excel</w:t>
      </w:r>
      <w:r w:rsidRPr="003E182D">
        <w:rPr>
          <w:sz w:val="22"/>
        </w:rPr>
        <w:t>-файла столбец все равно должен присутствовать, заголовок столбца в первой строке должен быть, а ячейки с данными должны остаться пустыми.</w:t>
      </w:r>
    </w:p>
    <w:p w:rsidR="00E96783" w:rsidRPr="003E182D" w:rsidRDefault="00E96783" w:rsidP="00DD2648">
      <w:pPr>
        <w:pStyle w:val="afd"/>
        <w:jc w:val="both"/>
        <w:rPr>
          <w:sz w:val="22"/>
        </w:rPr>
      </w:pPr>
      <w:r w:rsidRPr="003E182D">
        <w:rPr>
          <w:sz w:val="22"/>
        </w:rPr>
        <w:t>Пример файла-выгрузки приведен в приложении 1.</w:t>
      </w:r>
    </w:p>
    <w:p w:rsidR="00DF192C" w:rsidRPr="00AB69A4" w:rsidRDefault="00DF192C" w:rsidP="0064359D">
      <w:pPr>
        <w:rPr>
          <w:rFonts w:ascii="Arial" w:hAnsi="Arial" w:cs="Arial"/>
          <w:color w:val="595959" w:themeColor="text1" w:themeTint="A6"/>
          <w:sz w:val="18"/>
          <w:szCs w:val="20"/>
        </w:rPr>
      </w:pPr>
      <w:r w:rsidRPr="00AB69A4">
        <w:rPr>
          <w:rFonts w:ascii="Arial" w:hAnsi="Arial" w:cs="Arial"/>
          <w:color w:val="595959" w:themeColor="text1" w:themeTint="A6"/>
          <w:sz w:val="20"/>
        </w:rPr>
        <w:t xml:space="preserve">Таблица </w:t>
      </w:r>
      <w:r w:rsidR="00C62FD9" w:rsidRPr="00AB69A4">
        <w:rPr>
          <w:rFonts w:ascii="Arial" w:hAnsi="Arial" w:cs="Arial"/>
          <w:color w:val="595959" w:themeColor="text1" w:themeTint="A6"/>
          <w:sz w:val="20"/>
        </w:rPr>
        <w:fldChar w:fldCharType="begin"/>
      </w:r>
      <w:r w:rsidR="00E13708" w:rsidRPr="00AB69A4">
        <w:rPr>
          <w:rFonts w:ascii="Arial" w:hAnsi="Arial" w:cs="Arial"/>
          <w:color w:val="595959" w:themeColor="text1" w:themeTint="A6"/>
          <w:sz w:val="20"/>
        </w:rPr>
        <w:instrText xml:space="preserve"> SEQ Таблица \* ARABIC </w:instrText>
      </w:r>
      <w:r w:rsidR="00C62FD9" w:rsidRPr="00AB69A4">
        <w:rPr>
          <w:rFonts w:ascii="Arial" w:hAnsi="Arial" w:cs="Arial"/>
          <w:color w:val="595959" w:themeColor="text1" w:themeTint="A6"/>
          <w:sz w:val="20"/>
        </w:rPr>
        <w:fldChar w:fldCharType="separate"/>
      </w:r>
      <w:r w:rsidR="00F96978" w:rsidRPr="00AB69A4">
        <w:rPr>
          <w:rFonts w:ascii="Arial" w:hAnsi="Arial" w:cs="Arial"/>
          <w:noProof/>
          <w:color w:val="595959" w:themeColor="text1" w:themeTint="A6"/>
          <w:sz w:val="20"/>
        </w:rPr>
        <w:t>2</w:t>
      </w:r>
      <w:r w:rsidR="00C62FD9" w:rsidRPr="00AB69A4">
        <w:rPr>
          <w:rFonts w:ascii="Arial" w:hAnsi="Arial" w:cs="Arial"/>
          <w:noProof/>
          <w:color w:val="595959" w:themeColor="text1" w:themeTint="A6"/>
          <w:sz w:val="20"/>
        </w:rPr>
        <w:fldChar w:fldCharType="end"/>
      </w:r>
      <w:r w:rsidRPr="00AB69A4">
        <w:rPr>
          <w:rFonts w:ascii="Arial" w:hAnsi="Arial" w:cs="Arial"/>
          <w:color w:val="595959" w:themeColor="text1" w:themeTint="A6"/>
          <w:sz w:val="20"/>
        </w:rPr>
        <w:t xml:space="preserve"> – Требования к </w:t>
      </w:r>
      <w:r w:rsidR="00AB69A4">
        <w:rPr>
          <w:rFonts w:ascii="Arial" w:hAnsi="Arial" w:cs="Arial"/>
          <w:color w:val="595959" w:themeColor="text1" w:themeTint="A6"/>
          <w:sz w:val="20"/>
        </w:rPr>
        <w:t xml:space="preserve">выгрузке </w:t>
      </w:r>
      <w:r w:rsidR="00477FCC">
        <w:rPr>
          <w:rFonts w:ascii="Arial" w:hAnsi="Arial" w:cs="Arial"/>
          <w:color w:val="595959" w:themeColor="text1" w:themeTint="A6"/>
          <w:sz w:val="20"/>
        </w:rPr>
        <w:t xml:space="preserve">данных </w:t>
      </w:r>
      <w:r w:rsidRPr="00AB69A4">
        <w:rPr>
          <w:rFonts w:ascii="Arial" w:hAnsi="Arial" w:cs="Arial"/>
          <w:color w:val="595959" w:themeColor="text1" w:themeTint="A6"/>
          <w:sz w:val="20"/>
        </w:rPr>
        <w:t xml:space="preserve">о </w:t>
      </w:r>
      <w:r w:rsidR="00AB69A4">
        <w:rPr>
          <w:rFonts w:ascii="Arial" w:hAnsi="Arial" w:cs="Arial"/>
          <w:color w:val="595959" w:themeColor="text1" w:themeTint="A6"/>
          <w:sz w:val="20"/>
        </w:rPr>
        <w:t xml:space="preserve">вторичных </w:t>
      </w:r>
      <w:r w:rsidR="000221EE" w:rsidRPr="00AB69A4">
        <w:rPr>
          <w:rFonts w:ascii="Arial" w:hAnsi="Arial" w:cs="Arial"/>
          <w:color w:val="595959" w:themeColor="text1" w:themeTint="A6"/>
          <w:sz w:val="20"/>
        </w:rPr>
        <w:t>продажах</w:t>
      </w:r>
    </w:p>
    <w:tbl>
      <w:tblPr>
        <w:tblW w:w="936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57" w:type="dxa"/>
          <w:right w:w="0" w:type="dxa"/>
        </w:tblCellMar>
        <w:tblLook w:val="0600"/>
      </w:tblPr>
      <w:tblGrid>
        <w:gridCol w:w="2117"/>
        <w:gridCol w:w="1842"/>
        <w:gridCol w:w="1843"/>
        <w:gridCol w:w="3564"/>
      </w:tblGrid>
      <w:tr w:rsidR="00F57997" w:rsidRPr="00B45DBD" w:rsidTr="003E182D">
        <w:trPr>
          <w:trHeight w:val="20"/>
          <w:tblHeader/>
        </w:trPr>
        <w:tc>
          <w:tcPr>
            <w:tcW w:w="2117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DF192C" w:rsidRPr="00B45DBD" w:rsidRDefault="00656FB7" w:rsidP="00F57997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>
              <w:rPr>
                <w:b/>
                <w:color w:val="808080"/>
                <w:lang w:eastAsia="ru-RU"/>
              </w:rPr>
              <w:t>НАИМЕНОВАНИЕ СТОЛБЦА</w:t>
            </w:r>
          </w:p>
        </w:tc>
        <w:tc>
          <w:tcPr>
            <w:tcW w:w="1842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56FB7" w:rsidRDefault="00656FB7" w:rsidP="00F57997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</w:pPr>
            <w:r w:rsidRPr="00F57997">
              <w:rPr>
                <w:b/>
                <w:color w:val="808080"/>
                <w:lang w:eastAsia="ru-RU"/>
              </w:rPr>
              <w:t>ФОРМАТ</w:t>
            </w:r>
          </w:p>
          <w:p w:rsidR="00DF192C" w:rsidRPr="00A524C0" w:rsidRDefault="00656FB7" w:rsidP="00F57997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</w:pPr>
            <w:r w:rsidRPr="00F57997">
              <w:rPr>
                <w:b/>
                <w:color w:val="808080"/>
                <w:lang w:eastAsia="ru-RU"/>
              </w:rPr>
              <w:t>ДАННЫХ</w:t>
            </w:r>
          </w:p>
        </w:tc>
        <w:tc>
          <w:tcPr>
            <w:tcW w:w="1843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DF192C" w:rsidRPr="00B45DBD" w:rsidRDefault="00656FB7" w:rsidP="00F87281">
            <w:pPr>
              <w:pStyle w:val="a"/>
              <w:numPr>
                <w:ilvl w:val="0"/>
                <w:numId w:val="0"/>
              </w:numPr>
              <w:tabs>
                <w:tab w:val="clear" w:pos="284"/>
                <w:tab w:val="left" w:pos="1789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  <w:t>ОБЯЗАТЕЛЬ</w:t>
            </w:r>
            <w:r w:rsidR="00FC4E59"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  <w:t>-</w:t>
            </w:r>
            <w:r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  <w:t>НОСТЬ ЗАПОЛНЕНИЯ</w:t>
            </w:r>
          </w:p>
        </w:tc>
        <w:tc>
          <w:tcPr>
            <w:tcW w:w="3564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DF192C" w:rsidRPr="00B45DBD" w:rsidRDefault="00656FB7" w:rsidP="00F57997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 w:rsidRPr="00F57997">
              <w:rPr>
                <w:b/>
                <w:color w:val="808080"/>
                <w:lang w:eastAsia="ru-RU"/>
              </w:rPr>
              <w:t>ОПИСАНИЕ</w:t>
            </w:r>
          </w:p>
        </w:tc>
      </w:tr>
      <w:tr w:rsidR="006C4110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1D0EB2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>Product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Наименование продукта</w:t>
            </w:r>
          </w:p>
        </w:tc>
      </w:tr>
      <w:tr w:rsidR="0045629A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45629A" w:rsidRDefault="0045629A" w:rsidP="000221EE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>Product_id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3E182D" w:rsidRDefault="0045629A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3E182D" w:rsidRDefault="0045629A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45629A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>Артикул продукта из учётной системы дилера</w:t>
            </w:r>
          </w:p>
        </w:tc>
      </w:tr>
      <w:tr w:rsidR="0045629A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3E182D" w:rsidRDefault="0045629A" w:rsidP="000221EE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VendorCode 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3E182D" w:rsidRDefault="0045629A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3E182D" w:rsidRDefault="0045629A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3E182D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>Артикул продукта Роял Канин</w:t>
            </w:r>
          </w:p>
        </w:tc>
      </w:tr>
      <w:tr w:rsidR="006C4110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45629A" w:rsidRDefault="0045629A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ERP_id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0221EE" w:rsidP="00D1790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 xml:space="preserve">Код </w:t>
            </w:r>
            <w:r w:rsidR="00C84998">
              <w:rPr>
                <w:sz w:val="22"/>
              </w:rPr>
              <w:t>торговой точки</w:t>
            </w:r>
            <w:r w:rsidR="00D1790A">
              <w:rPr>
                <w:sz w:val="22"/>
              </w:rPr>
              <w:t xml:space="preserve"> (точка доставки</w:t>
            </w:r>
            <w:bookmarkStart w:id="19" w:name="_GoBack"/>
            <w:bookmarkEnd w:id="19"/>
            <w:r w:rsidR="00D1790A">
              <w:rPr>
                <w:sz w:val="22"/>
              </w:rPr>
              <w:t>)</w:t>
            </w:r>
            <w:r w:rsidRPr="003E182D">
              <w:rPr>
                <w:sz w:val="22"/>
              </w:rPr>
              <w:t xml:space="preserve"> из учётной системы дилера</w:t>
            </w:r>
          </w:p>
        </w:tc>
      </w:tr>
      <w:tr w:rsidR="006C4110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56699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Client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Наименование клиента</w:t>
            </w:r>
          </w:p>
        </w:tc>
      </w:tr>
      <w:tr w:rsidR="006C4110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C0480B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170"/>
              <w:jc w:val="left"/>
              <w:rPr>
                <w:sz w:val="22"/>
              </w:rPr>
            </w:pPr>
            <w:r w:rsidRPr="003E182D">
              <w:rPr>
                <w:sz w:val="22"/>
              </w:rPr>
              <w:t>Address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6C4110" w:rsidRPr="003E182D" w:rsidRDefault="006C4110" w:rsidP="006C4110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Адрес доставки клиента</w:t>
            </w:r>
          </w:p>
        </w:tc>
      </w:tr>
      <w:tr w:rsidR="003E182D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170"/>
              <w:jc w:val="left"/>
              <w:rPr>
                <w:sz w:val="22"/>
              </w:rPr>
            </w:pPr>
            <w:r w:rsidRPr="003E182D">
              <w:rPr>
                <w:sz w:val="22"/>
              </w:rPr>
              <w:t>INN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 при наличии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ИНН клиента</w:t>
            </w:r>
          </w:p>
        </w:tc>
      </w:tr>
      <w:tr w:rsidR="003E182D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  <w:lang w:val="en-US"/>
              </w:rPr>
            </w:pPr>
            <w:r w:rsidRPr="003E182D">
              <w:rPr>
                <w:sz w:val="22"/>
                <w:lang w:val="en-US"/>
              </w:rPr>
              <w:t>Packs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 xml:space="preserve">Целое </w:t>
            </w:r>
            <w:r w:rsidRPr="003E182D">
              <w:rPr>
                <w:sz w:val="22"/>
              </w:rPr>
              <w:t>положительное число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795FE9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Количество проданных товарных единиц </w:t>
            </w:r>
            <w:r w:rsidRPr="003E182D">
              <w:rPr>
                <w:sz w:val="22"/>
              </w:rPr>
              <w:t xml:space="preserve">в </w:t>
            </w:r>
            <w:r w:rsidR="00795FE9">
              <w:rPr>
                <w:sz w:val="22"/>
              </w:rPr>
              <w:t>пачках</w:t>
            </w:r>
            <w:r w:rsidRPr="003E182D">
              <w:rPr>
                <w:sz w:val="22"/>
              </w:rPr>
              <w:t xml:space="preserve"> (Ячейка обязательно должна содержать в себе значение. В случае, если </w:t>
            </w:r>
            <w:r>
              <w:rPr>
                <w:sz w:val="22"/>
              </w:rPr>
              <w:t xml:space="preserve">продажи данного </w:t>
            </w:r>
            <w:r w:rsidRPr="003E182D">
              <w:rPr>
                <w:sz w:val="22"/>
              </w:rPr>
              <w:t>товара не было, ставить 0)</w:t>
            </w:r>
          </w:p>
        </w:tc>
      </w:tr>
      <w:tr w:rsidR="003E182D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656699" w:rsidRDefault="00656699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Price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Дробное положительное число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3E182D" w:rsidRPr="003E182D" w:rsidRDefault="003E182D" w:rsidP="004139A3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 w:rsidRPr="003E182D">
              <w:rPr>
                <w:sz w:val="22"/>
              </w:rPr>
              <w:t>С</w:t>
            </w:r>
            <w:r>
              <w:rPr>
                <w:sz w:val="22"/>
              </w:rPr>
              <w:t xml:space="preserve">тоимость </w:t>
            </w:r>
            <w:r w:rsidR="0045629A">
              <w:rPr>
                <w:sz w:val="22"/>
              </w:rPr>
              <w:t>количества пачек</w:t>
            </w:r>
          </w:p>
        </w:tc>
      </w:tr>
      <w:tr w:rsidR="002B7E32" w:rsidRPr="006C4110" w:rsidTr="003E182D">
        <w:trPr>
          <w:trHeight w:val="20"/>
        </w:trPr>
        <w:tc>
          <w:tcPr>
            <w:tcW w:w="21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B7E32" w:rsidRDefault="002B7E32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Date</w:t>
            </w:r>
          </w:p>
        </w:tc>
        <w:tc>
          <w:tcPr>
            <w:tcW w:w="184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B7E32" w:rsidRPr="003E182D" w:rsidRDefault="002B7E32" w:rsidP="002B7E32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>Текст (ДД.ММ.ГГГГ)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B7E32" w:rsidRPr="003E182D" w:rsidRDefault="002B7E32" w:rsidP="003E182D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>Обязательно</w:t>
            </w:r>
          </w:p>
        </w:tc>
        <w:tc>
          <w:tcPr>
            <w:tcW w:w="35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2B7E32" w:rsidRPr="003E182D" w:rsidRDefault="002B7E32" w:rsidP="004139A3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Дата </w:t>
            </w:r>
            <w:r w:rsidR="00B51E0F">
              <w:rPr>
                <w:sz w:val="22"/>
              </w:rPr>
              <w:t>продажи</w:t>
            </w:r>
          </w:p>
        </w:tc>
      </w:tr>
    </w:tbl>
    <w:p w:rsidR="004135CD" w:rsidRPr="004135CD" w:rsidRDefault="004135CD" w:rsidP="004135CD">
      <w:pPr>
        <w:pStyle w:val="afd"/>
      </w:pPr>
    </w:p>
    <w:p w:rsidR="008611C9" w:rsidRDefault="008611C9" w:rsidP="00CB7A6F">
      <w:pPr>
        <w:pStyle w:val="aff0"/>
        <w:numPr>
          <w:ilvl w:val="1"/>
          <w:numId w:val="5"/>
        </w:numPr>
        <w:ind w:left="426"/>
        <w:outlineLvl w:val="1"/>
      </w:pPr>
      <w:bookmarkStart w:id="20" w:name="_Toc499809593"/>
      <w:r>
        <w:t>Выгрузка данных об остатках</w:t>
      </w:r>
      <w:bookmarkEnd w:id="20"/>
      <w:r w:rsidR="0064359D">
        <w:br/>
      </w:r>
    </w:p>
    <w:p w:rsidR="00F04467" w:rsidRPr="00720D97" w:rsidRDefault="00F04467" w:rsidP="00F04467">
      <w:pPr>
        <w:pStyle w:val="afd"/>
        <w:jc w:val="both"/>
        <w:rPr>
          <w:sz w:val="22"/>
        </w:rPr>
      </w:pPr>
      <w:r w:rsidRPr="00720D97">
        <w:rPr>
          <w:sz w:val="22"/>
        </w:rPr>
        <w:t xml:space="preserve">Выгрузка данных об остатках на складах должна содержать данные за </w:t>
      </w:r>
      <w:r w:rsidR="00477FCC">
        <w:rPr>
          <w:sz w:val="22"/>
        </w:rPr>
        <w:t>92</w:t>
      </w:r>
      <w:r w:rsidRPr="00720D97">
        <w:rPr>
          <w:sz w:val="22"/>
        </w:rPr>
        <w:t xml:space="preserve"> дня об остатках товаров на складах </w:t>
      </w:r>
      <w:r w:rsidR="00720D97" w:rsidRPr="00720D97">
        <w:rPr>
          <w:sz w:val="22"/>
        </w:rPr>
        <w:t>дилера</w:t>
      </w:r>
      <w:r w:rsidRPr="00720D97">
        <w:rPr>
          <w:sz w:val="22"/>
        </w:rPr>
        <w:t>.</w:t>
      </w:r>
    </w:p>
    <w:p w:rsidR="00F04467" w:rsidRPr="00720D97" w:rsidRDefault="00F04467" w:rsidP="00F04467">
      <w:pPr>
        <w:pStyle w:val="afd"/>
        <w:jc w:val="both"/>
        <w:rPr>
          <w:sz w:val="22"/>
        </w:rPr>
      </w:pPr>
      <w:r w:rsidRPr="00720D97">
        <w:rPr>
          <w:sz w:val="22"/>
        </w:rPr>
        <w:t xml:space="preserve">Имя файла – </w:t>
      </w:r>
      <w:r w:rsidRPr="00720D97">
        <w:rPr>
          <w:b/>
          <w:sz w:val="22"/>
          <w:lang w:val="en-US"/>
        </w:rPr>
        <w:t>RS</w:t>
      </w:r>
      <w:r w:rsidRPr="00720D97">
        <w:rPr>
          <w:b/>
          <w:sz w:val="22"/>
        </w:rPr>
        <w:t>_</w:t>
      </w:r>
      <w:r w:rsidRPr="00720D97">
        <w:rPr>
          <w:b/>
          <w:sz w:val="22"/>
          <w:lang w:val="en-US"/>
        </w:rPr>
        <w:t>STOCK</w:t>
      </w:r>
      <w:r w:rsidR="007808F3" w:rsidRPr="00720D97">
        <w:rPr>
          <w:b/>
          <w:sz w:val="22"/>
        </w:rPr>
        <w:t>_ГГГГММДД</w:t>
      </w:r>
      <w:r w:rsidRPr="00720D97">
        <w:rPr>
          <w:b/>
          <w:sz w:val="22"/>
        </w:rPr>
        <w:t>.</w:t>
      </w:r>
      <w:r w:rsidRPr="00720D97">
        <w:rPr>
          <w:b/>
          <w:sz w:val="22"/>
          <w:lang w:val="en-US"/>
        </w:rPr>
        <w:t>xls</w:t>
      </w:r>
      <w:r w:rsidRPr="00720D97">
        <w:rPr>
          <w:sz w:val="22"/>
        </w:rPr>
        <w:t xml:space="preserve"> или </w:t>
      </w:r>
      <w:r w:rsidRPr="00720D97">
        <w:rPr>
          <w:b/>
          <w:sz w:val="22"/>
          <w:lang w:val="en-US"/>
        </w:rPr>
        <w:t>RS</w:t>
      </w:r>
      <w:r w:rsidR="000C274F" w:rsidRPr="00720D97">
        <w:rPr>
          <w:b/>
          <w:sz w:val="22"/>
        </w:rPr>
        <w:t>_</w:t>
      </w:r>
      <w:r w:rsidRPr="00720D97">
        <w:rPr>
          <w:b/>
          <w:sz w:val="22"/>
          <w:lang w:val="en-US"/>
        </w:rPr>
        <w:t>STOCK</w:t>
      </w:r>
      <w:r w:rsidR="007808F3" w:rsidRPr="00720D97">
        <w:rPr>
          <w:b/>
          <w:sz w:val="22"/>
        </w:rPr>
        <w:t>_ГГГГММДД</w:t>
      </w:r>
      <w:r w:rsidRPr="00720D97">
        <w:rPr>
          <w:b/>
          <w:sz w:val="22"/>
        </w:rPr>
        <w:t>.</w:t>
      </w:r>
      <w:r w:rsidRPr="00720D97">
        <w:rPr>
          <w:b/>
          <w:sz w:val="22"/>
          <w:lang w:val="en-US"/>
        </w:rPr>
        <w:t>xlsx</w:t>
      </w:r>
      <w:r w:rsidR="007808F3" w:rsidRPr="00720D97">
        <w:rPr>
          <w:sz w:val="22"/>
        </w:rPr>
        <w:t xml:space="preserve">, где ГГГГММДД – это дата выгрузки, </w:t>
      </w:r>
      <w:r w:rsidR="0064359D" w:rsidRPr="00720D97">
        <w:rPr>
          <w:sz w:val="22"/>
        </w:rPr>
        <w:t>например,</w:t>
      </w:r>
      <w:r w:rsidR="007808F3" w:rsidRPr="00720D97">
        <w:rPr>
          <w:sz w:val="22"/>
        </w:rPr>
        <w:t xml:space="preserve"> «</w:t>
      </w:r>
      <w:r w:rsidR="007808F3" w:rsidRPr="00720D97">
        <w:rPr>
          <w:i/>
          <w:sz w:val="22"/>
        </w:rPr>
        <w:t>20160525</w:t>
      </w:r>
      <w:r w:rsidR="007808F3" w:rsidRPr="00720D97">
        <w:rPr>
          <w:sz w:val="22"/>
        </w:rPr>
        <w:t>».</w:t>
      </w:r>
    </w:p>
    <w:p w:rsidR="000C274F" w:rsidRPr="00720D97" w:rsidRDefault="000C274F" w:rsidP="000C274F">
      <w:pPr>
        <w:pStyle w:val="afd"/>
        <w:jc w:val="both"/>
        <w:rPr>
          <w:sz w:val="22"/>
        </w:rPr>
      </w:pPr>
      <w:r w:rsidRPr="00720D97">
        <w:rPr>
          <w:sz w:val="22"/>
        </w:rPr>
        <w:lastRenderedPageBreak/>
        <w:t xml:space="preserve">В случае, если одна выгрузка не умещается в один файл, ее можно разбить на несколько. В этом случае имя файла должно быть следующим - </w:t>
      </w:r>
      <w:r w:rsidRPr="00720D97">
        <w:rPr>
          <w:b/>
          <w:sz w:val="22"/>
          <w:lang w:val="en-US"/>
        </w:rPr>
        <w:t>RS</w:t>
      </w:r>
      <w:r w:rsidRPr="00720D97">
        <w:rPr>
          <w:b/>
          <w:sz w:val="22"/>
        </w:rPr>
        <w:t>_</w:t>
      </w:r>
      <w:r w:rsidRPr="00720D97">
        <w:rPr>
          <w:b/>
          <w:sz w:val="22"/>
          <w:lang w:val="en-US"/>
        </w:rPr>
        <w:t>STOCK</w:t>
      </w:r>
      <w:r w:rsidRPr="00720D97">
        <w:rPr>
          <w:b/>
          <w:sz w:val="22"/>
        </w:rPr>
        <w:t>_</w:t>
      </w:r>
      <w:r w:rsidRPr="00720D97">
        <w:rPr>
          <w:b/>
          <w:sz w:val="22"/>
          <w:lang w:val="en-US"/>
        </w:rPr>
        <w:t>N</w:t>
      </w:r>
      <w:r w:rsidRPr="00720D97">
        <w:rPr>
          <w:b/>
          <w:sz w:val="22"/>
        </w:rPr>
        <w:t>_ГГГГММДД.</w:t>
      </w:r>
      <w:r w:rsidRPr="00720D97">
        <w:rPr>
          <w:b/>
          <w:sz w:val="22"/>
          <w:lang w:val="en-US"/>
        </w:rPr>
        <w:t>xls</w:t>
      </w:r>
      <w:r w:rsidRPr="00720D97">
        <w:rPr>
          <w:sz w:val="22"/>
        </w:rPr>
        <w:t xml:space="preserve"> или </w:t>
      </w:r>
      <w:r w:rsidRPr="00720D97">
        <w:rPr>
          <w:b/>
          <w:sz w:val="22"/>
          <w:lang w:val="en-US"/>
        </w:rPr>
        <w:t>RS</w:t>
      </w:r>
      <w:r w:rsidRPr="00720D97">
        <w:rPr>
          <w:b/>
          <w:sz w:val="22"/>
        </w:rPr>
        <w:t>_</w:t>
      </w:r>
      <w:r w:rsidRPr="00720D97">
        <w:rPr>
          <w:b/>
          <w:sz w:val="22"/>
          <w:lang w:val="en-US"/>
        </w:rPr>
        <w:t>STOCK</w:t>
      </w:r>
      <w:r w:rsidRPr="00720D97">
        <w:rPr>
          <w:b/>
          <w:sz w:val="22"/>
        </w:rPr>
        <w:t>_</w:t>
      </w:r>
      <w:r w:rsidRPr="00720D97">
        <w:rPr>
          <w:b/>
          <w:sz w:val="22"/>
          <w:lang w:val="en-US"/>
        </w:rPr>
        <w:t>N</w:t>
      </w:r>
      <w:r w:rsidRPr="00720D97">
        <w:rPr>
          <w:b/>
          <w:sz w:val="22"/>
        </w:rPr>
        <w:t>_ГГГГММДД.</w:t>
      </w:r>
      <w:r w:rsidRPr="00720D97">
        <w:rPr>
          <w:b/>
          <w:sz w:val="22"/>
          <w:lang w:val="en-US"/>
        </w:rPr>
        <w:t>xlsx</w:t>
      </w:r>
      <w:r w:rsidRPr="00720D97">
        <w:rPr>
          <w:sz w:val="22"/>
        </w:rPr>
        <w:t xml:space="preserve">, где </w:t>
      </w:r>
      <w:r w:rsidRPr="00720D97">
        <w:rPr>
          <w:sz w:val="22"/>
          <w:lang w:val="en-US"/>
        </w:rPr>
        <w:t>N</w:t>
      </w:r>
      <w:r w:rsidRPr="00720D97">
        <w:rPr>
          <w:sz w:val="22"/>
        </w:rPr>
        <w:t xml:space="preserve"> – порядковый номер файла-выгрузки, а ГГГГММДД – дата выгрузки, </w:t>
      </w:r>
      <w:r w:rsidR="0064359D" w:rsidRPr="00720D97">
        <w:rPr>
          <w:sz w:val="22"/>
        </w:rPr>
        <w:t>например,</w:t>
      </w:r>
      <w:r w:rsidRPr="00720D97">
        <w:rPr>
          <w:sz w:val="22"/>
        </w:rPr>
        <w:t xml:space="preserve"> «</w:t>
      </w:r>
      <w:r w:rsidRPr="00720D97">
        <w:rPr>
          <w:i/>
          <w:sz w:val="22"/>
        </w:rPr>
        <w:t>20160525</w:t>
      </w:r>
      <w:r w:rsidRPr="00720D97">
        <w:rPr>
          <w:sz w:val="22"/>
        </w:rPr>
        <w:t>».</w:t>
      </w:r>
    </w:p>
    <w:p w:rsidR="00F04467" w:rsidRPr="00720D97" w:rsidRDefault="00F04467" w:rsidP="00F04467">
      <w:pPr>
        <w:pStyle w:val="afd"/>
        <w:jc w:val="both"/>
        <w:rPr>
          <w:sz w:val="22"/>
        </w:rPr>
      </w:pPr>
      <w:r w:rsidRPr="00720D97">
        <w:rPr>
          <w:sz w:val="22"/>
        </w:rPr>
        <w:t xml:space="preserve">Имя листа – </w:t>
      </w:r>
      <w:r w:rsidRPr="00720D97">
        <w:rPr>
          <w:b/>
          <w:sz w:val="22"/>
          <w:lang w:val="en-US"/>
        </w:rPr>
        <w:t>RS</w:t>
      </w:r>
      <w:r w:rsidR="00A2304C">
        <w:rPr>
          <w:b/>
          <w:sz w:val="22"/>
        </w:rPr>
        <w:t>_</w:t>
      </w:r>
      <w:r w:rsidRPr="00720D97">
        <w:rPr>
          <w:b/>
          <w:sz w:val="22"/>
          <w:lang w:val="en-US"/>
        </w:rPr>
        <w:t>STOCK</w:t>
      </w:r>
      <w:r w:rsidRPr="00720D97">
        <w:rPr>
          <w:sz w:val="22"/>
        </w:rPr>
        <w:t>.</w:t>
      </w:r>
    </w:p>
    <w:p w:rsidR="00F04467" w:rsidRPr="00720D97" w:rsidRDefault="00F04467" w:rsidP="00F04467">
      <w:pPr>
        <w:pStyle w:val="afd"/>
        <w:jc w:val="both"/>
        <w:rPr>
          <w:sz w:val="22"/>
        </w:rPr>
      </w:pPr>
      <w:r w:rsidRPr="00720D97">
        <w:rPr>
          <w:sz w:val="22"/>
        </w:rPr>
        <w:t xml:space="preserve">Первая строка должна содержать названия столбцов, указанные в таблице ниже, с точностью до регистра символов. Названия столбцов не должны содержать дополнительных символов или пробелов. Порядок следования столбцов должен быть таким же, как </w:t>
      </w:r>
      <w:r w:rsidR="00477FCC">
        <w:rPr>
          <w:sz w:val="22"/>
        </w:rPr>
        <w:t xml:space="preserve">и </w:t>
      </w:r>
      <w:r w:rsidRPr="00720D97">
        <w:rPr>
          <w:sz w:val="22"/>
        </w:rPr>
        <w:t>в таблице ниже.</w:t>
      </w:r>
    </w:p>
    <w:p w:rsidR="00F04467" w:rsidRPr="00720D97" w:rsidRDefault="00F04467" w:rsidP="00F04467">
      <w:pPr>
        <w:pStyle w:val="afd"/>
        <w:jc w:val="both"/>
        <w:rPr>
          <w:sz w:val="22"/>
        </w:rPr>
      </w:pPr>
      <w:r w:rsidRPr="00720D97">
        <w:rPr>
          <w:sz w:val="22"/>
        </w:rPr>
        <w:t xml:space="preserve">Вторая и последующие строки должны содержать данные, соответствующие требованиям, указанным в таблице ниже. Обязательность заполнения означает, что столбец должен содержать бизнес-данные, иначе они не будут корректно загружены в систему. В случае отсутствия информации для обязательного столбца в учетной системе дистрибьютора, необходимо инициировать обсуждение данной проблемы. Заполнять обязательный столбец случайными данными не </w:t>
      </w:r>
      <w:r w:rsidR="00477FCC">
        <w:rPr>
          <w:sz w:val="22"/>
        </w:rPr>
        <w:t>рекомендуется</w:t>
      </w:r>
      <w:r w:rsidRPr="00720D97">
        <w:rPr>
          <w:sz w:val="22"/>
        </w:rPr>
        <w:t>.</w:t>
      </w:r>
    </w:p>
    <w:p w:rsidR="00F04467" w:rsidRPr="00720D97" w:rsidRDefault="00F04467" w:rsidP="00F04467">
      <w:pPr>
        <w:pStyle w:val="afd"/>
        <w:jc w:val="both"/>
        <w:rPr>
          <w:sz w:val="22"/>
        </w:rPr>
      </w:pPr>
      <w:r w:rsidRPr="00720D97">
        <w:rPr>
          <w:sz w:val="22"/>
        </w:rPr>
        <w:t xml:space="preserve">Если данных для какого-то столбца в системе нет, то на листе </w:t>
      </w:r>
      <w:r w:rsidRPr="00720D97">
        <w:rPr>
          <w:sz w:val="22"/>
          <w:lang w:val="en-US"/>
        </w:rPr>
        <w:t>Excel</w:t>
      </w:r>
      <w:r w:rsidRPr="00720D97">
        <w:rPr>
          <w:sz w:val="22"/>
        </w:rPr>
        <w:t>-файла столбец все равно должен присутствовать, заголовок столбца в первой строке должен быть, а ячейки с данными должны остаться пустыми.</w:t>
      </w:r>
    </w:p>
    <w:p w:rsidR="00F04467" w:rsidRPr="00720D97" w:rsidRDefault="00F04467" w:rsidP="00F04467">
      <w:pPr>
        <w:pStyle w:val="afd"/>
        <w:jc w:val="both"/>
        <w:rPr>
          <w:sz w:val="22"/>
        </w:rPr>
      </w:pPr>
      <w:r w:rsidRPr="00720D97">
        <w:rPr>
          <w:sz w:val="22"/>
        </w:rPr>
        <w:t>Пример файла-выгрузки приведен в приложении 1.</w:t>
      </w:r>
    </w:p>
    <w:p w:rsidR="00F04467" w:rsidRPr="00477FCC" w:rsidRDefault="00F04467" w:rsidP="00F04467">
      <w:pPr>
        <w:pStyle w:val="afd"/>
        <w:jc w:val="both"/>
        <w:rPr>
          <w:color w:val="595959" w:themeColor="text1" w:themeTint="A6"/>
        </w:rPr>
      </w:pPr>
      <w:r w:rsidRPr="00477FCC">
        <w:rPr>
          <w:color w:val="595959" w:themeColor="text1" w:themeTint="A6"/>
        </w:rPr>
        <w:t xml:space="preserve">Таблица </w:t>
      </w:r>
      <w:r w:rsidR="00477FCC" w:rsidRPr="00477FCC">
        <w:rPr>
          <w:color w:val="595959" w:themeColor="text1" w:themeTint="A6"/>
        </w:rPr>
        <w:t>3</w:t>
      </w:r>
      <w:r w:rsidRPr="00477FCC">
        <w:rPr>
          <w:color w:val="595959" w:themeColor="text1" w:themeTint="A6"/>
        </w:rPr>
        <w:t xml:space="preserve"> – Требования к </w:t>
      </w:r>
      <w:r w:rsidR="00477FCC" w:rsidRPr="00477FCC">
        <w:rPr>
          <w:color w:val="595959" w:themeColor="text1" w:themeTint="A6"/>
        </w:rPr>
        <w:t>выгрузке данных</w:t>
      </w:r>
      <w:r w:rsidR="00477FCC">
        <w:rPr>
          <w:color w:val="595959" w:themeColor="text1" w:themeTint="A6"/>
        </w:rPr>
        <w:t>об остатках</w:t>
      </w:r>
    </w:p>
    <w:tbl>
      <w:tblPr>
        <w:tblW w:w="936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57" w:type="dxa"/>
          <w:right w:w="0" w:type="dxa"/>
        </w:tblCellMar>
        <w:tblLook w:val="0600"/>
      </w:tblPr>
      <w:tblGrid>
        <w:gridCol w:w="2258"/>
        <w:gridCol w:w="1701"/>
        <w:gridCol w:w="1701"/>
        <w:gridCol w:w="3706"/>
      </w:tblGrid>
      <w:tr w:rsidR="00F04467" w:rsidRPr="00B45DBD" w:rsidTr="00B80DD0">
        <w:trPr>
          <w:trHeight w:val="20"/>
          <w:tblHeader/>
        </w:trPr>
        <w:tc>
          <w:tcPr>
            <w:tcW w:w="2258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F04467" w:rsidRPr="00B45DBD" w:rsidRDefault="00F04467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>
              <w:rPr>
                <w:b/>
                <w:color w:val="808080"/>
                <w:lang w:eastAsia="ru-RU"/>
              </w:rPr>
              <w:t>НАИМЕНОВАНИЕ СТОЛБЦА</w:t>
            </w:r>
          </w:p>
        </w:tc>
        <w:tc>
          <w:tcPr>
            <w:tcW w:w="1701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F04467" w:rsidRDefault="00F04467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</w:pPr>
            <w:r w:rsidRPr="00F57997">
              <w:rPr>
                <w:b/>
                <w:color w:val="808080"/>
                <w:lang w:eastAsia="ru-RU"/>
              </w:rPr>
              <w:t>ФОРМАТ</w:t>
            </w:r>
          </w:p>
          <w:p w:rsidR="00F04467" w:rsidRPr="00A524C0" w:rsidRDefault="00F04467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</w:pPr>
            <w:r w:rsidRPr="00F57997">
              <w:rPr>
                <w:b/>
                <w:color w:val="808080"/>
                <w:lang w:eastAsia="ru-RU"/>
              </w:rPr>
              <w:t>ДАННЫХ</w:t>
            </w:r>
          </w:p>
        </w:tc>
        <w:tc>
          <w:tcPr>
            <w:tcW w:w="1701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F04467" w:rsidRPr="00B45DBD" w:rsidRDefault="00F04467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  <w:tab w:val="left" w:pos="1789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>
              <w:rPr>
                <w:rFonts w:eastAsia="ヒラギノ角ゴ ProN W3" w:cs="ヒラギノ角ゴ ProN W3"/>
                <w:b/>
                <w:bCs/>
                <w:color w:val="808080"/>
                <w:kern w:val="24"/>
                <w:lang w:eastAsia="ru-RU"/>
              </w:rPr>
              <w:t>ОБЯЗАТЕЛЬ-НОСТЬ ЗАПОЛНЕНИЯ</w:t>
            </w:r>
          </w:p>
        </w:tc>
        <w:tc>
          <w:tcPr>
            <w:tcW w:w="3706" w:type="dxa"/>
            <w:shd w:val="clear" w:color="auto" w:fill="D9D9D9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  <w:hideMark/>
          </w:tcPr>
          <w:p w:rsidR="00F04467" w:rsidRPr="00B45DBD" w:rsidRDefault="00F04467" w:rsidP="001A63FC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jc w:val="left"/>
              <w:rPr>
                <w:b/>
                <w:color w:val="808080"/>
                <w:lang w:eastAsia="ru-RU"/>
              </w:rPr>
            </w:pPr>
            <w:r w:rsidRPr="00F57997">
              <w:rPr>
                <w:b/>
                <w:color w:val="808080"/>
                <w:lang w:eastAsia="ru-RU"/>
              </w:rPr>
              <w:t>ОПИСАНИЕ</w:t>
            </w:r>
          </w:p>
        </w:tc>
      </w:tr>
      <w:tr w:rsidR="0045629A" w:rsidRPr="00FE1618" w:rsidTr="00B80DD0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45629A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lang w:val="en-US"/>
              </w:rPr>
            </w:pPr>
            <w:r>
              <w:rPr>
                <w:sz w:val="22"/>
                <w:lang w:val="en-US"/>
              </w:rPr>
              <w:t>Product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7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Наименование продукта</w:t>
            </w:r>
          </w:p>
        </w:tc>
      </w:tr>
      <w:tr w:rsidR="0045629A" w:rsidRPr="00FE1618" w:rsidTr="00B80DD0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45629A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lang w:val="en-US"/>
              </w:rPr>
            </w:pPr>
            <w:r>
              <w:rPr>
                <w:sz w:val="22"/>
              </w:rPr>
              <w:t>Product</w:t>
            </w:r>
            <w:r>
              <w:rPr>
                <w:sz w:val="22"/>
                <w:lang w:val="en-US"/>
              </w:rPr>
              <w:t>_id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7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>
              <w:rPr>
                <w:sz w:val="22"/>
              </w:rPr>
              <w:t>Артикул продукта из учётной системы дилера</w:t>
            </w:r>
          </w:p>
        </w:tc>
      </w:tr>
      <w:tr w:rsidR="0045629A" w:rsidRPr="00FE1618" w:rsidTr="00B80DD0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>
              <w:rPr>
                <w:sz w:val="22"/>
                <w:lang w:val="en-US"/>
              </w:rPr>
              <w:t xml:space="preserve">VendorCode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Текст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7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>
              <w:rPr>
                <w:sz w:val="22"/>
              </w:rPr>
              <w:t>Артикул продукта Роял Канин</w:t>
            </w:r>
          </w:p>
        </w:tc>
      </w:tr>
      <w:tr w:rsidR="0045629A" w:rsidRPr="00FE1618" w:rsidTr="00B80DD0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  <w:lang w:val="en-US"/>
              </w:rPr>
              <w:t>Packs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>
              <w:rPr>
                <w:sz w:val="22"/>
              </w:rPr>
              <w:t xml:space="preserve">Целое </w:t>
            </w:r>
            <w:r w:rsidRPr="003E182D">
              <w:rPr>
                <w:sz w:val="22"/>
              </w:rPr>
              <w:t>положительное число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 w:rsidRPr="003E182D">
              <w:rPr>
                <w:sz w:val="22"/>
              </w:rPr>
              <w:t>Обязательно</w:t>
            </w:r>
          </w:p>
        </w:tc>
        <w:tc>
          <w:tcPr>
            <w:tcW w:w="37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45629A" w:rsidRPr="00FE1618" w:rsidRDefault="0045629A" w:rsidP="00795FE9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</w:pPr>
            <w:r>
              <w:rPr>
                <w:sz w:val="22"/>
              </w:rPr>
              <w:t xml:space="preserve">Остаток товарных единиц </w:t>
            </w:r>
            <w:r w:rsidRPr="003E182D">
              <w:rPr>
                <w:sz w:val="22"/>
              </w:rPr>
              <w:t xml:space="preserve">в </w:t>
            </w:r>
            <w:r w:rsidR="00795FE9">
              <w:rPr>
                <w:sz w:val="22"/>
              </w:rPr>
              <w:t>пачках</w:t>
            </w:r>
            <w:r w:rsidRPr="003E182D">
              <w:rPr>
                <w:sz w:val="22"/>
              </w:rPr>
              <w:t xml:space="preserve"> (Ячейка обязательно должна содержать в себе значение. В случае, если </w:t>
            </w:r>
            <w:r>
              <w:rPr>
                <w:sz w:val="22"/>
              </w:rPr>
              <w:t xml:space="preserve">остаток по данному товару 0,  </w:t>
            </w:r>
            <w:r w:rsidRPr="003E182D">
              <w:rPr>
                <w:sz w:val="22"/>
              </w:rPr>
              <w:t>ставить 0)</w:t>
            </w:r>
          </w:p>
        </w:tc>
      </w:tr>
      <w:tr w:rsidR="00B51E0F" w:rsidRPr="00FE1618" w:rsidTr="00B80DD0">
        <w:trPr>
          <w:trHeight w:val="20"/>
        </w:trPr>
        <w:tc>
          <w:tcPr>
            <w:tcW w:w="22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B51E0F" w:rsidRPr="00B51E0F" w:rsidRDefault="00B51E0F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Date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B51E0F" w:rsidRDefault="00B51E0F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Текст (ДД.ММ.ГГГГ)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B51E0F" w:rsidRPr="003E182D" w:rsidRDefault="00B51E0F" w:rsidP="0045629A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>Обязательно</w:t>
            </w:r>
          </w:p>
        </w:tc>
        <w:tc>
          <w:tcPr>
            <w:tcW w:w="37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60" w:type="dxa"/>
              <w:left w:w="170" w:type="dxa"/>
              <w:bottom w:w="60" w:type="dxa"/>
              <w:right w:w="170" w:type="dxa"/>
            </w:tcMar>
            <w:vAlign w:val="center"/>
          </w:tcPr>
          <w:p w:rsidR="00B51E0F" w:rsidRPr="00B51E0F" w:rsidRDefault="00B51E0F" w:rsidP="00B51E0F">
            <w:pPr>
              <w:pStyle w:val="a"/>
              <w:numPr>
                <w:ilvl w:val="0"/>
                <w:numId w:val="0"/>
              </w:numPr>
              <w:tabs>
                <w:tab w:val="clear" w:pos="284"/>
              </w:tabs>
              <w:spacing w:before="0" w:after="0"/>
              <w:ind w:right="-28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Дата остатка продукта на конец дня. </w:t>
            </w:r>
            <w:r>
              <w:rPr>
                <w:sz w:val="22"/>
              </w:rPr>
              <w:br/>
              <w:t xml:space="preserve">Остаток продукта должен быть указан на конец </w:t>
            </w:r>
            <w:r>
              <w:rPr>
                <w:b/>
                <w:sz w:val="22"/>
              </w:rPr>
              <w:t>каждого дня выгрузки</w:t>
            </w:r>
            <w:r>
              <w:rPr>
                <w:sz w:val="22"/>
              </w:rPr>
              <w:t xml:space="preserve"> за требуемый период (92 дня). </w:t>
            </w:r>
          </w:p>
        </w:tc>
      </w:tr>
    </w:tbl>
    <w:p w:rsidR="009D1952" w:rsidRPr="00720D97" w:rsidRDefault="009D1952" w:rsidP="00720D97">
      <w:pPr>
        <w:pStyle w:val="afd"/>
        <w:jc w:val="both"/>
        <w:rPr>
          <w:sz w:val="22"/>
        </w:rPr>
      </w:pPr>
      <w:r>
        <w:br w:type="page"/>
      </w:r>
    </w:p>
    <w:p w:rsidR="00E96783" w:rsidRDefault="00E96783" w:rsidP="008611C9">
      <w:pPr>
        <w:pStyle w:val="af8"/>
        <w:numPr>
          <w:ilvl w:val="0"/>
          <w:numId w:val="5"/>
        </w:numPr>
        <w:outlineLvl w:val="0"/>
      </w:pPr>
      <w:bookmarkStart w:id="21" w:name="_Toc499809594"/>
      <w:r>
        <w:lastRenderedPageBreak/>
        <w:t>Приложение 1 – Примеры файлов-выгрузок</w:t>
      </w:r>
      <w:r w:rsidR="00EB2480">
        <w:t>по продажам и остаткам</w:t>
      </w:r>
      <w:bookmarkEnd w:id="21"/>
    </w:p>
    <w:bookmarkStart w:id="22" w:name="_MON_157355095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22"/>
    <w:p w:rsidR="00DE5EBE" w:rsidRPr="00086FF6" w:rsidRDefault="007C2308" w:rsidP="00086FF6">
      <w:pPr>
        <w:pStyle w:val="afd"/>
      </w:pPr>
      <w:r>
        <w:object w:dxaOrig="1536" w:dyaOrig="992">
          <v:shape id="_x0000_i1025" type="#_x0000_t75" style="width:76.5pt;height:49.5pt" o:ole="">
            <v:imagedata r:id="rId11" o:title=""/>
          </v:shape>
          <o:OLEObject Type="Embed" ProgID="Excel.Sheet.12" ShapeID="_x0000_i1025" DrawAspect="Icon" ObjectID="_1584283084" r:id="rId12"/>
        </w:object>
      </w:r>
      <w:bookmarkStart w:id="23" w:name="_MON_1573551185"/>
      <w:bookmarkEnd w:id="23"/>
      <w:r w:rsidR="003C66DE">
        <w:object w:dxaOrig="1536" w:dyaOrig="992">
          <v:shape id="_x0000_i1026" type="#_x0000_t75" style="width:76.5pt;height:49.5pt" o:ole="">
            <v:imagedata r:id="rId13" o:title=""/>
          </v:shape>
          <o:OLEObject Type="Embed" ProgID="Excel.Sheet.12" ShapeID="_x0000_i1026" DrawAspect="Icon" ObjectID="_1584283085" r:id="rId14"/>
        </w:object>
      </w:r>
    </w:p>
    <w:sectPr w:rsidR="00DE5EBE" w:rsidRPr="00086FF6" w:rsidSect="00CE4E3E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567" w:right="851" w:bottom="1134" w:left="1701" w:header="709" w:footer="9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23A" w:rsidRDefault="0065123A" w:rsidP="009D4FBD">
      <w:r>
        <w:separator/>
      </w:r>
    </w:p>
  </w:endnote>
  <w:endnote w:type="continuationSeparator" w:id="1">
    <w:p w:rsidR="0065123A" w:rsidRDefault="0065123A" w:rsidP="009D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N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EE" w:rsidRDefault="00C62FD9" w:rsidP="00E22D7D">
    <w:pPr>
      <w:pStyle w:val="af2"/>
      <w:rPr>
        <w:rFonts w:ascii="Arial" w:hAnsi="Arial" w:cs="Arial"/>
        <w:color w:val="4B4B4B"/>
        <w:sz w:val="28"/>
        <w:szCs w:val="28"/>
      </w:rPr>
    </w:pPr>
    <w:r w:rsidRPr="00C62FD9">
      <w:rPr>
        <w:noProof/>
        <w:lang w:eastAsia="ru-RU"/>
      </w:rPr>
      <w:pict>
        <v:rect id="Rectangle 2" o:spid="_x0000_s2049" style="position:absolute;margin-left:-71.25pt;margin-top:1.65pt;width:566.95pt;height:68.8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mFfAIAAPkEAAAOAAAAZHJzL2Uyb0RvYy54bWysVNuO0zAQfUfiHyy/t0lKeknUdLXbUoS0&#10;wIqFD3Btp7FwbGO7TbuIf2fstKULPCBEKzm2Zzw+c+aM5zeHVqI9t05oVeFsmGLEFdVMqG2FP39a&#10;D2YYOU8UI1IrXuEjd/hm8fLFvDMlH+lGS8YtgiDKlZ2pcOO9KZPE0Ya3xA214QqMtbYt8bC024RZ&#10;0kH0ViajNJ0knbbMWE25c7C76o14EePXNaf+Q1077pGsMGDzcbRx3IQxWcxJubXENIKeYJB/QNES&#10;oeDSS6gV8QTtrPgtVCuo1U7Xfkh1m+i6FpTHHCCbLP0lm8eGGB5zAXKcudDk/l9Y+n7/YJFgULsp&#10;Roq0UKOPwBpRW8nRKPDTGVeC26N5sCFDZ+41/eKQ0ssGvPittbprOGGAKgv+ybMDYeHgKNp07zSD&#10;6GTndaTqUNs2BAQS0CFW5HipCD94RGFzCjUeTcYYUbDNpq+mk1iyhJTn08Y6/4brFoVJhS1gj9HJ&#10;/t75gIaUZ5eIXkvB1kLKuLDbzVJatCegjtUs/GMCkOS1m1TBWelwrI/Y7wBIuCPYAtxY7W9FNsrT&#10;u1ExWE9m00G+zseDYprOBmlW3BWTNC/y1fp7AJjlZSMY4+peKH5WXpb/XWVPPdBrJmoPdYG7mNQ1&#10;dHedYRp/f8qwFR66UIoWSL44kTJU9bVikDMpPRGynyfPsUeKgYDzN1ISNRDK3stno9kRJGA1VAi6&#10;EN4LmDTaPmHUQe9V2H3dEcsxkm8VyKjI8jw0a1zkYxABRvbasrm2EEUhVIU9Rv106fsG3xkrtg3c&#10;lEVilL4F6dUiqiLIskd1Eiz0V8zg9BaEBr5eR6+fL9biBwAAAP//AwBQSwMEFAAGAAgAAAAhALHM&#10;0bThAAAACgEAAA8AAABkcnMvZG93bnJldi54bWxMj8FuwjAQRO+V+g/WVuoNnISAmhAHVahV6YED&#10;tOJs4iVJsdeRbSD9+7qn9riap5m31Wo0ml3R+d6SgHSaAENqrOqpFfD58Tp5AuaDJCW1JRTwjR5W&#10;9f1dJUtlb7TD6z60LJaQL6WALoSh5Nw3HRrpp3ZAitnJOiNDPF3LlZO3WG40z5JkwY3sKS50csB1&#10;h815fzEC9Do7+M0m+zpv1eLwkrj3t3Q3F+LxYXxeAgs4hj8YfvWjOtTR6WgvpDzTAiZpns0jK2A2&#10;AxaBokhzYMdI5kkBvK74/xfqHwAAAP//AwBQSwECLQAUAAYACAAAACEAtoM4kv4AAADhAQAAEwAA&#10;AAAAAAAAAAAAAAAAAAAAW0NvbnRlbnRfVHlwZXNdLnhtbFBLAQItABQABgAIAAAAIQA4/SH/1gAA&#10;AJQBAAALAAAAAAAAAAAAAAAAAC8BAABfcmVscy8ucmVsc1BLAQItABQABgAIAAAAIQBC4SmFfAIA&#10;APkEAAAOAAAAAAAAAAAAAAAAAC4CAABkcnMvZTJvRG9jLnhtbFBLAQItABQABgAIAAAAIQCxzNG0&#10;4QAAAAoBAAAPAAAAAAAAAAAAAAAAANYEAABkcnMvZG93bnJldi54bWxQSwUGAAAAAAQABADzAAAA&#10;5AUAAAAA&#10;" fillcolor="#d8d8d8" stroked="f" strokeweight="0"/>
      </w:pict>
    </w:r>
  </w:p>
  <w:p w:rsidR="000221EE" w:rsidRPr="00DD6ECF" w:rsidRDefault="00C62FD9" w:rsidP="006936E9">
    <w:pPr>
      <w:pStyle w:val="af2"/>
      <w:rPr>
        <w:rFonts w:ascii="Arial" w:hAnsi="Arial" w:cs="Arial"/>
        <w:color w:val="4B4B4B"/>
        <w:sz w:val="24"/>
        <w:szCs w:val="24"/>
      </w:rPr>
    </w:pPr>
    <w:r>
      <w:rPr>
        <w:rFonts w:ascii="Arial" w:hAnsi="Arial" w:cs="Arial"/>
        <w:color w:val="4B4B4B"/>
        <w:sz w:val="24"/>
        <w:szCs w:val="24"/>
      </w:rPr>
      <w:fldChar w:fldCharType="begin"/>
    </w:r>
    <w:r w:rsidR="000221EE">
      <w:rPr>
        <w:rFonts w:ascii="Arial" w:hAnsi="Arial" w:cs="Arial"/>
        <w:color w:val="4B4B4B"/>
        <w:sz w:val="24"/>
        <w:szCs w:val="24"/>
      </w:rPr>
      <w:instrText xml:space="preserve"> TIME \@ "d MMMM yyyy 'г.'" </w:instrText>
    </w:r>
    <w:r>
      <w:rPr>
        <w:rFonts w:ascii="Arial" w:hAnsi="Arial" w:cs="Arial"/>
        <w:color w:val="4B4B4B"/>
        <w:sz w:val="24"/>
        <w:szCs w:val="24"/>
      </w:rPr>
      <w:fldChar w:fldCharType="separate"/>
    </w:r>
    <w:r w:rsidR="00CA0AC3">
      <w:rPr>
        <w:rFonts w:ascii="Arial" w:hAnsi="Arial" w:cs="Arial"/>
        <w:noProof/>
        <w:color w:val="4B4B4B"/>
        <w:sz w:val="24"/>
        <w:szCs w:val="24"/>
      </w:rPr>
      <w:t>3 апреля 2018 г.</w:t>
    </w:r>
    <w:r>
      <w:rPr>
        <w:rFonts w:ascii="Arial" w:hAnsi="Arial" w:cs="Arial"/>
        <w:color w:val="4B4B4B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EE" w:rsidRPr="006936E9" w:rsidRDefault="00C62FD9" w:rsidP="006936E9">
    <w:pPr>
      <w:pStyle w:val="af2"/>
    </w:pPr>
    <w:r>
      <w:rPr>
        <w:rFonts w:ascii="Arial" w:hAnsi="Arial" w:cs="Arial"/>
        <w:color w:val="4B4B4B"/>
        <w:sz w:val="24"/>
        <w:szCs w:val="24"/>
      </w:rPr>
      <w:fldChar w:fldCharType="begin"/>
    </w:r>
    <w:r w:rsidR="000221EE">
      <w:rPr>
        <w:rFonts w:ascii="Arial" w:hAnsi="Arial" w:cs="Arial"/>
        <w:color w:val="4B4B4B"/>
        <w:sz w:val="24"/>
        <w:szCs w:val="24"/>
      </w:rPr>
      <w:instrText xml:space="preserve"> TIME \@ "dd.MM.yyyy" </w:instrText>
    </w:r>
    <w:r>
      <w:rPr>
        <w:rFonts w:ascii="Arial" w:hAnsi="Arial" w:cs="Arial"/>
        <w:color w:val="4B4B4B"/>
        <w:sz w:val="24"/>
        <w:szCs w:val="24"/>
      </w:rPr>
      <w:fldChar w:fldCharType="separate"/>
    </w:r>
    <w:r w:rsidR="00CA0AC3">
      <w:rPr>
        <w:rFonts w:ascii="Arial" w:hAnsi="Arial" w:cs="Arial"/>
        <w:noProof/>
        <w:color w:val="4B4B4B"/>
        <w:sz w:val="24"/>
        <w:szCs w:val="24"/>
      </w:rPr>
      <w:t>03.04.2018</w:t>
    </w:r>
    <w:r>
      <w:rPr>
        <w:rFonts w:ascii="Arial" w:hAnsi="Arial" w:cs="Arial"/>
        <w:color w:val="4B4B4B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23A" w:rsidRDefault="0065123A" w:rsidP="009D4FBD">
      <w:r>
        <w:separator/>
      </w:r>
    </w:p>
  </w:footnote>
  <w:footnote w:type="continuationSeparator" w:id="1">
    <w:p w:rsidR="0065123A" w:rsidRDefault="0065123A" w:rsidP="009D4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EE" w:rsidRDefault="000221EE" w:rsidP="009A4BEE">
    <w:pPr>
      <w:pStyle w:val="af0"/>
      <w:rPr>
        <w:rFonts w:ascii="Arial" w:hAnsi="Arial" w:cs="Arial"/>
        <w:color w:val="4B4B4B"/>
        <w:sz w:val="28"/>
        <w:szCs w:val="28"/>
        <w:lang w:val="en-US"/>
      </w:rPr>
    </w:pPr>
    <w:r>
      <w:rPr>
        <w:rFonts w:ascii="Arial" w:hAnsi="Arial" w:cs="Arial"/>
        <w:color w:val="4B4B4B"/>
        <w:sz w:val="28"/>
        <w:szCs w:val="28"/>
      </w:rPr>
      <w:t xml:space="preserve">Страница </w:t>
    </w:r>
    <w:r w:rsidR="00C62FD9" w:rsidRPr="007F72FB">
      <w:rPr>
        <w:rFonts w:ascii="Arial" w:hAnsi="Arial" w:cs="Arial"/>
        <w:color w:val="4B4B4B"/>
        <w:sz w:val="28"/>
        <w:szCs w:val="28"/>
      </w:rPr>
      <w:fldChar w:fldCharType="begin"/>
    </w:r>
    <w:r w:rsidRPr="007F72FB">
      <w:rPr>
        <w:rFonts w:ascii="Arial" w:hAnsi="Arial" w:cs="Arial"/>
        <w:color w:val="4B4B4B"/>
        <w:sz w:val="28"/>
        <w:szCs w:val="28"/>
      </w:rPr>
      <w:instrText xml:space="preserve"> PAGE   \* MERGEFORMAT </w:instrText>
    </w:r>
    <w:r w:rsidR="00C62FD9" w:rsidRPr="007F72FB">
      <w:rPr>
        <w:rFonts w:ascii="Arial" w:hAnsi="Arial" w:cs="Arial"/>
        <w:color w:val="4B4B4B"/>
        <w:sz w:val="28"/>
        <w:szCs w:val="28"/>
      </w:rPr>
      <w:fldChar w:fldCharType="separate"/>
    </w:r>
    <w:r w:rsidR="00CA0AC3">
      <w:rPr>
        <w:rFonts w:ascii="Arial" w:hAnsi="Arial" w:cs="Arial"/>
        <w:noProof/>
        <w:color w:val="4B4B4B"/>
        <w:sz w:val="28"/>
        <w:szCs w:val="28"/>
      </w:rPr>
      <w:t>9</w:t>
    </w:r>
    <w:r w:rsidR="00C62FD9" w:rsidRPr="007F72FB">
      <w:rPr>
        <w:rFonts w:ascii="Arial" w:hAnsi="Arial" w:cs="Arial"/>
        <w:color w:val="4B4B4B"/>
        <w:sz w:val="28"/>
        <w:szCs w:val="28"/>
      </w:rPr>
      <w:fldChar w:fldCharType="end"/>
    </w:r>
  </w:p>
  <w:p w:rsidR="000221EE" w:rsidRDefault="000221EE" w:rsidP="009A4BEE">
    <w:pPr>
      <w:pStyle w:val="af0"/>
      <w:rPr>
        <w:rFonts w:ascii="Arial" w:hAnsi="Arial" w:cs="Arial"/>
        <w:color w:val="4B4B4B"/>
        <w:sz w:val="28"/>
        <w:szCs w:val="28"/>
        <w:lang w:val="en-US"/>
      </w:rPr>
    </w:pPr>
  </w:p>
  <w:p w:rsidR="000221EE" w:rsidRPr="009A4BEE" w:rsidRDefault="000221EE" w:rsidP="009A4BEE">
    <w:pPr>
      <w:pStyle w:val="af0"/>
      <w:rPr>
        <w:rFonts w:ascii="Arial" w:hAnsi="Arial" w:cs="Arial"/>
        <w:color w:val="4B4B4B"/>
        <w:sz w:val="28"/>
        <w:szCs w:val="28"/>
        <w:lang w:val="en-US"/>
      </w:rPr>
    </w:pPr>
  </w:p>
  <w:p w:rsidR="000221EE" w:rsidRDefault="000221EE" w:rsidP="009A4BEE">
    <w:pPr>
      <w:pStyle w:val="af0"/>
      <w:rPr>
        <w:rFonts w:ascii="Arial" w:hAnsi="Arial" w:cs="Arial"/>
        <w:color w:val="4B4B4B"/>
        <w:sz w:val="28"/>
        <w:szCs w:val="28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EE" w:rsidRDefault="000221EE" w:rsidP="00D77991">
    <w:pPr>
      <w:pStyle w:val="af0"/>
    </w:pPr>
    <w:r>
      <w:rPr>
        <w:rFonts w:ascii="Arial" w:hAnsi="Arial" w:cs="Arial"/>
        <w:noProof/>
        <w:color w:val="4B4B4B"/>
        <w:sz w:val="28"/>
        <w:szCs w:val="28"/>
        <w:lang w:eastAsia="ru-RU"/>
      </w:rPr>
      <w:drawing>
        <wp:inline distT="0" distB="0" distL="0" distR="0">
          <wp:extent cx="1333500" cy="685800"/>
          <wp:effectExtent l="0" t="0" r="0" b="0"/>
          <wp:docPr id="2" name="Рисунок 3" descr="Описание: Описание: Описание: Описание: Описание: Описание: Описание: navicon-logo-rgb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Описание: Описание: Описание: Описание: Описание: Описание: Описание: navicon-logo-rgb-smal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21EE" w:rsidRDefault="000221EE" w:rsidP="00D77991">
    <w:pPr>
      <w:pStyle w:val="af0"/>
    </w:pPr>
  </w:p>
  <w:p w:rsidR="000221EE" w:rsidRDefault="000221EE" w:rsidP="00D77991">
    <w:pPr>
      <w:pStyle w:val="af0"/>
    </w:pPr>
  </w:p>
  <w:p w:rsidR="000221EE" w:rsidRDefault="000221EE" w:rsidP="00D77991">
    <w:pPr>
      <w:pStyle w:val="af0"/>
    </w:pPr>
  </w:p>
  <w:p w:rsidR="000221EE" w:rsidRDefault="000221EE" w:rsidP="00D77991">
    <w:pPr>
      <w:pStyle w:val="af0"/>
    </w:pPr>
  </w:p>
  <w:p w:rsidR="000221EE" w:rsidRDefault="000221EE" w:rsidP="00D77991">
    <w:pPr>
      <w:pStyle w:val="af0"/>
    </w:pPr>
  </w:p>
  <w:p w:rsidR="000221EE" w:rsidRDefault="000221EE" w:rsidP="00D77991">
    <w:pPr>
      <w:pStyle w:val="af0"/>
    </w:pPr>
  </w:p>
  <w:p w:rsidR="000221EE" w:rsidRDefault="000221EE" w:rsidP="00D77991">
    <w:pPr>
      <w:pStyle w:val="af0"/>
    </w:pPr>
  </w:p>
  <w:p w:rsidR="000221EE" w:rsidRDefault="000221EE" w:rsidP="00D77991">
    <w:pPr>
      <w:pStyle w:val="af0"/>
    </w:pPr>
  </w:p>
  <w:p w:rsidR="000221EE" w:rsidRPr="00D77991" w:rsidRDefault="000221EE" w:rsidP="00D7799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" o:bullet="t">
        <v:imagedata r:id="rId1" o:title="BD14985_"/>
      </v:shape>
    </w:pict>
  </w:numPicBullet>
  <w:abstractNum w:abstractNumId="0">
    <w:nsid w:val="14DC75BD"/>
    <w:multiLevelType w:val="hybridMultilevel"/>
    <w:tmpl w:val="2C5C36D2"/>
    <w:lvl w:ilvl="0" w:tplc="C700F27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A257B7"/>
    <w:multiLevelType w:val="hybridMultilevel"/>
    <w:tmpl w:val="7A1AC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8F6E95"/>
    <w:multiLevelType w:val="hybridMultilevel"/>
    <w:tmpl w:val="7A70BCB8"/>
    <w:lvl w:ilvl="0" w:tplc="80C0CD5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56117"/>
    <w:multiLevelType w:val="hybridMultilevel"/>
    <w:tmpl w:val="F0EAD28C"/>
    <w:lvl w:ilvl="0" w:tplc="4232F89A">
      <w:start w:val="1"/>
      <w:numFmt w:val="decimal"/>
      <w:pStyle w:val="a0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73B545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74C1F"/>
    <w:rsid w:val="00000F18"/>
    <w:rsid w:val="00006699"/>
    <w:rsid w:val="000119E4"/>
    <w:rsid w:val="00021B9E"/>
    <w:rsid w:val="000221EE"/>
    <w:rsid w:val="000256FE"/>
    <w:rsid w:val="00026C37"/>
    <w:rsid w:val="00027CC8"/>
    <w:rsid w:val="00054FA7"/>
    <w:rsid w:val="00063B20"/>
    <w:rsid w:val="0006565A"/>
    <w:rsid w:val="00073338"/>
    <w:rsid w:val="0007482A"/>
    <w:rsid w:val="00074C1F"/>
    <w:rsid w:val="00076BF9"/>
    <w:rsid w:val="00077913"/>
    <w:rsid w:val="000828BD"/>
    <w:rsid w:val="00083620"/>
    <w:rsid w:val="00086FF6"/>
    <w:rsid w:val="00091030"/>
    <w:rsid w:val="0009301E"/>
    <w:rsid w:val="000950AB"/>
    <w:rsid w:val="000A35C1"/>
    <w:rsid w:val="000B1A17"/>
    <w:rsid w:val="000B6FE3"/>
    <w:rsid w:val="000C274F"/>
    <w:rsid w:val="000D22F1"/>
    <w:rsid w:val="000D6089"/>
    <w:rsid w:val="000D7865"/>
    <w:rsid w:val="000D7DD7"/>
    <w:rsid w:val="000E114D"/>
    <w:rsid w:val="000F3E3B"/>
    <w:rsid w:val="00111C26"/>
    <w:rsid w:val="00114858"/>
    <w:rsid w:val="00125BDF"/>
    <w:rsid w:val="001310EC"/>
    <w:rsid w:val="00137B8A"/>
    <w:rsid w:val="00140353"/>
    <w:rsid w:val="00146125"/>
    <w:rsid w:val="00150C50"/>
    <w:rsid w:val="00154B2F"/>
    <w:rsid w:val="00172AF1"/>
    <w:rsid w:val="00174F27"/>
    <w:rsid w:val="00182871"/>
    <w:rsid w:val="00184D66"/>
    <w:rsid w:val="001A252D"/>
    <w:rsid w:val="001A3060"/>
    <w:rsid w:val="001A57A5"/>
    <w:rsid w:val="001A63FC"/>
    <w:rsid w:val="001A7457"/>
    <w:rsid w:val="001D0EB2"/>
    <w:rsid w:val="001D2F13"/>
    <w:rsid w:val="001E75D5"/>
    <w:rsid w:val="001F3C47"/>
    <w:rsid w:val="001F3DD0"/>
    <w:rsid w:val="0020014F"/>
    <w:rsid w:val="00206ED4"/>
    <w:rsid w:val="00213FA7"/>
    <w:rsid w:val="002158B5"/>
    <w:rsid w:val="00216D12"/>
    <w:rsid w:val="0021765C"/>
    <w:rsid w:val="00222DE3"/>
    <w:rsid w:val="00224545"/>
    <w:rsid w:val="002336F4"/>
    <w:rsid w:val="002432D7"/>
    <w:rsid w:val="002528E5"/>
    <w:rsid w:val="00252973"/>
    <w:rsid w:val="0025314C"/>
    <w:rsid w:val="002637E5"/>
    <w:rsid w:val="00264544"/>
    <w:rsid w:val="00264E83"/>
    <w:rsid w:val="002675D5"/>
    <w:rsid w:val="0027030C"/>
    <w:rsid w:val="00280823"/>
    <w:rsid w:val="00295ED5"/>
    <w:rsid w:val="002A369A"/>
    <w:rsid w:val="002A60D6"/>
    <w:rsid w:val="002A76BA"/>
    <w:rsid w:val="002B7E32"/>
    <w:rsid w:val="002C6996"/>
    <w:rsid w:val="002D0613"/>
    <w:rsid w:val="002D09A0"/>
    <w:rsid w:val="002D1567"/>
    <w:rsid w:val="002E617E"/>
    <w:rsid w:val="00317948"/>
    <w:rsid w:val="00336EDD"/>
    <w:rsid w:val="00342A6A"/>
    <w:rsid w:val="0034341D"/>
    <w:rsid w:val="00344A8B"/>
    <w:rsid w:val="0035352E"/>
    <w:rsid w:val="0035467A"/>
    <w:rsid w:val="00355950"/>
    <w:rsid w:val="00356297"/>
    <w:rsid w:val="0036309B"/>
    <w:rsid w:val="00372CF7"/>
    <w:rsid w:val="00375F95"/>
    <w:rsid w:val="00390D48"/>
    <w:rsid w:val="003919F7"/>
    <w:rsid w:val="003A5AEF"/>
    <w:rsid w:val="003B6F03"/>
    <w:rsid w:val="003C2E92"/>
    <w:rsid w:val="003C36EA"/>
    <w:rsid w:val="003C3C8E"/>
    <w:rsid w:val="003C66DE"/>
    <w:rsid w:val="003D5F5C"/>
    <w:rsid w:val="003D7877"/>
    <w:rsid w:val="003E182D"/>
    <w:rsid w:val="003E6FCC"/>
    <w:rsid w:val="004135CD"/>
    <w:rsid w:val="004139A3"/>
    <w:rsid w:val="004143E7"/>
    <w:rsid w:val="0041716B"/>
    <w:rsid w:val="00421668"/>
    <w:rsid w:val="00427DE3"/>
    <w:rsid w:val="0043700F"/>
    <w:rsid w:val="00441B99"/>
    <w:rsid w:val="00444BAE"/>
    <w:rsid w:val="0044506F"/>
    <w:rsid w:val="004558CD"/>
    <w:rsid w:val="0045629A"/>
    <w:rsid w:val="004604D0"/>
    <w:rsid w:val="00461842"/>
    <w:rsid w:val="004634E9"/>
    <w:rsid w:val="00464357"/>
    <w:rsid w:val="00464D39"/>
    <w:rsid w:val="00466268"/>
    <w:rsid w:val="00475CAE"/>
    <w:rsid w:val="00477FCC"/>
    <w:rsid w:val="004854F8"/>
    <w:rsid w:val="00492203"/>
    <w:rsid w:val="004976D8"/>
    <w:rsid w:val="004A4CFA"/>
    <w:rsid w:val="004A51A8"/>
    <w:rsid w:val="004B1DC7"/>
    <w:rsid w:val="004C15E3"/>
    <w:rsid w:val="004C2125"/>
    <w:rsid w:val="004C21B3"/>
    <w:rsid w:val="004C441E"/>
    <w:rsid w:val="004D3E00"/>
    <w:rsid w:val="004D5F64"/>
    <w:rsid w:val="004F08EB"/>
    <w:rsid w:val="004F0AE0"/>
    <w:rsid w:val="004F1663"/>
    <w:rsid w:val="004F7FB2"/>
    <w:rsid w:val="00502593"/>
    <w:rsid w:val="00504E25"/>
    <w:rsid w:val="0050532B"/>
    <w:rsid w:val="00505570"/>
    <w:rsid w:val="00506C83"/>
    <w:rsid w:val="00507C43"/>
    <w:rsid w:val="00512D67"/>
    <w:rsid w:val="005244BF"/>
    <w:rsid w:val="0052476C"/>
    <w:rsid w:val="00525D34"/>
    <w:rsid w:val="00530E7E"/>
    <w:rsid w:val="005331B2"/>
    <w:rsid w:val="0053714D"/>
    <w:rsid w:val="00553B6E"/>
    <w:rsid w:val="00555831"/>
    <w:rsid w:val="00555A2E"/>
    <w:rsid w:val="0056141D"/>
    <w:rsid w:val="005646D9"/>
    <w:rsid w:val="00565408"/>
    <w:rsid w:val="0058490B"/>
    <w:rsid w:val="00585378"/>
    <w:rsid w:val="00585A9F"/>
    <w:rsid w:val="0059642B"/>
    <w:rsid w:val="005A0167"/>
    <w:rsid w:val="005A1CC4"/>
    <w:rsid w:val="005A7F89"/>
    <w:rsid w:val="005B714A"/>
    <w:rsid w:val="005C34E7"/>
    <w:rsid w:val="005C4FAD"/>
    <w:rsid w:val="005D308D"/>
    <w:rsid w:val="005D4D18"/>
    <w:rsid w:val="005D4DB2"/>
    <w:rsid w:val="005E7211"/>
    <w:rsid w:val="006023B2"/>
    <w:rsid w:val="00604E16"/>
    <w:rsid w:val="00612375"/>
    <w:rsid w:val="00612F24"/>
    <w:rsid w:val="00613F21"/>
    <w:rsid w:val="00616C97"/>
    <w:rsid w:val="00620E67"/>
    <w:rsid w:val="00621C5C"/>
    <w:rsid w:val="006232A4"/>
    <w:rsid w:val="0062367F"/>
    <w:rsid w:val="00636F22"/>
    <w:rsid w:val="0064359D"/>
    <w:rsid w:val="0065123A"/>
    <w:rsid w:val="00652934"/>
    <w:rsid w:val="00656699"/>
    <w:rsid w:val="00656FB7"/>
    <w:rsid w:val="006608EC"/>
    <w:rsid w:val="00675945"/>
    <w:rsid w:val="00680D27"/>
    <w:rsid w:val="00681146"/>
    <w:rsid w:val="006826E2"/>
    <w:rsid w:val="006936E9"/>
    <w:rsid w:val="006B06A8"/>
    <w:rsid w:val="006B651A"/>
    <w:rsid w:val="006C4110"/>
    <w:rsid w:val="006D6C87"/>
    <w:rsid w:val="006E0C14"/>
    <w:rsid w:val="006E2B17"/>
    <w:rsid w:val="006F46EA"/>
    <w:rsid w:val="00704268"/>
    <w:rsid w:val="0070665D"/>
    <w:rsid w:val="00720D97"/>
    <w:rsid w:val="00723224"/>
    <w:rsid w:val="00725519"/>
    <w:rsid w:val="00737B0B"/>
    <w:rsid w:val="0074134B"/>
    <w:rsid w:val="00752D11"/>
    <w:rsid w:val="00757363"/>
    <w:rsid w:val="007714F3"/>
    <w:rsid w:val="0077227F"/>
    <w:rsid w:val="00777FA5"/>
    <w:rsid w:val="007808F3"/>
    <w:rsid w:val="007903AC"/>
    <w:rsid w:val="00795FE9"/>
    <w:rsid w:val="007A16ED"/>
    <w:rsid w:val="007A47D3"/>
    <w:rsid w:val="007B6997"/>
    <w:rsid w:val="007B7219"/>
    <w:rsid w:val="007C0B19"/>
    <w:rsid w:val="007C2308"/>
    <w:rsid w:val="007D1995"/>
    <w:rsid w:val="007E1793"/>
    <w:rsid w:val="007F415B"/>
    <w:rsid w:val="007F6BDA"/>
    <w:rsid w:val="007F72FB"/>
    <w:rsid w:val="007F7F90"/>
    <w:rsid w:val="0080037C"/>
    <w:rsid w:val="00807F66"/>
    <w:rsid w:val="00827149"/>
    <w:rsid w:val="008370EB"/>
    <w:rsid w:val="008423D8"/>
    <w:rsid w:val="00845A15"/>
    <w:rsid w:val="00850E4D"/>
    <w:rsid w:val="00850E5F"/>
    <w:rsid w:val="00851BA5"/>
    <w:rsid w:val="008543BD"/>
    <w:rsid w:val="00856471"/>
    <w:rsid w:val="008611C9"/>
    <w:rsid w:val="008619A3"/>
    <w:rsid w:val="0087027A"/>
    <w:rsid w:val="00884F8F"/>
    <w:rsid w:val="008860E7"/>
    <w:rsid w:val="008938C4"/>
    <w:rsid w:val="00897A8B"/>
    <w:rsid w:val="008A42ED"/>
    <w:rsid w:val="008A6C73"/>
    <w:rsid w:val="008B707D"/>
    <w:rsid w:val="008C1917"/>
    <w:rsid w:val="009056E8"/>
    <w:rsid w:val="0091220A"/>
    <w:rsid w:val="00913767"/>
    <w:rsid w:val="00923981"/>
    <w:rsid w:val="00930799"/>
    <w:rsid w:val="00934607"/>
    <w:rsid w:val="009423B6"/>
    <w:rsid w:val="009520CE"/>
    <w:rsid w:val="009634F9"/>
    <w:rsid w:val="0097349F"/>
    <w:rsid w:val="00980844"/>
    <w:rsid w:val="00982A30"/>
    <w:rsid w:val="009924C8"/>
    <w:rsid w:val="009A4BEE"/>
    <w:rsid w:val="009A583B"/>
    <w:rsid w:val="009B0113"/>
    <w:rsid w:val="009B0EB1"/>
    <w:rsid w:val="009C4668"/>
    <w:rsid w:val="009C6CC8"/>
    <w:rsid w:val="009D00B9"/>
    <w:rsid w:val="009D1952"/>
    <w:rsid w:val="009D1E34"/>
    <w:rsid w:val="009D4FBD"/>
    <w:rsid w:val="009D5475"/>
    <w:rsid w:val="009E0389"/>
    <w:rsid w:val="009E2B78"/>
    <w:rsid w:val="009F16A6"/>
    <w:rsid w:val="009F3D90"/>
    <w:rsid w:val="00A0174B"/>
    <w:rsid w:val="00A0507B"/>
    <w:rsid w:val="00A065FA"/>
    <w:rsid w:val="00A124D5"/>
    <w:rsid w:val="00A13C6B"/>
    <w:rsid w:val="00A153A2"/>
    <w:rsid w:val="00A15FEC"/>
    <w:rsid w:val="00A17B83"/>
    <w:rsid w:val="00A207DE"/>
    <w:rsid w:val="00A22D53"/>
    <w:rsid w:val="00A2304C"/>
    <w:rsid w:val="00A2661E"/>
    <w:rsid w:val="00A36CC5"/>
    <w:rsid w:val="00A37D3B"/>
    <w:rsid w:val="00A40ECE"/>
    <w:rsid w:val="00A446D0"/>
    <w:rsid w:val="00A44E8F"/>
    <w:rsid w:val="00A45B40"/>
    <w:rsid w:val="00A46B09"/>
    <w:rsid w:val="00A524C0"/>
    <w:rsid w:val="00A61083"/>
    <w:rsid w:val="00A637E7"/>
    <w:rsid w:val="00A65A53"/>
    <w:rsid w:val="00A844BA"/>
    <w:rsid w:val="00A87CEE"/>
    <w:rsid w:val="00A90129"/>
    <w:rsid w:val="00AA64CC"/>
    <w:rsid w:val="00AB1B30"/>
    <w:rsid w:val="00AB6354"/>
    <w:rsid w:val="00AB69A4"/>
    <w:rsid w:val="00AC1BDF"/>
    <w:rsid w:val="00AC795D"/>
    <w:rsid w:val="00AD29D1"/>
    <w:rsid w:val="00B1742E"/>
    <w:rsid w:val="00B35E4E"/>
    <w:rsid w:val="00B37ACA"/>
    <w:rsid w:val="00B43B85"/>
    <w:rsid w:val="00B44F29"/>
    <w:rsid w:val="00B45434"/>
    <w:rsid w:val="00B45DBD"/>
    <w:rsid w:val="00B51E0F"/>
    <w:rsid w:val="00B60735"/>
    <w:rsid w:val="00B80DD0"/>
    <w:rsid w:val="00B9111C"/>
    <w:rsid w:val="00B91307"/>
    <w:rsid w:val="00B94982"/>
    <w:rsid w:val="00B95E7E"/>
    <w:rsid w:val="00BA18A1"/>
    <w:rsid w:val="00BA5CC1"/>
    <w:rsid w:val="00BB4D77"/>
    <w:rsid w:val="00BB7042"/>
    <w:rsid w:val="00BD79D7"/>
    <w:rsid w:val="00BF6717"/>
    <w:rsid w:val="00BF6833"/>
    <w:rsid w:val="00C036C3"/>
    <w:rsid w:val="00C0480B"/>
    <w:rsid w:val="00C06C05"/>
    <w:rsid w:val="00C1058A"/>
    <w:rsid w:val="00C15840"/>
    <w:rsid w:val="00C37531"/>
    <w:rsid w:val="00C4480D"/>
    <w:rsid w:val="00C44C20"/>
    <w:rsid w:val="00C53798"/>
    <w:rsid w:val="00C62FD9"/>
    <w:rsid w:val="00C672B0"/>
    <w:rsid w:val="00C75DAB"/>
    <w:rsid w:val="00C826C6"/>
    <w:rsid w:val="00C84998"/>
    <w:rsid w:val="00C9053F"/>
    <w:rsid w:val="00C950DA"/>
    <w:rsid w:val="00C96A77"/>
    <w:rsid w:val="00CA0AC3"/>
    <w:rsid w:val="00CA26E1"/>
    <w:rsid w:val="00CB0A57"/>
    <w:rsid w:val="00CB193F"/>
    <w:rsid w:val="00CB7A6F"/>
    <w:rsid w:val="00CC3E3B"/>
    <w:rsid w:val="00CC5649"/>
    <w:rsid w:val="00CC67FE"/>
    <w:rsid w:val="00CD6454"/>
    <w:rsid w:val="00CD7C76"/>
    <w:rsid w:val="00CE1F15"/>
    <w:rsid w:val="00CE2494"/>
    <w:rsid w:val="00CE34A4"/>
    <w:rsid w:val="00CE4E3E"/>
    <w:rsid w:val="00CF1BCD"/>
    <w:rsid w:val="00CF5E47"/>
    <w:rsid w:val="00D11E33"/>
    <w:rsid w:val="00D1790A"/>
    <w:rsid w:val="00D237C8"/>
    <w:rsid w:val="00D41389"/>
    <w:rsid w:val="00D619D8"/>
    <w:rsid w:val="00D66F31"/>
    <w:rsid w:val="00D77991"/>
    <w:rsid w:val="00D8278E"/>
    <w:rsid w:val="00D82C4D"/>
    <w:rsid w:val="00D87DC9"/>
    <w:rsid w:val="00DA15CD"/>
    <w:rsid w:val="00DA55A2"/>
    <w:rsid w:val="00DB1259"/>
    <w:rsid w:val="00DB70B6"/>
    <w:rsid w:val="00DB7D5F"/>
    <w:rsid w:val="00DC31D0"/>
    <w:rsid w:val="00DC643F"/>
    <w:rsid w:val="00DD2648"/>
    <w:rsid w:val="00DD6ECF"/>
    <w:rsid w:val="00DE5EBE"/>
    <w:rsid w:val="00DE79D4"/>
    <w:rsid w:val="00DF192C"/>
    <w:rsid w:val="00E0447E"/>
    <w:rsid w:val="00E13708"/>
    <w:rsid w:val="00E22D7D"/>
    <w:rsid w:val="00E30762"/>
    <w:rsid w:val="00E32E91"/>
    <w:rsid w:val="00E42691"/>
    <w:rsid w:val="00E44C54"/>
    <w:rsid w:val="00E500D1"/>
    <w:rsid w:val="00E508BA"/>
    <w:rsid w:val="00E5199E"/>
    <w:rsid w:val="00E625D5"/>
    <w:rsid w:val="00E67545"/>
    <w:rsid w:val="00E72495"/>
    <w:rsid w:val="00E74AE0"/>
    <w:rsid w:val="00E76A7F"/>
    <w:rsid w:val="00E8103F"/>
    <w:rsid w:val="00E8206D"/>
    <w:rsid w:val="00E83E80"/>
    <w:rsid w:val="00E87B21"/>
    <w:rsid w:val="00E91BA9"/>
    <w:rsid w:val="00E925D1"/>
    <w:rsid w:val="00E96783"/>
    <w:rsid w:val="00EB2480"/>
    <w:rsid w:val="00EC439A"/>
    <w:rsid w:val="00EC74B4"/>
    <w:rsid w:val="00EE0DF1"/>
    <w:rsid w:val="00EE667E"/>
    <w:rsid w:val="00EE6DDA"/>
    <w:rsid w:val="00EF4C39"/>
    <w:rsid w:val="00EF7147"/>
    <w:rsid w:val="00F04467"/>
    <w:rsid w:val="00F12DF3"/>
    <w:rsid w:val="00F221F7"/>
    <w:rsid w:val="00F24FE4"/>
    <w:rsid w:val="00F2707C"/>
    <w:rsid w:val="00F27BF2"/>
    <w:rsid w:val="00F339E4"/>
    <w:rsid w:val="00F36729"/>
    <w:rsid w:val="00F369E7"/>
    <w:rsid w:val="00F41976"/>
    <w:rsid w:val="00F449BD"/>
    <w:rsid w:val="00F46117"/>
    <w:rsid w:val="00F46864"/>
    <w:rsid w:val="00F50E1C"/>
    <w:rsid w:val="00F53454"/>
    <w:rsid w:val="00F57997"/>
    <w:rsid w:val="00F62889"/>
    <w:rsid w:val="00F8294F"/>
    <w:rsid w:val="00F82E2B"/>
    <w:rsid w:val="00F87281"/>
    <w:rsid w:val="00F90093"/>
    <w:rsid w:val="00F9040F"/>
    <w:rsid w:val="00F91BB6"/>
    <w:rsid w:val="00F925F4"/>
    <w:rsid w:val="00F93A3D"/>
    <w:rsid w:val="00F96978"/>
    <w:rsid w:val="00F970DB"/>
    <w:rsid w:val="00FA0036"/>
    <w:rsid w:val="00FA1503"/>
    <w:rsid w:val="00FA5EFA"/>
    <w:rsid w:val="00FB225A"/>
    <w:rsid w:val="00FB266C"/>
    <w:rsid w:val="00FB2EF4"/>
    <w:rsid w:val="00FC0247"/>
    <w:rsid w:val="00FC4E59"/>
    <w:rsid w:val="00FD1636"/>
    <w:rsid w:val="00FD1DD6"/>
    <w:rsid w:val="00FD2450"/>
    <w:rsid w:val="00FE1618"/>
    <w:rsid w:val="00FE445F"/>
    <w:rsid w:val="00FE4E5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Body Text 3" w:uiPriority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rsid w:val="009634F9"/>
    <w:rPr>
      <w:rFonts w:cs="Times New Roman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rsid w:val="001D2F13"/>
    <w:pPr>
      <w:keepNext/>
      <w:spacing w:before="240" w:after="60"/>
      <w:outlineLvl w:val="0"/>
    </w:pPr>
    <w:rPr>
      <w:rFonts w:ascii="Arial" w:hAnsi="Arial"/>
      <w:bCs/>
      <w:kern w:val="32"/>
      <w:sz w:val="24"/>
      <w:szCs w:val="32"/>
      <w:lang w:val="en-US"/>
    </w:rPr>
  </w:style>
  <w:style w:type="paragraph" w:styleId="2">
    <w:name w:val="heading 2"/>
    <w:aliases w:val="Заголовок второго уровня"/>
    <w:basedOn w:val="a1"/>
    <w:next w:val="a1"/>
    <w:link w:val="20"/>
    <w:autoRedefine/>
    <w:uiPriority w:val="9"/>
    <w:unhideWhenUsed/>
    <w:qFormat/>
    <w:rsid w:val="003919F7"/>
    <w:pPr>
      <w:keepNext/>
      <w:keepLines/>
      <w:spacing w:before="200" w:after="120"/>
      <w:outlineLvl w:val="1"/>
    </w:pPr>
    <w:rPr>
      <w:rFonts w:ascii="Arial" w:hAnsi="Arial"/>
      <w:bCs/>
      <w:color w:val="4B4B4B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7F72F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1D2F13"/>
    <w:rPr>
      <w:rFonts w:ascii="Arial" w:hAnsi="Arial" w:cs="Times New Roman"/>
      <w:kern w:val="32"/>
      <w:sz w:val="32"/>
      <w:lang w:val="en-US" w:eastAsia="en-US"/>
    </w:rPr>
  </w:style>
  <w:style w:type="character" w:customStyle="1" w:styleId="20">
    <w:name w:val="Заголовок 2 Знак"/>
    <w:aliases w:val="Заголовок второго уровня Знак"/>
    <w:basedOn w:val="a2"/>
    <w:link w:val="2"/>
    <w:uiPriority w:val="9"/>
    <w:locked/>
    <w:rsid w:val="003919F7"/>
    <w:rPr>
      <w:rFonts w:ascii="Arial" w:hAnsi="Arial" w:cs="Times New Roman"/>
      <w:color w:val="4B4B4B"/>
      <w:sz w:val="26"/>
    </w:rPr>
  </w:style>
  <w:style w:type="character" w:customStyle="1" w:styleId="30">
    <w:name w:val="Заголовок 3 Знак"/>
    <w:basedOn w:val="a2"/>
    <w:link w:val="3"/>
    <w:uiPriority w:val="9"/>
    <w:semiHidden/>
    <w:locked/>
    <w:rsid w:val="007F72FB"/>
    <w:rPr>
      <w:rFonts w:ascii="Cambria" w:hAnsi="Cambria" w:cs="Times New Roman"/>
      <w:b/>
      <w:color w:val="4F81BD"/>
    </w:rPr>
  </w:style>
  <w:style w:type="character" w:styleId="a5">
    <w:name w:val="Emphasis"/>
    <w:aliases w:val="Title"/>
    <w:basedOn w:val="a2"/>
    <w:uiPriority w:val="20"/>
    <w:rsid w:val="001D2F13"/>
    <w:rPr>
      <w:rFonts w:ascii="Arial" w:hAnsi="Arial" w:cs="Times New Roman"/>
      <w:sz w:val="64"/>
    </w:rPr>
  </w:style>
  <w:style w:type="paragraph" w:customStyle="1" w:styleId="Body">
    <w:name w:val="Body"/>
    <w:rsid w:val="001F3C47"/>
    <w:pPr>
      <w:suppressAutoHyphens/>
      <w:spacing w:after="180" w:line="312" w:lineRule="auto"/>
    </w:pPr>
    <w:rPr>
      <w:rFonts w:ascii="Arial" w:hAnsi="Arial" w:cs="Times New Roman"/>
      <w:color w:val="000000"/>
      <w:sz w:val="24"/>
      <w:lang w:val="en-US"/>
    </w:rPr>
  </w:style>
  <w:style w:type="paragraph" w:customStyle="1" w:styleId="11">
    <w:name w:val="Основной текст1"/>
    <w:link w:val="Bodytext"/>
    <w:rsid w:val="000D6089"/>
    <w:pPr>
      <w:tabs>
        <w:tab w:val="left" w:pos="514"/>
        <w:tab w:val="left" w:pos="567"/>
        <w:tab w:val="left" w:pos="9072"/>
      </w:tabs>
    </w:pPr>
    <w:rPr>
      <w:rFonts w:ascii="Arial" w:hAnsi="Arial" w:cs="Times New Roman"/>
      <w:color w:val="464646"/>
      <w:kern w:val="1"/>
      <w:sz w:val="24"/>
    </w:rPr>
  </w:style>
  <w:style w:type="character" w:customStyle="1" w:styleId="Bodytext">
    <w:name w:val="Body text Знак"/>
    <w:link w:val="11"/>
    <w:locked/>
    <w:rsid w:val="000D6089"/>
    <w:rPr>
      <w:rFonts w:ascii="Arial" w:hAnsi="Arial"/>
      <w:color w:val="464646"/>
      <w:kern w:val="1"/>
      <w:sz w:val="20"/>
      <w:lang w:eastAsia="ru-RU"/>
    </w:rPr>
  </w:style>
  <w:style w:type="character" w:styleId="a6">
    <w:name w:val="Intense Reference"/>
    <w:aliases w:val="Заголовок страницы"/>
    <w:basedOn w:val="a2"/>
    <w:uiPriority w:val="32"/>
    <w:rsid w:val="00AA64CC"/>
    <w:rPr>
      <w:rFonts w:ascii="Arial" w:hAnsi="Arial" w:cs="Times New Roman"/>
      <w:b/>
      <w:smallCaps/>
      <w:color w:val="777777"/>
      <w:spacing w:val="5"/>
      <w:sz w:val="24"/>
      <w:u w:val="single"/>
    </w:rPr>
  </w:style>
  <w:style w:type="paragraph" w:styleId="a7">
    <w:name w:val="Title"/>
    <w:aliases w:val="Название документа"/>
    <w:basedOn w:val="a1"/>
    <w:next w:val="a1"/>
    <w:link w:val="a8"/>
    <w:autoRedefine/>
    <w:uiPriority w:val="10"/>
    <w:rsid w:val="00AA64CC"/>
    <w:rPr>
      <w:rFonts w:ascii="Arial" w:hAnsi="Arial" w:cs="Tahoma"/>
      <w:b/>
      <w:bCs/>
      <w:color w:val="4D4D4D"/>
      <w:kern w:val="1"/>
      <w:sz w:val="56"/>
      <w:szCs w:val="56"/>
      <w:lang w:eastAsia="ru-RU"/>
    </w:rPr>
  </w:style>
  <w:style w:type="character" w:customStyle="1" w:styleId="a8">
    <w:name w:val="Название Знак"/>
    <w:aliases w:val="Название документа Знак"/>
    <w:basedOn w:val="a2"/>
    <w:link w:val="a7"/>
    <w:uiPriority w:val="10"/>
    <w:locked/>
    <w:rsid w:val="00AA64CC"/>
    <w:rPr>
      <w:rFonts w:ascii="Arial" w:hAnsi="Arial" w:cs="Times New Roman"/>
      <w:b/>
      <w:color w:val="4D4D4D"/>
      <w:kern w:val="1"/>
      <w:sz w:val="56"/>
      <w:lang w:eastAsia="ru-RU"/>
    </w:rPr>
  </w:style>
  <w:style w:type="paragraph" w:styleId="a9">
    <w:name w:val="Subtitle"/>
    <w:basedOn w:val="a1"/>
    <w:next w:val="a1"/>
    <w:link w:val="aa"/>
    <w:uiPriority w:val="11"/>
    <w:rsid w:val="00AA64C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locked/>
    <w:rsid w:val="00AA64CC"/>
    <w:rPr>
      <w:rFonts w:ascii="Cambria" w:hAnsi="Cambria" w:cs="Times New Roman"/>
      <w:i/>
      <w:color w:val="4F81BD"/>
      <w:spacing w:val="15"/>
      <w:sz w:val="24"/>
    </w:rPr>
  </w:style>
  <w:style w:type="paragraph" w:customStyle="1" w:styleId="ab">
    <w:name w:val="Заголовок титульной страницы"/>
    <w:link w:val="ac"/>
    <w:autoRedefine/>
    <w:qFormat/>
    <w:rsid w:val="00850E4D"/>
    <w:rPr>
      <w:rFonts w:ascii="Arial" w:hAnsi="Arial" w:cs="Tahoma"/>
      <w:bCs/>
      <w:color w:val="262626" w:themeColor="text1" w:themeTint="D9"/>
      <w:kern w:val="1"/>
      <w:sz w:val="28"/>
      <w:szCs w:val="28"/>
    </w:rPr>
  </w:style>
  <w:style w:type="character" w:styleId="ad">
    <w:name w:val="Placeholder Text"/>
    <w:basedOn w:val="a2"/>
    <w:uiPriority w:val="99"/>
    <w:semiHidden/>
    <w:rsid w:val="009D4FBD"/>
    <w:rPr>
      <w:rFonts w:cs="Times New Roman"/>
      <w:color w:val="808080"/>
    </w:rPr>
  </w:style>
  <w:style w:type="character" w:customStyle="1" w:styleId="ac">
    <w:name w:val="Заголовок титульной страницы Знак"/>
    <w:link w:val="ab"/>
    <w:locked/>
    <w:rsid w:val="00850E4D"/>
    <w:rPr>
      <w:rFonts w:ascii="Arial" w:hAnsi="Arial" w:cs="Tahoma"/>
      <w:bCs/>
      <w:color w:val="262626" w:themeColor="text1" w:themeTint="D9"/>
      <w:kern w:val="1"/>
      <w:sz w:val="28"/>
      <w:szCs w:val="28"/>
    </w:rPr>
  </w:style>
  <w:style w:type="paragraph" w:styleId="ae">
    <w:name w:val="Balloon Text"/>
    <w:basedOn w:val="a1"/>
    <w:link w:val="af"/>
    <w:uiPriority w:val="99"/>
    <w:semiHidden/>
    <w:unhideWhenUsed/>
    <w:rsid w:val="009D4F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locked/>
    <w:rsid w:val="009D4FBD"/>
    <w:rPr>
      <w:rFonts w:ascii="Tahoma" w:hAnsi="Tahoma" w:cs="Times New Roman"/>
      <w:sz w:val="16"/>
    </w:rPr>
  </w:style>
  <w:style w:type="paragraph" w:styleId="af0">
    <w:name w:val="header"/>
    <w:basedOn w:val="a1"/>
    <w:link w:val="af1"/>
    <w:uiPriority w:val="99"/>
    <w:unhideWhenUsed/>
    <w:rsid w:val="009D4F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locked/>
    <w:rsid w:val="009D4FBD"/>
    <w:rPr>
      <w:rFonts w:cs="Times New Roman"/>
    </w:rPr>
  </w:style>
  <w:style w:type="paragraph" w:styleId="af2">
    <w:name w:val="footer"/>
    <w:basedOn w:val="a1"/>
    <w:link w:val="af3"/>
    <w:uiPriority w:val="99"/>
    <w:unhideWhenUsed/>
    <w:rsid w:val="009D4F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locked/>
    <w:rsid w:val="009D4FBD"/>
    <w:rPr>
      <w:rFonts w:cs="Times New Roman"/>
    </w:rPr>
  </w:style>
  <w:style w:type="paragraph" w:styleId="af4">
    <w:name w:val="No Spacing"/>
    <w:link w:val="af5"/>
    <w:uiPriority w:val="1"/>
    <w:rsid w:val="00FE4E56"/>
    <w:rPr>
      <w:rFonts w:cs="Times New Roman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FE4E56"/>
    <w:rPr>
      <w:rFonts w:eastAsia="Times New Roman"/>
    </w:rPr>
  </w:style>
  <w:style w:type="character" w:customStyle="1" w:styleId="af6">
    <w:name w:val="Коммерческое предложение"/>
    <w:uiPriority w:val="1"/>
    <w:qFormat/>
    <w:rsid w:val="00FE4E56"/>
    <w:rPr>
      <w:rFonts w:ascii="Arial" w:hAnsi="Arial"/>
      <w:b/>
      <w:color w:val="4B4B4B"/>
      <w:sz w:val="28"/>
    </w:rPr>
  </w:style>
  <w:style w:type="table" w:styleId="af7">
    <w:name w:val="Table Grid"/>
    <w:basedOn w:val="a3"/>
    <w:uiPriority w:val="59"/>
    <w:rsid w:val="003E6FC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аголовок первого уровня"/>
    <w:basedOn w:val="ab"/>
    <w:link w:val="af9"/>
    <w:qFormat/>
    <w:rsid w:val="00E5199E"/>
    <w:pPr>
      <w:spacing w:before="480" w:after="480"/>
    </w:pPr>
    <w:rPr>
      <w:sz w:val="56"/>
    </w:rPr>
  </w:style>
  <w:style w:type="character" w:customStyle="1" w:styleId="af9">
    <w:name w:val="Заголовок первого уровня Знак"/>
    <w:link w:val="af8"/>
    <w:locked/>
    <w:rsid w:val="00E5199E"/>
    <w:rPr>
      <w:rFonts w:ascii="Arial" w:hAnsi="Arial" w:cs="Tahoma"/>
      <w:bCs/>
      <w:color w:val="262626" w:themeColor="text1" w:themeTint="D9"/>
      <w:kern w:val="1"/>
      <w:sz w:val="56"/>
      <w:szCs w:val="28"/>
    </w:rPr>
  </w:style>
  <w:style w:type="paragraph" w:styleId="12">
    <w:name w:val="toc 1"/>
    <w:aliases w:val="&gt;,Оглавление Навикон,Навикон"/>
    <w:basedOn w:val="a1"/>
    <w:next w:val="a1"/>
    <w:link w:val="13"/>
    <w:autoRedefine/>
    <w:uiPriority w:val="39"/>
    <w:unhideWhenUsed/>
    <w:qFormat/>
    <w:rsid w:val="006E0C14"/>
    <w:pPr>
      <w:tabs>
        <w:tab w:val="right" w:leader="dot" w:pos="9344"/>
      </w:tabs>
      <w:spacing w:before="120" w:after="120"/>
    </w:pPr>
    <w:rPr>
      <w:rFonts w:ascii="Arial" w:hAnsi="Arial" w:cs="Calibri"/>
      <w:bCs/>
      <w:caps/>
      <w:color w:val="4B4B4B"/>
      <w:sz w:val="24"/>
      <w:szCs w:val="20"/>
    </w:rPr>
  </w:style>
  <w:style w:type="character" w:styleId="afa">
    <w:name w:val="Hyperlink"/>
    <w:basedOn w:val="a2"/>
    <w:uiPriority w:val="99"/>
    <w:unhideWhenUsed/>
    <w:rsid w:val="007F72FB"/>
    <w:rPr>
      <w:rFonts w:cs="Times New Roman"/>
      <w:color w:val="0000FF"/>
      <w:u w:val="single"/>
    </w:rPr>
  </w:style>
  <w:style w:type="paragraph" w:styleId="afb">
    <w:name w:val="List Paragraph"/>
    <w:basedOn w:val="a1"/>
    <w:link w:val="afc"/>
    <w:uiPriority w:val="34"/>
    <w:qFormat/>
    <w:rsid w:val="007F72FB"/>
    <w:pPr>
      <w:spacing w:after="200" w:line="276" w:lineRule="auto"/>
      <w:ind w:left="720"/>
      <w:contextualSpacing/>
      <w:jc w:val="both"/>
    </w:pPr>
    <w:rPr>
      <w:rFonts w:cs="Calibri"/>
    </w:rPr>
  </w:style>
  <w:style w:type="character" w:customStyle="1" w:styleId="afc">
    <w:name w:val="Абзац списка Знак"/>
    <w:link w:val="afb"/>
    <w:uiPriority w:val="34"/>
    <w:locked/>
    <w:rsid w:val="007F72FB"/>
    <w:rPr>
      <w:rFonts w:ascii="Calibri" w:hAnsi="Calibri"/>
    </w:rPr>
  </w:style>
  <w:style w:type="paragraph" w:customStyle="1" w:styleId="afd">
    <w:name w:val="Обычный текст"/>
    <w:basedOn w:val="a1"/>
    <w:link w:val="afe"/>
    <w:qFormat/>
    <w:rsid w:val="000828BD"/>
    <w:pPr>
      <w:spacing w:after="200"/>
    </w:pPr>
    <w:rPr>
      <w:rFonts w:ascii="Arial" w:hAnsi="Arial" w:cs="Arial"/>
      <w:color w:val="4B4B4B"/>
      <w:sz w:val="20"/>
      <w:szCs w:val="20"/>
    </w:rPr>
  </w:style>
  <w:style w:type="paragraph" w:customStyle="1" w:styleId="a">
    <w:name w:val="Обычный текст с булитами"/>
    <w:basedOn w:val="afb"/>
    <w:link w:val="aff"/>
    <w:qFormat/>
    <w:rsid w:val="000828BD"/>
    <w:pPr>
      <w:numPr>
        <w:numId w:val="1"/>
      </w:numPr>
      <w:tabs>
        <w:tab w:val="left" w:pos="0"/>
        <w:tab w:val="left" w:pos="284"/>
      </w:tabs>
      <w:spacing w:before="200"/>
    </w:pPr>
    <w:rPr>
      <w:rFonts w:ascii="Arial" w:hAnsi="Arial" w:cs="Arial"/>
      <w:color w:val="4B4B4B"/>
      <w:sz w:val="20"/>
      <w:szCs w:val="20"/>
    </w:rPr>
  </w:style>
  <w:style w:type="character" w:customStyle="1" w:styleId="afe">
    <w:name w:val="Обычный текст Знак"/>
    <w:link w:val="afd"/>
    <w:locked/>
    <w:rsid w:val="000828BD"/>
    <w:rPr>
      <w:rFonts w:ascii="Arial" w:hAnsi="Arial"/>
      <w:color w:val="4B4B4B"/>
      <w:sz w:val="20"/>
    </w:rPr>
  </w:style>
  <w:style w:type="paragraph" w:styleId="21">
    <w:name w:val="toc 2"/>
    <w:basedOn w:val="a1"/>
    <w:next w:val="a1"/>
    <w:autoRedefine/>
    <w:uiPriority w:val="39"/>
    <w:unhideWhenUsed/>
    <w:qFormat/>
    <w:rsid w:val="00E8103F"/>
    <w:pPr>
      <w:ind w:left="220"/>
    </w:pPr>
    <w:rPr>
      <w:rFonts w:ascii="Arial" w:hAnsi="Arial" w:cs="Calibri"/>
      <w:smallCaps/>
      <w:color w:val="4B4B4B"/>
      <w:sz w:val="24"/>
      <w:szCs w:val="20"/>
    </w:rPr>
  </w:style>
  <w:style w:type="character" w:customStyle="1" w:styleId="aff">
    <w:name w:val="Обычный текст с булитами Знак"/>
    <w:link w:val="a"/>
    <w:locked/>
    <w:rsid w:val="000828BD"/>
    <w:rPr>
      <w:rFonts w:ascii="Arial" w:hAnsi="Arial" w:cs="Arial"/>
      <w:color w:val="4B4B4B"/>
      <w:lang w:eastAsia="en-US"/>
    </w:rPr>
  </w:style>
  <w:style w:type="paragraph" w:customStyle="1" w:styleId="aff0">
    <w:name w:val="Заголовок третьего уровня"/>
    <w:basedOn w:val="a1"/>
    <w:link w:val="aff1"/>
    <w:qFormat/>
    <w:rsid w:val="003919F7"/>
    <w:pPr>
      <w:spacing w:before="200" w:after="100"/>
    </w:pPr>
    <w:rPr>
      <w:rFonts w:ascii="Arial" w:hAnsi="Arial" w:cs="Arial"/>
      <w:b/>
      <w:color w:val="4B4B4B"/>
      <w:sz w:val="24"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E8103F"/>
    <w:pPr>
      <w:ind w:left="440"/>
    </w:pPr>
    <w:rPr>
      <w:rFonts w:ascii="Arial" w:hAnsi="Arial" w:cs="Calibri"/>
      <w:iCs/>
      <w:color w:val="AAAAAA"/>
      <w:sz w:val="24"/>
      <w:szCs w:val="20"/>
    </w:rPr>
  </w:style>
  <w:style w:type="character" w:customStyle="1" w:styleId="aff1">
    <w:name w:val="Заголовок третьего уровня Знак"/>
    <w:link w:val="aff0"/>
    <w:locked/>
    <w:rsid w:val="003919F7"/>
    <w:rPr>
      <w:rFonts w:ascii="Arial" w:hAnsi="Arial"/>
      <w:b/>
      <w:color w:val="4B4B4B"/>
      <w:sz w:val="24"/>
    </w:rPr>
  </w:style>
  <w:style w:type="paragraph" w:styleId="4">
    <w:name w:val="toc 4"/>
    <w:basedOn w:val="a1"/>
    <w:next w:val="a1"/>
    <w:autoRedefine/>
    <w:uiPriority w:val="39"/>
    <w:unhideWhenUsed/>
    <w:rsid w:val="00E8103F"/>
    <w:pPr>
      <w:ind w:left="660"/>
    </w:pPr>
    <w:rPr>
      <w:rFonts w:cs="Calibri"/>
      <w:sz w:val="18"/>
      <w:szCs w:val="18"/>
    </w:rPr>
  </w:style>
  <w:style w:type="paragraph" w:styleId="5">
    <w:name w:val="toc 5"/>
    <w:basedOn w:val="a1"/>
    <w:next w:val="a1"/>
    <w:autoRedefine/>
    <w:uiPriority w:val="39"/>
    <w:unhideWhenUsed/>
    <w:rsid w:val="00E8103F"/>
    <w:pPr>
      <w:ind w:left="880"/>
    </w:pPr>
    <w:rPr>
      <w:rFonts w:cs="Calibri"/>
      <w:sz w:val="18"/>
      <w:szCs w:val="18"/>
    </w:rPr>
  </w:style>
  <w:style w:type="paragraph" w:styleId="6">
    <w:name w:val="toc 6"/>
    <w:basedOn w:val="a1"/>
    <w:next w:val="a1"/>
    <w:autoRedefine/>
    <w:uiPriority w:val="39"/>
    <w:unhideWhenUsed/>
    <w:rsid w:val="00E8103F"/>
    <w:pPr>
      <w:ind w:left="1100"/>
    </w:pPr>
    <w:rPr>
      <w:rFonts w:cs="Calibri"/>
      <w:sz w:val="18"/>
      <w:szCs w:val="18"/>
    </w:rPr>
  </w:style>
  <w:style w:type="paragraph" w:styleId="7">
    <w:name w:val="toc 7"/>
    <w:basedOn w:val="a1"/>
    <w:next w:val="a1"/>
    <w:autoRedefine/>
    <w:uiPriority w:val="39"/>
    <w:unhideWhenUsed/>
    <w:rsid w:val="00E8103F"/>
    <w:pPr>
      <w:ind w:left="1320"/>
    </w:pPr>
    <w:rPr>
      <w:rFonts w:cs="Calibr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E8103F"/>
    <w:pPr>
      <w:ind w:left="1540"/>
    </w:pPr>
    <w:rPr>
      <w:rFonts w:cs="Calibri"/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E8103F"/>
    <w:pPr>
      <w:ind w:left="1760"/>
    </w:pPr>
    <w:rPr>
      <w:rFonts w:cs="Calibri"/>
      <w:sz w:val="18"/>
      <w:szCs w:val="18"/>
    </w:rPr>
  </w:style>
  <w:style w:type="paragraph" w:styleId="aff2">
    <w:name w:val="TOC Heading"/>
    <w:basedOn w:val="1"/>
    <w:next w:val="a1"/>
    <w:uiPriority w:val="39"/>
    <w:semiHidden/>
    <w:unhideWhenUsed/>
    <w:qFormat/>
    <w:rsid w:val="00E8103F"/>
    <w:pPr>
      <w:keepLines/>
      <w:spacing w:before="480" w:after="0" w:line="276" w:lineRule="auto"/>
      <w:outlineLvl w:val="9"/>
    </w:pPr>
    <w:rPr>
      <w:rFonts w:ascii="Cambria" w:hAnsi="Cambria"/>
      <w:b/>
      <w:color w:val="365F91"/>
      <w:kern w:val="0"/>
      <w:sz w:val="28"/>
      <w:szCs w:val="28"/>
      <w:lang w:val="ru-RU"/>
    </w:rPr>
  </w:style>
  <w:style w:type="paragraph" w:styleId="aff3">
    <w:name w:val="footnote text"/>
    <w:basedOn w:val="a1"/>
    <w:link w:val="aff4"/>
    <w:uiPriority w:val="99"/>
    <w:semiHidden/>
    <w:unhideWhenUsed/>
    <w:rsid w:val="000828BD"/>
    <w:pPr>
      <w:widowControl w:val="0"/>
      <w:suppressAutoHyphens/>
      <w:spacing w:line="360" w:lineRule="auto"/>
    </w:pPr>
    <w:rPr>
      <w:rFonts w:ascii="Arial" w:hAnsi="Arial"/>
      <w:kern w:val="1"/>
      <w:sz w:val="20"/>
      <w:szCs w:val="20"/>
    </w:rPr>
  </w:style>
  <w:style w:type="character" w:customStyle="1" w:styleId="aff4">
    <w:name w:val="Текст сноски Знак"/>
    <w:basedOn w:val="a2"/>
    <w:link w:val="aff3"/>
    <w:uiPriority w:val="99"/>
    <w:semiHidden/>
    <w:locked/>
    <w:rsid w:val="000828BD"/>
    <w:rPr>
      <w:rFonts w:ascii="Arial" w:hAnsi="Arial" w:cs="Times New Roman"/>
      <w:kern w:val="1"/>
      <w:sz w:val="20"/>
    </w:rPr>
  </w:style>
  <w:style w:type="character" w:styleId="aff5">
    <w:name w:val="footnote reference"/>
    <w:basedOn w:val="a2"/>
    <w:uiPriority w:val="99"/>
    <w:semiHidden/>
    <w:unhideWhenUsed/>
    <w:rsid w:val="000828BD"/>
    <w:rPr>
      <w:rFonts w:cs="Times New Roman"/>
      <w:vertAlign w:val="superscript"/>
    </w:rPr>
  </w:style>
  <w:style w:type="paragraph" w:customStyle="1" w:styleId="a0">
    <w:name w:val="Сноска"/>
    <w:basedOn w:val="aff0"/>
    <w:link w:val="aff6"/>
    <w:qFormat/>
    <w:rsid w:val="00EF4C39"/>
    <w:pPr>
      <w:numPr>
        <w:numId w:val="2"/>
      </w:numPr>
      <w:ind w:left="357" w:hanging="357"/>
    </w:pPr>
    <w:rPr>
      <w:b w:val="0"/>
      <w:i/>
      <w:sz w:val="20"/>
      <w:szCs w:val="20"/>
    </w:rPr>
  </w:style>
  <w:style w:type="paragraph" w:styleId="aff7">
    <w:name w:val="Normal (Web)"/>
    <w:basedOn w:val="a1"/>
    <w:uiPriority w:val="99"/>
    <w:unhideWhenUsed/>
    <w:rsid w:val="000828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f6">
    <w:name w:val="Сноска Знак"/>
    <w:link w:val="a0"/>
    <w:locked/>
    <w:rsid w:val="00EF4C39"/>
    <w:rPr>
      <w:rFonts w:ascii="Arial" w:hAnsi="Arial" w:cs="Arial"/>
      <w:i/>
      <w:color w:val="4B4B4B"/>
      <w:lang w:eastAsia="en-US"/>
    </w:rPr>
  </w:style>
  <w:style w:type="paragraph" w:customStyle="1" w:styleId="aff8">
    <w:name w:val="Подпись к изображению"/>
    <w:basedOn w:val="afd"/>
    <w:link w:val="aff9"/>
    <w:qFormat/>
    <w:rsid w:val="00EF4C39"/>
    <w:rPr>
      <w:i/>
    </w:rPr>
  </w:style>
  <w:style w:type="paragraph" w:customStyle="1" w:styleId="affa">
    <w:name w:val="Текст в таблице"/>
    <w:basedOn w:val="a1"/>
    <w:link w:val="affb"/>
    <w:qFormat/>
    <w:rsid w:val="00083620"/>
    <w:pPr>
      <w:spacing w:before="120" w:after="120"/>
    </w:pPr>
    <w:rPr>
      <w:rFonts w:ascii="Arial" w:hAnsi="Arial"/>
      <w:color w:val="4B4B4B"/>
      <w:sz w:val="20"/>
    </w:rPr>
  </w:style>
  <w:style w:type="character" w:customStyle="1" w:styleId="aff9">
    <w:name w:val="Подпись к изображению Знак"/>
    <w:link w:val="aff8"/>
    <w:locked/>
    <w:rsid w:val="00EF4C39"/>
    <w:rPr>
      <w:rFonts w:ascii="Arial" w:hAnsi="Arial"/>
      <w:i/>
      <w:color w:val="4B4B4B"/>
      <w:sz w:val="20"/>
    </w:rPr>
  </w:style>
  <w:style w:type="character" w:customStyle="1" w:styleId="affb">
    <w:name w:val="Текст в таблице Знак"/>
    <w:link w:val="affa"/>
    <w:locked/>
    <w:rsid w:val="00083620"/>
    <w:rPr>
      <w:rFonts w:ascii="Arial" w:hAnsi="Arial"/>
      <w:color w:val="4B4B4B"/>
      <w:sz w:val="20"/>
    </w:rPr>
  </w:style>
  <w:style w:type="character" w:styleId="affc">
    <w:name w:val="annotation reference"/>
    <w:basedOn w:val="a2"/>
    <w:uiPriority w:val="99"/>
    <w:semiHidden/>
    <w:unhideWhenUsed/>
    <w:rsid w:val="00FA1503"/>
    <w:rPr>
      <w:rFonts w:cs="Times New Roman"/>
      <w:sz w:val="16"/>
    </w:rPr>
  </w:style>
  <w:style w:type="paragraph" w:styleId="affd">
    <w:name w:val="annotation text"/>
    <w:basedOn w:val="a1"/>
    <w:link w:val="affe"/>
    <w:uiPriority w:val="99"/>
    <w:unhideWhenUsed/>
    <w:rsid w:val="00FA1503"/>
    <w:pPr>
      <w:widowControl w:val="0"/>
      <w:suppressAutoHyphens/>
      <w:spacing w:line="360" w:lineRule="auto"/>
    </w:pPr>
    <w:rPr>
      <w:rFonts w:ascii="Arial" w:hAnsi="Arial"/>
      <w:kern w:val="1"/>
      <w:sz w:val="20"/>
      <w:szCs w:val="20"/>
    </w:rPr>
  </w:style>
  <w:style w:type="character" w:customStyle="1" w:styleId="affe">
    <w:name w:val="Текст примечания Знак"/>
    <w:basedOn w:val="a2"/>
    <w:link w:val="affd"/>
    <w:uiPriority w:val="99"/>
    <w:locked/>
    <w:rsid w:val="00FA1503"/>
    <w:rPr>
      <w:rFonts w:ascii="Arial" w:hAnsi="Arial" w:cs="Times New Roman"/>
      <w:kern w:val="1"/>
      <w:sz w:val="20"/>
    </w:rPr>
  </w:style>
  <w:style w:type="paragraph" w:customStyle="1" w:styleId="14">
    <w:name w:val="Стиль1"/>
    <w:basedOn w:val="2"/>
    <w:link w:val="15"/>
    <w:qFormat/>
    <w:rsid w:val="00FA1503"/>
    <w:pPr>
      <w:keepLines w:val="0"/>
      <w:widowControl w:val="0"/>
      <w:suppressAutoHyphens/>
      <w:spacing w:before="240" w:after="60" w:line="360" w:lineRule="auto"/>
    </w:pPr>
    <w:rPr>
      <w:rFonts w:ascii="Cambria" w:hAnsi="Cambria"/>
      <w:b/>
      <w:iCs/>
      <w:color w:val="0070C0"/>
      <w:kern w:val="1"/>
      <w:sz w:val="28"/>
      <w:szCs w:val="28"/>
    </w:rPr>
  </w:style>
  <w:style w:type="character" w:customStyle="1" w:styleId="15">
    <w:name w:val="Стиль1 Знак"/>
    <w:link w:val="14"/>
    <w:locked/>
    <w:rsid w:val="00FA1503"/>
    <w:rPr>
      <w:rFonts w:ascii="Cambria" w:hAnsi="Cambria"/>
      <w:b/>
      <w:color w:val="0070C0"/>
      <w:kern w:val="1"/>
      <w:sz w:val="28"/>
    </w:rPr>
  </w:style>
  <w:style w:type="paragraph" w:styleId="32">
    <w:name w:val="Body Text 3"/>
    <w:basedOn w:val="a1"/>
    <w:link w:val="33"/>
    <w:uiPriority w:val="99"/>
    <w:rsid w:val="00CC67FE"/>
    <w:pPr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locked/>
    <w:rsid w:val="00CC67FE"/>
    <w:rPr>
      <w:rFonts w:ascii="Calibri" w:hAnsi="Calibri" w:cs="Times New Roman"/>
      <w:sz w:val="16"/>
      <w:lang w:eastAsia="ru-RU"/>
    </w:rPr>
  </w:style>
  <w:style w:type="character" w:customStyle="1" w:styleId="13">
    <w:name w:val="Оглавление 1 Знак"/>
    <w:aliases w:val="&gt; Знак,Оглавление Навикон Знак,Навикон Знак"/>
    <w:link w:val="12"/>
    <w:uiPriority w:val="39"/>
    <w:locked/>
    <w:rsid w:val="006E0C14"/>
    <w:rPr>
      <w:rFonts w:ascii="Arial" w:hAnsi="Arial"/>
      <w:caps/>
      <w:color w:val="4B4B4B"/>
      <w:sz w:val="24"/>
      <w:lang w:eastAsia="en-US"/>
    </w:rPr>
  </w:style>
  <w:style w:type="paragraph" w:styleId="afff">
    <w:name w:val="endnote text"/>
    <w:basedOn w:val="a1"/>
    <w:link w:val="afff0"/>
    <w:uiPriority w:val="99"/>
    <w:semiHidden/>
    <w:unhideWhenUsed/>
    <w:rsid w:val="00111C26"/>
    <w:rPr>
      <w:sz w:val="20"/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locked/>
    <w:rsid w:val="00111C26"/>
    <w:rPr>
      <w:rFonts w:cs="Times New Roman"/>
      <w:sz w:val="20"/>
    </w:rPr>
  </w:style>
  <w:style w:type="character" w:styleId="afff1">
    <w:name w:val="endnote reference"/>
    <w:basedOn w:val="a2"/>
    <w:uiPriority w:val="99"/>
    <w:semiHidden/>
    <w:unhideWhenUsed/>
    <w:rsid w:val="00111C26"/>
    <w:rPr>
      <w:rFonts w:cs="Times New Roman"/>
      <w:vertAlign w:val="superscript"/>
    </w:rPr>
  </w:style>
  <w:style w:type="paragraph" w:customStyle="1" w:styleId="name">
    <w:name w:val="name"/>
    <w:basedOn w:val="a1"/>
    <w:rsid w:val="00172AF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position">
    <w:name w:val="position"/>
    <w:basedOn w:val="a1"/>
    <w:rsid w:val="00172AF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ff2">
    <w:name w:val="FollowedHyperlink"/>
    <w:basedOn w:val="a2"/>
    <w:uiPriority w:val="99"/>
    <w:semiHidden/>
    <w:unhideWhenUsed/>
    <w:rsid w:val="00555A2E"/>
    <w:rPr>
      <w:color w:val="800080" w:themeColor="followedHyperlink"/>
      <w:u w:val="single"/>
    </w:rPr>
  </w:style>
  <w:style w:type="paragraph" w:styleId="afff3">
    <w:name w:val="caption"/>
    <w:basedOn w:val="a1"/>
    <w:next w:val="a1"/>
    <w:uiPriority w:val="35"/>
    <w:unhideWhenUsed/>
    <w:qFormat/>
    <w:rsid w:val="00DF192C"/>
    <w:pPr>
      <w:spacing w:after="200"/>
    </w:pPr>
    <w:rPr>
      <w:i/>
      <w:iCs/>
      <w:color w:val="1F497D" w:themeColor="text2"/>
      <w:sz w:val="18"/>
      <w:szCs w:val="18"/>
    </w:rPr>
  </w:style>
  <w:style w:type="paragraph" w:styleId="afff4">
    <w:name w:val="annotation subject"/>
    <w:basedOn w:val="affd"/>
    <w:next w:val="affd"/>
    <w:link w:val="afff5"/>
    <w:uiPriority w:val="99"/>
    <w:semiHidden/>
    <w:unhideWhenUsed/>
    <w:rsid w:val="004A51A8"/>
    <w:pPr>
      <w:widowControl/>
      <w:suppressAutoHyphens w:val="0"/>
      <w:spacing w:line="240" w:lineRule="auto"/>
    </w:pPr>
    <w:rPr>
      <w:rFonts w:ascii="Calibri" w:hAnsi="Calibri"/>
      <w:b/>
      <w:bCs/>
      <w:kern w:val="0"/>
    </w:rPr>
  </w:style>
  <w:style w:type="character" w:customStyle="1" w:styleId="afff5">
    <w:name w:val="Тема примечания Знак"/>
    <w:basedOn w:val="affe"/>
    <w:link w:val="afff4"/>
    <w:uiPriority w:val="99"/>
    <w:semiHidden/>
    <w:rsid w:val="004A51A8"/>
    <w:rPr>
      <w:rFonts w:ascii="Arial" w:hAnsi="Arial" w:cs="Times New Roman"/>
      <w:b/>
      <w:bCs/>
      <w:kern w:val="1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7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8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1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3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42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_____Microsoft_Office_Excel1.xlsx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_____Microsoft_Office_Excel2.xls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shnev\AppData\Local\Microsoft\Windows\Temporary%20Internet%20Files\Content.Outlook\SKT0Q8CK\kp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232DCCC2F97C4EAD4100DF01C307E7" ma:contentTypeVersion="" ma:contentTypeDescription="Создание документа." ma:contentTypeScope="" ma:versionID="995ca2be046de33d34ab78a7aca05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c4d0e79cac2fa51c55f40ba2e555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9ED1-2612-4624-9D40-C73D4C26D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1E7DE-90E1-4C23-816B-6DB40A347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DF4525-5F89-4DDC-9BAB-B0DA3DDB6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F406D7-0838-4724-98AD-14152CF3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kp17</Template>
  <TotalTime>1</TotalTime>
  <Pages>10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нетипового документа NEW</vt:lpstr>
    </vt:vector>
  </TitlesOfParts>
  <Company>Navicon Group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нетипового документа NEW</dc:title>
  <dc:creator>Кудрявцева Наталья</dc:creator>
  <cp:lastModifiedBy>konst</cp:lastModifiedBy>
  <cp:revision>2</cp:revision>
  <dcterms:created xsi:type="dcterms:W3CDTF">2018-04-03T06:52:00Z</dcterms:created>
  <dcterms:modified xsi:type="dcterms:W3CDTF">2018-04-03T06:52:00Z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0x01010073232DCCC2F97C4EAD4100DF01C307E7</vt:lpwstr>
  </property>
</Properties>
</file>