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DD" w:rsidRDefault="006644DD" w:rsidP="006644DD">
      <w:pPr>
        <w:pStyle w:val="1"/>
      </w:pPr>
      <w:r>
        <w:t>Задание на доработку типовой конфигурации «Торговля и Склад» для обмена с ККМ-</w:t>
      </w:r>
      <w:proofErr w:type="spellStart"/>
      <w:r>
        <w:t>оффлайн</w:t>
      </w:r>
      <w:proofErr w:type="spellEnd"/>
    </w:p>
    <w:p w:rsidR="006644DD" w:rsidRDefault="006644DD" w:rsidP="006644DD">
      <w:r>
        <w:t>Доработки:</w:t>
      </w:r>
    </w:p>
    <w:p w:rsidR="006644DD" w:rsidRDefault="006644DD" w:rsidP="006644DD">
      <w:r>
        <w:t>1) Добавляется справочник с настройками ККМ «</w:t>
      </w:r>
      <w:proofErr w:type="spellStart"/>
      <w:r>
        <w:t>Сантех_НастройкиККМ</w:t>
      </w:r>
      <w:proofErr w:type="spellEnd"/>
      <w:r>
        <w:t>»</w:t>
      </w:r>
    </w:p>
    <w:p w:rsidR="006644DD" w:rsidRDefault="006644DD" w:rsidP="006644DD">
      <w:r>
        <w:t xml:space="preserve">2) </w:t>
      </w:r>
      <w:r w:rsidR="004C0FAE">
        <w:t>Добавляется с</w:t>
      </w:r>
      <w:r>
        <w:t>лужебный регистр «</w:t>
      </w:r>
      <w:proofErr w:type="spellStart"/>
      <w:r>
        <w:t>Сантех_СкладыККМ</w:t>
      </w:r>
      <w:proofErr w:type="spellEnd"/>
      <w:r>
        <w:t>»</w:t>
      </w:r>
    </w:p>
    <w:p w:rsidR="004C0FAE" w:rsidRDefault="004C0FAE" w:rsidP="006644DD">
      <w:r>
        <w:t>3) Добавляется обработка «</w:t>
      </w:r>
      <w:proofErr w:type="spellStart"/>
      <w:r>
        <w:t>Сантех_ЗагрузкаККМ</w:t>
      </w:r>
      <w:proofErr w:type="spellEnd"/>
      <w:r>
        <w:t>»</w:t>
      </w:r>
    </w:p>
    <w:p w:rsidR="006644DD" w:rsidRDefault="006644DD" w:rsidP="006644DD">
      <w:r>
        <w:t>Для работы с</w:t>
      </w:r>
      <w:r w:rsidR="00FE413E">
        <w:t>о служебным</w:t>
      </w:r>
      <w:r>
        <w:t xml:space="preserve"> регистром наверно придется использовать библиотеку 1С++.</w:t>
      </w:r>
    </w:p>
    <w:p w:rsidR="006644DD" w:rsidRDefault="006644DD" w:rsidP="006644DD">
      <w:r>
        <w:t>Все новые объекты имеют префикс «</w:t>
      </w:r>
      <w:proofErr w:type="spellStart"/>
      <w:r>
        <w:t>Сантех</w:t>
      </w:r>
      <w:proofErr w:type="spellEnd"/>
      <w:r>
        <w:t>_».</w:t>
      </w:r>
    </w:p>
    <w:p w:rsidR="00A6272E" w:rsidRDefault="00A6272E" w:rsidP="006644DD">
      <w:r>
        <w:t>Все элементы форм должны быть расположены ровно, похоже на типовые формы.</w:t>
      </w:r>
    </w:p>
    <w:p w:rsidR="00E47F72" w:rsidRDefault="00E47F72" w:rsidP="006644DD">
      <w:r>
        <w:t>Реализовать в последнем релизе типовой конфигурации «Торговля и Склад» 7.70.997.</w:t>
      </w:r>
    </w:p>
    <w:p w:rsidR="00CD37E7" w:rsidRPr="006644DD" w:rsidRDefault="00CD37E7" w:rsidP="006644DD">
      <w:bookmarkStart w:id="0" w:name="_GoBack"/>
      <w:bookmarkEnd w:id="0"/>
      <w:r>
        <w:t>Если у Вас будут какие-то предложения по изменению данного задания – предлагайте, обсудим.</w:t>
      </w:r>
    </w:p>
    <w:p w:rsidR="00040C61" w:rsidRDefault="00D347C6" w:rsidP="00D347C6">
      <w:pPr>
        <w:pStyle w:val="1"/>
      </w:pPr>
      <w:r>
        <w:t>Справочник «</w:t>
      </w:r>
      <w:proofErr w:type="spellStart"/>
      <w:r>
        <w:t>Сантех_НастройкиККМ</w:t>
      </w:r>
      <w:proofErr w:type="spellEnd"/>
      <w:r>
        <w:t>»</w:t>
      </w:r>
    </w:p>
    <w:p w:rsidR="00F73D84" w:rsidRDefault="00D62425" w:rsidP="00D62425">
      <w:r>
        <w:t>В справочнике хранятся настройки для обмена с ККМ-</w:t>
      </w:r>
      <w:proofErr w:type="spellStart"/>
      <w:r>
        <w:t>оффлайн</w:t>
      </w:r>
      <w:proofErr w:type="spellEnd"/>
      <w:r>
        <w:t>.</w:t>
      </w:r>
      <w:r w:rsidR="00007FA7">
        <w:t xml:space="preserve"> Каждый элемент справочника содержит настройки для конкретной ККМ.</w:t>
      </w:r>
      <w:r w:rsidR="00F73D84">
        <w:t xml:space="preserve"> </w:t>
      </w:r>
    </w:p>
    <w:p w:rsidR="00D62425" w:rsidRDefault="00F73D84" w:rsidP="00D62425">
      <w:r>
        <w:t>Данные настройки – это реквизиты из типовых обработок «</w:t>
      </w:r>
      <w:proofErr w:type="spellStart"/>
      <w:r>
        <w:t>ЗагрузкаККМ</w:t>
      </w:r>
      <w:proofErr w:type="spellEnd"/>
      <w:r>
        <w:t>» и «</w:t>
      </w:r>
      <w:proofErr w:type="spellStart"/>
      <w:r>
        <w:t>ЗакрытиеКассовойСмены</w:t>
      </w:r>
      <w:proofErr w:type="spellEnd"/>
      <w:r>
        <w:t>». Чтобы пользователям каждый раз при обмене с кассой не указывать эти реквизиты, они вынесены в данный справочник.</w:t>
      </w:r>
    </w:p>
    <w:p w:rsidR="00D62425" w:rsidRDefault="00D62425" w:rsidP="00D62425">
      <w:r>
        <w:t>Редактирование элемента справочника выполняется только в</w:t>
      </w:r>
      <w:r w:rsidR="001D463B">
        <w:t xml:space="preserve"> диалоге</w:t>
      </w:r>
      <w:r>
        <w:t>.</w:t>
      </w:r>
    </w:p>
    <w:p w:rsidR="00D62425" w:rsidRPr="00D62425" w:rsidRDefault="00D62425" w:rsidP="00D62425">
      <w:r>
        <w:t>Код не нужен. Наименование длиной 50 символов.</w:t>
      </w:r>
    </w:p>
    <w:p w:rsidR="00D347C6" w:rsidRDefault="00D347C6" w:rsidP="00D347C6">
      <w:pPr>
        <w:pStyle w:val="2"/>
      </w:pPr>
      <w:r>
        <w:t xml:space="preserve">Реквизиты: </w:t>
      </w:r>
    </w:p>
    <w:p w:rsidR="00D347C6" w:rsidRDefault="00D62425">
      <w:r>
        <w:t xml:space="preserve">1) </w:t>
      </w:r>
      <w:r w:rsidR="00D347C6">
        <w:t>Касса-</w:t>
      </w:r>
      <w:r w:rsidR="00D347C6">
        <w:rPr>
          <w:lang w:val="en-US"/>
        </w:rPr>
        <w:t>Offline</w:t>
      </w:r>
      <w:r w:rsidR="00D347C6">
        <w:t xml:space="preserve"> – </w:t>
      </w:r>
      <w:proofErr w:type="spellStart"/>
      <w:r w:rsidR="00D347C6">
        <w:t>Справочник.Кассы</w:t>
      </w:r>
      <w:proofErr w:type="spellEnd"/>
      <w:r w:rsidR="00D347C6">
        <w:t xml:space="preserve">. Проверять чтобы это была </w:t>
      </w:r>
      <w:r w:rsidR="00D347C6">
        <w:rPr>
          <w:lang w:val="en-US"/>
        </w:rPr>
        <w:t>offline</w:t>
      </w:r>
      <w:r w:rsidR="00D347C6">
        <w:t>-касса.</w:t>
      </w:r>
    </w:p>
    <w:p w:rsidR="00D347C6" w:rsidRDefault="00D347C6">
      <w:r>
        <w:t>В справочнике может быть только одна настройка для каждой кассы. При записи проверять.</w:t>
      </w:r>
    </w:p>
    <w:p w:rsidR="00D347C6" w:rsidRDefault="00D62425">
      <w:r>
        <w:t xml:space="preserve">2) </w:t>
      </w:r>
      <w:proofErr w:type="spellStart"/>
      <w:r w:rsidR="00D347C6">
        <w:t>ФирмаДляЗагрузкиТоваров</w:t>
      </w:r>
      <w:proofErr w:type="spellEnd"/>
      <w:r w:rsidR="00D347C6">
        <w:t xml:space="preserve"> – </w:t>
      </w:r>
      <w:proofErr w:type="spellStart"/>
      <w:r w:rsidR="00D347C6">
        <w:t>Справочник.Фирмы</w:t>
      </w:r>
      <w:proofErr w:type="spellEnd"/>
      <w:r w:rsidR="00D347C6">
        <w:t xml:space="preserve"> (можно не указывать)</w:t>
      </w:r>
    </w:p>
    <w:p w:rsidR="00D347C6" w:rsidRDefault="00D62425">
      <w:r>
        <w:t xml:space="preserve">3) </w:t>
      </w:r>
      <w:proofErr w:type="spellStart"/>
      <w:r w:rsidR="00D347C6">
        <w:t>ЗагружатьГруппыТоваров</w:t>
      </w:r>
      <w:proofErr w:type="spellEnd"/>
      <w:r w:rsidR="00D347C6">
        <w:t xml:space="preserve"> – Флаг</w:t>
      </w:r>
    </w:p>
    <w:p w:rsidR="00D347C6" w:rsidRDefault="00D62425">
      <w:r>
        <w:t xml:space="preserve">4) </w:t>
      </w:r>
      <w:proofErr w:type="spellStart"/>
      <w:r w:rsidR="00D347C6">
        <w:t>ФирмаДляПродаж</w:t>
      </w:r>
      <w:proofErr w:type="spellEnd"/>
      <w:r w:rsidR="00D347C6">
        <w:t xml:space="preserve"> (обязательно указывать)</w:t>
      </w:r>
    </w:p>
    <w:p w:rsidR="00D347C6" w:rsidRDefault="00D347C6">
      <w:r>
        <w:t>Склады – список складов</w:t>
      </w:r>
      <w:r w:rsidR="00D62425">
        <w:t>, с которыми работает данная касса</w:t>
      </w:r>
      <w:r>
        <w:t xml:space="preserve">. Сделать в виде </w:t>
      </w:r>
      <w:proofErr w:type="spellStart"/>
      <w:r>
        <w:t>ТаблицыЗначений</w:t>
      </w:r>
      <w:proofErr w:type="spellEnd"/>
      <w:r>
        <w:t>. В ТЗ две колонки: наименование выбранного склада и его вид (розничный, оптовый). Для работы с этой ТЗ сделать кнопки «…», «Х» и т. д. аналогичные как при редактировании множественного фильтра.</w:t>
      </w:r>
    </w:p>
    <w:p w:rsidR="00007FA7" w:rsidRDefault="00D347C6">
      <w:r>
        <w:t xml:space="preserve">Склады для кассы хранить в </w:t>
      </w:r>
      <w:r w:rsidR="006644DD">
        <w:t xml:space="preserve">служебном </w:t>
      </w:r>
      <w:r>
        <w:t>регистре</w:t>
      </w:r>
      <w:r w:rsidR="00F73D84">
        <w:t>. Для работы с регистром использовать библиотеку 1С++.</w:t>
      </w:r>
    </w:p>
    <w:p w:rsidR="00D347C6" w:rsidRDefault="00D347C6">
      <w:r>
        <w:t xml:space="preserve">При открытии элемента справочника </w:t>
      </w:r>
      <w:r w:rsidR="00D62425">
        <w:t>«</w:t>
      </w:r>
      <w:proofErr w:type="spellStart"/>
      <w:r w:rsidR="00D62425">
        <w:t>Сантех_НастройкаККМ</w:t>
      </w:r>
      <w:proofErr w:type="spellEnd"/>
      <w:r w:rsidR="00D62425">
        <w:t>» происходит чтение складов</w:t>
      </w:r>
      <w:r w:rsidR="00007FA7">
        <w:t xml:space="preserve"> из регистра. При записи – запись в регистр. При удалении элемента – удаление записей из регистра.</w:t>
      </w:r>
    </w:p>
    <w:p w:rsidR="00D347C6" w:rsidRDefault="004C0FAE" w:rsidP="004C0FAE">
      <w:pPr>
        <w:pStyle w:val="1"/>
      </w:pPr>
      <w:r>
        <w:t>О</w:t>
      </w:r>
      <w:r>
        <w:t>бработка «</w:t>
      </w:r>
      <w:proofErr w:type="spellStart"/>
      <w:r w:rsidR="00190C0E">
        <w:t>Сантех_</w:t>
      </w:r>
      <w:r>
        <w:t>ЗагрузкаККМ</w:t>
      </w:r>
      <w:proofErr w:type="spellEnd"/>
      <w:r>
        <w:t>»</w:t>
      </w:r>
    </w:p>
    <w:p w:rsidR="002C1064" w:rsidRDefault="002C1064" w:rsidP="002C1064">
      <w:r>
        <w:t>Копируется с типовой обработки «Загрузка ККМ». Лишние реквизиты в ней удаляются.</w:t>
      </w:r>
    </w:p>
    <w:p w:rsidR="002C1064" w:rsidRDefault="002C1064" w:rsidP="002C1064">
      <w:r>
        <w:lastRenderedPageBreak/>
        <w:t>Добавить таблицу значений со списком ККМ-</w:t>
      </w:r>
      <w:proofErr w:type="spellStart"/>
      <w:r>
        <w:t>оффлайн</w:t>
      </w:r>
      <w:proofErr w:type="spellEnd"/>
      <w:r>
        <w:t xml:space="preserve">, слева от каждой ККМ должен быть флажок. Если флажок установлен, то будет выполнена загрузка товаров в эту ККМ. Сделать кнопки для включения всех флажков, выключения всех флажков. </w:t>
      </w:r>
    </w:p>
    <w:p w:rsidR="002C1064" w:rsidRDefault="002C1064" w:rsidP="002C1064">
      <w:r>
        <w:t>Пользователь просто включает флажки для нужных ему касс и нажимает кнопку «Выполнить». В цикле по всем выбранным кассам выполняется чтение настроек из справочника «</w:t>
      </w:r>
      <w:proofErr w:type="spellStart"/>
      <w:r>
        <w:t>Сантех_НастройкиККМ</w:t>
      </w:r>
      <w:proofErr w:type="spellEnd"/>
      <w:r>
        <w:t>» и вызывается стандартная процедура из типовой обработки</w:t>
      </w:r>
      <w:r w:rsidR="006B28F5">
        <w:t xml:space="preserve"> с этими настройками.</w:t>
      </w:r>
    </w:p>
    <w:p w:rsidR="006B28F5" w:rsidRDefault="006B28F5" w:rsidP="002C1064">
      <w:r>
        <w:t>Если настроек для какой-то кассы не найдено, то выдается сообщение. Цикл не прерывается, обрабатывается следующая касса.</w:t>
      </w:r>
    </w:p>
    <w:p w:rsidR="006B28F5" w:rsidRDefault="006B28F5" w:rsidP="002C1064"/>
    <w:sectPr w:rsidR="006B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C6"/>
    <w:rsid w:val="00007FA7"/>
    <w:rsid w:val="00190C0E"/>
    <w:rsid w:val="001D3486"/>
    <w:rsid w:val="001D463B"/>
    <w:rsid w:val="002C1064"/>
    <w:rsid w:val="004C0FAE"/>
    <w:rsid w:val="006644DD"/>
    <w:rsid w:val="006B28F5"/>
    <w:rsid w:val="00810FCA"/>
    <w:rsid w:val="00935129"/>
    <w:rsid w:val="00A6272E"/>
    <w:rsid w:val="00CD37E7"/>
    <w:rsid w:val="00D347C6"/>
    <w:rsid w:val="00D62425"/>
    <w:rsid w:val="00E47F72"/>
    <w:rsid w:val="00F73D84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FF5"/>
  <w15:chartTrackingRefBased/>
  <w15:docId w15:val="{6FCAC093-CFE6-4180-8F8A-59E6F05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47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7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347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62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dcterms:created xsi:type="dcterms:W3CDTF">2018-11-20T14:20:00Z</dcterms:created>
  <dcterms:modified xsi:type="dcterms:W3CDTF">2018-11-20T15:06:00Z</dcterms:modified>
</cp:coreProperties>
</file>