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B0" w:rsidRDefault="00AF7FB0" w:rsidP="00A25991">
      <w:pPr>
        <w:pStyle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>:</w:t>
      </w:r>
    </w:p>
    <w:p w:rsidR="00AF7FB0" w:rsidRPr="00AF7FB0" w:rsidRDefault="00AF7FB0" w:rsidP="00AF7FB0"/>
    <w:p w:rsidR="00AF7FB0" w:rsidRPr="00AF7FB0" w:rsidRDefault="00AF7FB0" w:rsidP="00AF7FB0">
      <w:pPr>
        <w:rPr>
          <w:rFonts w:ascii="Times New Roman" w:hAnsi="Times New Roman" w:cs="Times New Roman"/>
          <w:sz w:val="18"/>
          <w:szCs w:val="18"/>
        </w:rPr>
      </w:pPr>
      <w:r w:rsidRPr="00AF7FB0">
        <w:rPr>
          <w:rFonts w:ascii="Times New Roman" w:hAnsi="Times New Roman" w:cs="Times New Roman"/>
          <w:sz w:val="18"/>
          <w:szCs w:val="18"/>
        </w:rPr>
        <w:t>1С</w:t>
      </w:r>
      <w:proofErr w:type="gramStart"/>
      <w:r w:rsidRPr="00AF7FB0">
        <w:rPr>
          <w:rFonts w:ascii="Times New Roman" w:hAnsi="Times New Roman" w:cs="Times New Roman"/>
          <w:sz w:val="18"/>
          <w:szCs w:val="18"/>
        </w:rPr>
        <w:t>:П</w:t>
      </w:r>
      <w:proofErr w:type="gramEnd"/>
      <w:r w:rsidRPr="00AF7FB0">
        <w:rPr>
          <w:rFonts w:ascii="Times New Roman" w:hAnsi="Times New Roman" w:cs="Times New Roman"/>
          <w:sz w:val="18"/>
          <w:szCs w:val="18"/>
        </w:rPr>
        <w:t>редприятие 8.3 (8.3.12.1616)</w:t>
      </w:r>
    </w:p>
    <w:p w:rsidR="00AF7FB0" w:rsidRPr="00AF7FB0" w:rsidRDefault="00AF7FB0" w:rsidP="00AF7FB0">
      <w:pPr>
        <w:rPr>
          <w:rFonts w:ascii="Times New Roman" w:hAnsi="Times New Roman" w:cs="Times New Roman"/>
          <w:sz w:val="18"/>
          <w:szCs w:val="18"/>
        </w:rPr>
      </w:pPr>
      <w:r w:rsidRPr="00AF7FB0">
        <w:rPr>
          <w:rFonts w:ascii="Times New Roman" w:hAnsi="Times New Roman" w:cs="Times New Roman"/>
          <w:sz w:val="18"/>
          <w:szCs w:val="18"/>
        </w:rPr>
        <w:t>Бухгалтерия предприятия, редакция 3.0 (3.0.51.16)</w:t>
      </w:r>
    </w:p>
    <w:p w:rsidR="003D0099" w:rsidRPr="001221E2" w:rsidRDefault="003D0099" w:rsidP="00A25991">
      <w:pPr>
        <w:pStyle w:val="1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Введение</w:t>
      </w:r>
    </w:p>
    <w:p w:rsidR="003D0099" w:rsidRPr="001221E2" w:rsidRDefault="003D0099" w:rsidP="003D0099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Процессы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происходящие с автомобилем  (ТС) в компании: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Покупка ТС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Ремонт ТС (за счет компании)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Ввод в эксплуатацию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Передача клиенту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Осмотр ТС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Ремонт ТС (за счет клиента)</w:t>
      </w:r>
    </w:p>
    <w:p w:rsidR="003D0099" w:rsidRPr="001221E2" w:rsidRDefault="003D0099" w:rsidP="003D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Возвращение ТС клиентом</w:t>
      </w:r>
    </w:p>
    <w:p w:rsidR="003D0099" w:rsidRPr="001221E2" w:rsidRDefault="003D0099" w:rsidP="003D0099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Прием ТС у клиента</w:t>
      </w:r>
    </w:p>
    <w:p w:rsidR="003D0099" w:rsidRPr="001221E2" w:rsidRDefault="003D0099" w:rsidP="003D0099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 Выкуп ТС клиентом</w:t>
      </w:r>
    </w:p>
    <w:p w:rsidR="003D0099" w:rsidRPr="001221E2" w:rsidRDefault="003D0099" w:rsidP="003D0099">
      <w:pPr>
        <w:ind w:left="720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1221E2">
        <w:rPr>
          <w:rFonts w:ascii="Times New Roman" w:hAnsi="Times New Roman" w:cs="Times New Roman"/>
          <w:sz w:val="18"/>
          <w:szCs w:val="18"/>
        </w:rPr>
        <w:t>Если 7.1. то</w:t>
      </w:r>
      <w:r w:rsidRPr="001221E2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возможно п.2 и повторение п.4-7.</w:t>
      </w:r>
    </w:p>
    <w:p w:rsidR="003D0099" w:rsidRPr="001221E2" w:rsidRDefault="003D0099" w:rsidP="00A2599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Продажа ТС</w:t>
      </w:r>
    </w:p>
    <w:p w:rsidR="00D9552F" w:rsidRPr="001221E2" w:rsidRDefault="00D9552F" w:rsidP="00A25991">
      <w:pPr>
        <w:pStyle w:val="1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Последовательность управленческого учета</w:t>
      </w:r>
    </w:p>
    <w:p w:rsidR="00E9626B" w:rsidRPr="001221E2" w:rsidRDefault="00E9626B" w:rsidP="00CC1D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Расходы компании:</w:t>
      </w:r>
    </w:p>
    <w:p w:rsidR="00A66B70" w:rsidRPr="001221E2" w:rsidRDefault="00C317A0" w:rsidP="00C317A0">
      <w:pPr>
        <w:jc w:val="center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Блок учета транспортных средств</w:t>
      </w:r>
    </w:p>
    <w:tbl>
      <w:tblPr>
        <w:tblW w:w="9293" w:type="dxa"/>
        <w:tblInd w:w="96" w:type="dxa"/>
        <w:tblLook w:val="04A0"/>
      </w:tblPr>
      <w:tblGrid>
        <w:gridCol w:w="556"/>
        <w:gridCol w:w="1353"/>
        <w:gridCol w:w="2288"/>
        <w:gridCol w:w="3420"/>
        <w:gridCol w:w="1676"/>
      </w:tblGrid>
      <w:tr w:rsidR="003C556E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Что было?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Что должно быть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Что требуется изменить</w:t>
            </w:r>
          </w:p>
        </w:tc>
      </w:tr>
      <w:tr w:rsidR="003C556E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Кроме операций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 08 к 60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 03</w:t>
            </w:r>
            <w:r w:rsidR="00993679"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(01)</w:t>
            </w: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 08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Создавалась операция Ручная 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 26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="00993679"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90,08</w:t>
            </w:r>
            <w:r w:rsidR="005E4F14"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 чтобы на 26 счете собрать все расходы по транспортному средству.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Приобретение ТС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E4F14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К60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–начислена стоимость ТС по договору, доп. расходы на приобретение и регистрацию.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начислены доп. Расходы на приобретение ТС, в т.ч. командировочные, расходы на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егистрацию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установку  маяка, все, что с данным ТС связано, ремонты в с/с ТС.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Нужн</w:t>
            </w:r>
            <w:r w:rsidR="00DE72B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а возможность указать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сведения о том, что было на транспортном средстве в момент его приобретения.</w:t>
            </w:r>
          </w:p>
          <w:p w:rsidR="008B2220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«Акт приемки ТС в парк». </w:t>
            </w:r>
            <w:r w:rsidR="00DE72B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Д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олжна быть возможность зафиксировать все ТМЦ на ТС</w:t>
            </w:r>
            <w:r w:rsidR="00E74E7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Д </w:t>
            </w:r>
            <w:r w:rsidR="00E74E7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  <w:proofErr w:type="gramStart"/>
            <w:r w:rsidR="00E74E7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60 с нулевой стоимостью, с количественным выражением с инвентарными номерами и и</w:t>
            </w:r>
            <w:r w:rsidR="00E74E7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ндивидуальными характеристиками и привязкой к ТС</w:t>
            </w:r>
          </w:p>
          <w:p w:rsidR="008B2220" w:rsidRPr="001221E2" w:rsidRDefault="008B2220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И по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020 </w:t>
            </w:r>
            <w:r w:rsidR="00AC6C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учет этих ТМЦ за балансом.</w:t>
            </w:r>
          </w:p>
          <w:p w:rsidR="007972A6" w:rsidRPr="001221E2" w:rsidRDefault="007972A6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Постановка на учет ТС как ОС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03.01 К08 – отражена должна быть полная стоимость ТС на момент ввода в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эксплаутацию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передачу первому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клиенту.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Амортизация ТС (К 02.02)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 (Амортизация, аналитика по ТС) К 02.02 – начисление амортизации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90.2 К20 – списание амортизации на расходы (в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бюджетировании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должно отражаться) 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Передача ТС в аренду 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Д03.02 К03.01 – передано арендатору ТС</w:t>
            </w:r>
          </w:p>
          <w:p w:rsidR="007972A6" w:rsidRPr="001221E2" w:rsidRDefault="007972A6" w:rsidP="00CE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Д03.01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03.02 – возвращено арендатором ТС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Ликвидация автомобиля после ДТП, при хищении, угоне (на основании инвентаризации)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Создается акт о списании автотранспортного средства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03.09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03.01 – перенесена на отдельный субсчет балансовая стоимость выбывающего авто.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02.02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03.09 – перенесена на отдельный субсчет  амортизация по выбывающему автомобилю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91.02 К 03.09 – списана на прочие расходы остаточная стоимость выбывающего автомобиля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НУ –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внереализационные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расходы).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 хищении и угоне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03.09 закрывается на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 (Потери и недостачи от порчи ценностей)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 приостановления уголовного дела 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91.02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79" w:rsidRPr="001221E2" w:rsidRDefault="00993679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Нужен счет для аккумуляции расходов на автомобиль.</w:t>
            </w:r>
          </w:p>
          <w:p w:rsidR="00993679" w:rsidRPr="001221E2" w:rsidRDefault="00993679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Счет лучше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забалансовый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993679" w:rsidRPr="001221E2" w:rsidRDefault="00993679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93679" w:rsidRPr="001221E2" w:rsidRDefault="00993679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Можно «02</w:t>
            </w:r>
            <w:r w:rsidR="00611228"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993679" w:rsidRPr="001221E2" w:rsidRDefault="00993679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Чтобы за балансом, на одном счете, собрать все наши расходы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ТС.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Нужны сведения о том, что было на транспортном средстве в момент его приобретения.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«Акт приемки ТС в парк».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Чтобы в последствии мы могли прийти к нормальному балансу необходим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забалансовый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учет, всего того, что устанавливалось когда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–л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ибо на машину  или получено нами вместе с машиной (маяки, магнитолы, шины, коврики и т.д. ). 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Также там, за балансом должны дублироваться суммы расходов нами понесенных на автомобиль.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Можно «020»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Чтобы за балансом, на одном счете, собрать все наши расходы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ТС.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Сюда должны собраться суммы по машине 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 Д03, Д 10, Д 20, </w:t>
            </w:r>
          </w:p>
          <w:p w:rsidR="005E4F14" w:rsidRPr="001221E2" w:rsidRDefault="005E4F14" w:rsidP="005E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указанием привязки к автомобилю</w:t>
            </w:r>
          </w:p>
        </w:tc>
      </w:tr>
      <w:tr w:rsidR="0051662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62D" w:rsidRPr="001221E2" w:rsidRDefault="0051662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сразу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покупке страховки: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76.01.9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Приобретена страховка (выписка банка) 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Прочее списание: аналитика Контрагенты и Расходы будущих периодов, 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97 (с привязкой к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конкретному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К76.1 Отражен страховой полис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признания расходов  - по календарным дням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Начало списания и конец списания – период страхования 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 и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субконто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счет 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аналитика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которые списываются страховые взносы (например: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20.01, Страхование, Авто У888АС55)</w:t>
            </w:r>
            <w:proofErr w:type="gramEnd"/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в течение  12 месяцев: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Д20.01 (с привязкой к конкретному ТС)  К97(с привязкой к конкретному ТС) Сумма на страхование, относящаяся к текущему месяцу</w:t>
            </w:r>
            <w:proofErr w:type="gramEnd"/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(Аренда ТС)  К20 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90.1  Возврат страховки при расторжении договора</w:t>
            </w:r>
          </w:p>
          <w:p w:rsidR="0051662D" w:rsidRPr="001221E2" w:rsidRDefault="0051662D" w:rsidP="00C06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К 76.01.9 –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невозвращаемая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страховой премии (23%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20% - покрытие издержек страховой; 3% - резерв компенсационных выплат) – (в НУ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внереализационный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51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76.01.9 –поступление денег по страховке.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Страховой случай (ДТП)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Поступление от страховой компании виновника: 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76.01.9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91.01 – признание возмещения ущерба страховой компанией виновника аварии, в т.ч. при ликвидации автомобиля после ДТП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51 К 76.01.9 – поступление денег от страховой на </w:t>
            </w:r>
            <w:proofErr w:type="spellStart"/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Затраты на ремонт при ДТП (важно соотносить с суммой поступления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страховой)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60.1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–плата за ремонт  после ДТП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20.01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конкретному ТС) К 60.1 – услуги по ремонту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41.01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60.1 (ТМЦ при ремонте, учитываем чтобы видеть, когда что на ТС установлено)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41.01 – требование накладная об установке ТМЦ на автомобиль.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Нужно иметь возможность зафиксировать пробег в требовании-накладной.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 отчет карточки ТС  по страховке выводить дебетовые  остатки по 97 счету с примечанием списано на расходы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20.01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Единовременно всю сумму страховки учитывать лишь за балансом на 020, с указанием периода страховки, номера страхового полиса, привязки к автомобилю </w:t>
            </w:r>
          </w:p>
        </w:tc>
      </w:tr>
      <w:tr w:rsidR="0051662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на учет в ГИБДД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 или в Д 08 с переносом в Д 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Д68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оплата Госпошлины за регистрацию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08 К68 (Госпошлина) – если включается в первоначальную стоимость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03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 (Госпошлина) – включена в стоимость ТС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(Госпошлина) К 68 – если начали эксплуатировать   без регистрации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почти невозможно)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 о расходах собирать либо с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03, либо с Д 20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госпошлины  учитывать за  балансом на 020, с указанием привязки к автомобилю</w:t>
            </w:r>
          </w:p>
        </w:tc>
      </w:tr>
      <w:tr w:rsidR="0051662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Дубликат ключей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Приобретается к автомобилю при покупке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10.02 (с привязкой к транспортному средству) К 60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Нужно потом в собрать эти расходы в карточку ТС, чтобы видеть, что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 установлено.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</w:t>
            </w:r>
            <w:r w:rsidR="005672F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 привязкой к транспортному средству) К 10.02</w:t>
            </w:r>
          </w:p>
          <w:p w:rsidR="005672F0" w:rsidRPr="001221E2" w:rsidRDefault="005672F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Д03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дубликата учитывать за  балансом на 020, с указанием привязки к автомобилю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662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ег.номера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Д68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оплата Госпошлины за регистрацию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08 К68 (Госпошлина) – если включается в первоначальную стоимость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03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 (Госпошлина) – включена в стоимость ТС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Списывается в БУ через амортизацию</w:t>
            </w:r>
          </w:p>
          <w:p w:rsidR="005672F0" w:rsidRPr="001221E2" w:rsidRDefault="005672F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(Госпошлина) К 68 – если начали эксплуатировать   без регистрации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почти невозможно)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 –в состав расходов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госпошлины  учитывать за  балансом на 020, с указанием привязки к автомобилю</w:t>
            </w:r>
          </w:p>
        </w:tc>
      </w:tr>
      <w:tr w:rsidR="0051662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672F0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Командировки для покупки ТС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71 Кт 50, 51 — выплачены деньги на командировочные расходы.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 утверждения авансового отчета будут сделаны проводки в соответствии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распределением потраченных сумм по их назначению: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08 Кт 71 — учтены расходы на покупку ТС</w:t>
            </w: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суточные, билеты на проезд (без НДС), счет в гостинице (без НДС);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03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  - командировочные расходы включены с стоимость ТС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50 Кт 71 — возврат в кассу организации остатка аванса;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71 Кт 50 — возмещение перерасхода.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конце месяца возможна следующая проводка:</w:t>
            </w:r>
          </w:p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70 Кт 68 — удержан НДФЛ с превышающих лимит суточных.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Стоимость командировочных учитывать за  балансом на 020, с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указанием привязки к автомобилю</w:t>
            </w:r>
          </w:p>
        </w:tc>
      </w:tr>
      <w:tr w:rsidR="00C317A0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7A0" w:rsidRPr="001221E2" w:rsidRDefault="00C317A0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смотр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</w:t>
            </w:r>
            <w:r w:rsidR="00C068DD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(Тех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смотр, с привязкой к ТС) К 60 – осмотр произведен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 К 51 – оплата тех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смотра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03(с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08 (с привязкой к ТС)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Единовремено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всю стоимость техосмотра  учитывать за балансом на 020, с указанием периода действия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техосомотра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привязки к автомобилю</w:t>
            </w:r>
          </w:p>
        </w:tc>
      </w:tr>
      <w:tr w:rsidR="00C068D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Такси при поездке за машиной (купить, забрать, доставить)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08 (услуги такси, с привязкой к ТС) К 60 – услуга такси оказана </w:t>
            </w:r>
            <w:proofErr w:type="gramEnd"/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за такси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03(с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08 (с привязкой к ТС)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AC6CCE" w:rsidP="00AC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 такси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учитывать за  балансом на 020, с указанием привязки к автомобилю</w:t>
            </w:r>
          </w:p>
        </w:tc>
      </w:tr>
    </w:tbl>
    <w:p w:rsidR="00C317A0" w:rsidRPr="001221E2" w:rsidRDefault="001221E2">
      <w:p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По данным учета ТС и ТМЦ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поступивших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с автомобилем формируется Карточка ТС</w:t>
      </w:r>
    </w:p>
    <w:p w:rsidR="001221E2" w:rsidRPr="001221E2" w:rsidRDefault="001221E2">
      <w:pPr>
        <w:rPr>
          <w:rFonts w:ascii="Times New Roman" w:hAnsi="Times New Roman" w:cs="Times New Roman"/>
          <w:sz w:val="18"/>
          <w:szCs w:val="18"/>
        </w:rPr>
      </w:pPr>
    </w:p>
    <w:p w:rsidR="00C317A0" w:rsidRPr="001221E2" w:rsidRDefault="00C317A0" w:rsidP="00C317A0">
      <w:pPr>
        <w:jc w:val="center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Блок «Склад»</w:t>
      </w:r>
    </w:p>
    <w:p w:rsidR="00C317A0" w:rsidRPr="001221E2" w:rsidRDefault="00C317A0" w:rsidP="00C317A0">
      <w:pPr>
        <w:jc w:val="center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Особенности нашего учета (не стандартные)</w:t>
      </w:r>
    </w:p>
    <w:p w:rsidR="00C317A0" w:rsidRPr="001221E2" w:rsidRDefault="00C317A0" w:rsidP="00C317A0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Нам важно зафиксировать все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ТМЦ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в том числе установленные на ТС (т.е. помимо основного склада (гаража с запчастями и шинами) имущество компании может находиться в транспортных средствах, передаваемых в аренду (шины, диски, запаска, огнетушитель, баллонный ключ и т.п.).</w:t>
      </w:r>
    </w:p>
    <w:p w:rsidR="00C317A0" w:rsidRPr="001221E2" w:rsidRDefault="00C317A0" w:rsidP="00C317A0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Особенного внимания заслуживают шины, так как их качественные характеристики связаны с их пробегом</w:t>
      </w:r>
    </w:p>
    <w:p w:rsidR="00C317A0" w:rsidRPr="001221E2" w:rsidRDefault="00C317A0" w:rsidP="00C317A0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Рассмотрим виды ТМЦ</w:t>
      </w:r>
    </w:p>
    <w:p w:rsidR="00C317A0" w:rsidRPr="001221E2" w:rsidRDefault="00C317A0" w:rsidP="00C317A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Изнашиваемые в процессе эксплуатации</w:t>
      </w:r>
    </w:p>
    <w:p w:rsidR="00C317A0" w:rsidRPr="001221E2" w:rsidRDefault="00C317A0" w:rsidP="00C317A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Не изнашиваемые</w:t>
      </w:r>
    </w:p>
    <w:p w:rsidR="00C317A0" w:rsidRPr="001221E2" w:rsidRDefault="00C317A0" w:rsidP="00C317A0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C317A0" w:rsidRPr="001221E2" w:rsidRDefault="00C317A0" w:rsidP="00C317A0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ТМЦ могли быть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приобретены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>:</w:t>
      </w:r>
    </w:p>
    <w:p w:rsidR="00C317A0" w:rsidRPr="001221E2" w:rsidRDefault="00C317A0" w:rsidP="00C317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вместе с ТС (учет за балансом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020) –с нулевой стоимостью, так как стоимость заложена в стоимость ТС</w:t>
      </w:r>
    </w:p>
    <w:p w:rsidR="00C317A0" w:rsidRPr="001221E2" w:rsidRDefault="00C317A0" w:rsidP="00C317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нами за деньги – учитываются по стоимости приобретения</w:t>
      </w:r>
    </w:p>
    <w:p w:rsidR="00C317A0" w:rsidRPr="001221E2" w:rsidRDefault="00C317A0" w:rsidP="00C317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клиентами за свой счет </w:t>
      </w:r>
    </w:p>
    <w:tbl>
      <w:tblPr>
        <w:tblW w:w="8943" w:type="dxa"/>
        <w:tblInd w:w="96" w:type="dxa"/>
        <w:tblLook w:val="04A0"/>
      </w:tblPr>
      <w:tblGrid>
        <w:gridCol w:w="713"/>
        <w:gridCol w:w="2075"/>
        <w:gridCol w:w="6155"/>
      </w:tblGrid>
      <w:tr w:rsidR="00C317A0" w:rsidRPr="001221E2" w:rsidTr="00C068DD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 не изнашиваемые (могут только сломаться): маяк слежения, дубликат ключей, аккумулятор, магнитола, коврики, ГБО и т.п.</w:t>
            </w:r>
            <w:proofErr w:type="gramEnd"/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этих ТМЦ необходима возможность фиксации их характеристик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10.02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 –ТМЦ приобретена на склад.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(ТС) К 10.02 – маяк установлен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 (списан в расходы на ТС)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Одновременно операция за балансом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020 – на величину стоимости ТМЦ.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К20 (ТС) – по итогу месяца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 закрылся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 ТМЦ, могла без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оприходования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склад, сразу установиться на автомобиль: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(ТС) К 60 – ТМЦ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ТС (списана в расходы на ТС)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Одновременно операция за балансом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020 – на величину стоимости ТМЦ.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Нужно иметь возможность составить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забалансовый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отчет всего имущества, устанавливаемого на машину, чтобы видеть, что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 установлено.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осмотре ТС проводится (сверка) фактического наличия имущества, отраженного на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020.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снятия ТМЦ с автомобиля 1 и установка на автомобиль 2: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10.2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91.1 – снятую ТМЦ, учитываем в составе ТМЦ на общем складе.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 20 (ТС - 2) К 10.02 – маяк/ГБО установлен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2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могла быть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время ремонта: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Виды ремонтов:</w:t>
            </w:r>
          </w:p>
          <w:p w:rsidR="00C317A0" w:rsidRPr="001221E2" w:rsidRDefault="00C317A0" w:rsidP="00C068D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в счет себестоимости ТС (при покупке ТС)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08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60 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41 (по ТМЦ,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использованным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ремонте) К 60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 08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41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03.01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 – если ремонт до ввода в эксплуатацию ТС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Такой ремонт оплачивался нами, отдельно за балансом должна быть затащена сумма ремонта Д020</w:t>
            </w:r>
            <w:r w:rsidR="00AC6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сумма запчастей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 затраты ТС (между договорами с клиентами) 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20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60 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41 (по ТМЦ,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использованным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ремонте) К 60</w:t>
            </w:r>
          </w:p>
          <w:p w:rsidR="00C317A0" w:rsidRPr="001221E2" w:rsidRDefault="00C317A0" w:rsidP="00C068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Документ: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(Поступление: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Товары, услуги, комиссия) Необходим на документе учет пробега ТС, при создании на его основании Требования-накладной, пробег должен переноситься с Поступления на Требование накладную.</w:t>
            </w:r>
            <w:proofErr w:type="gramEnd"/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20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41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  <w:p w:rsidR="00AC6CCE" w:rsidRPr="001221E2" w:rsidRDefault="00AC6CCE" w:rsidP="00AC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Такой ремонт оплачивался нами,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тдельно за балансом должна быть затащена сумма ремонта Д020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сумма запчастей</w:t>
            </w:r>
          </w:p>
          <w:p w:rsidR="00C317A0" w:rsidRPr="001221E2" w:rsidRDefault="00C317A0" w:rsidP="00C068D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Ремонт, осуществленный клиентом</w:t>
            </w:r>
          </w:p>
          <w:p w:rsidR="00C317A0" w:rsidRPr="001221E2" w:rsidRDefault="00C317A0" w:rsidP="00C068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Учитывается за балансом, чтобы мы могли понимать, что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происходило с машиной пока она была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клиента.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Поступление: Товары, услуги, комиссия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 баланс) - создать</w:t>
            </w:r>
          </w:p>
          <w:p w:rsidR="00C317A0" w:rsidRPr="001221E2" w:rsidRDefault="00C317A0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020 Услуги ремонта, приобретенные ТМЦ – с нулевыми суммами.</w:t>
            </w:r>
          </w:p>
          <w:p w:rsidR="00C317A0" w:rsidRPr="001221E2" w:rsidRDefault="00C317A0" w:rsidP="00C068D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Ремонт за счет страховки (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страховку)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 если это будет отдельный документ поступления, сопровождающийся проводкой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76.01.9 К 91.1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Такой ремонт оплачивался нами, отдельно за балансом должна быть затащена сумма ремонта Д020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17A0" w:rsidRPr="001221E2" w:rsidTr="00C068DD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A0" w:rsidRPr="001221E2" w:rsidRDefault="00C317A0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 изнашиваемые (Шины)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ТМЦ </w:t>
            </w:r>
          </w:p>
          <w:p w:rsidR="00C317A0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Учитываются на счете 10-5 (10-5-1 «Автомобильные шины в запасе», 10-5-2 «Автомобильные шины в эксплуатации», 10-5-3 «Автомобильные шины в ремонте и (или) на восстановлении»</w:t>
            </w:r>
            <w:r w:rsidR="00AC6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AC6CCE" w:rsidRPr="001221E2" w:rsidRDefault="00AC6CCE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они 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куплены нами и привязаны к ТС, они также должны отразиться в</w:t>
            </w:r>
            <w:proofErr w:type="gramStart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020.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Шины арендаторов, не являющиеся имуществом организации,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прнимаются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хранение по акту и отражаются за балансом на счете 002 «ТМЦ, принятие на ответственное хранение»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Шины в учете учитываются по себестоимости каждой единицы.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каждую шину 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нужно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завести карточку учета автомобильной шины (фиксируется информация о пробеге, техническом состоянии, износе</w:t>
            </w:r>
            <w:proofErr w:type="gramEnd"/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Шины  и Диски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определяется привязка к ТС)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Д 10-5-1 (указанием инвентарных номеров и отличительных признаков) К 60- шины/диски поступили на склад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шины/диски оплачены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10-5-2   (с аналитикой по ТС) К 10-5-1  - шины/диски установлены на авто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20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10-5-2 – отнесена в состав расходов часть стоимости летних шин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каждом снятии-установке шин фиксируются: пробег, сезонность, радиус, инвентарный номер шины.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установке шин на автомобиль должна быть возможность зафиксировать пробег ТС.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Д10-5-1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 – оприходованы зимние шины на склад по остаточной стоимости.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Остаточная стоимость снятых определяется из среднестатистического пробега шин: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российского производства 40 000- 45 000 км (среднее 42500 км), зарубежного производства 50 000-55 000 км (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52500 км)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Ост. Стоимость = (Норма пробега шины – Фактический пробег за сезон)/ Норму пробега шины* Цену приобретения Шины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17A0" w:rsidRPr="00074CB6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Шина могла быть приобретена клиентом</w:t>
            </w:r>
          </w:p>
          <w:p w:rsidR="00C317A0" w:rsidRPr="001221E2" w:rsidRDefault="00074CB6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C317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езультат </w:t>
            </w:r>
          </w:p>
          <w:p w:rsidR="00074CB6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Шины на складе отражены по Д10-5-1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которые куплены для определенного авто или с определенным авто хранятся с привязкой к</w:t>
            </w:r>
            <w:proofErr w:type="gramStart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020 счета (</w:t>
            </w:r>
            <w:proofErr w:type="spellStart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Шины 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установленные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авто отражены Д10-5-2</w:t>
            </w:r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также имеют привязку к Д020 </w:t>
            </w:r>
            <w:proofErr w:type="spellStart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="00074C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</w:t>
            </w:r>
          </w:p>
          <w:p w:rsidR="00074CB6" w:rsidRPr="001221E2" w:rsidRDefault="00074CB6" w:rsidP="0007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Шины клиентов, хранящиеся на складе под нашим хранением д.б. отражены 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002 счета с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ацией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пробеге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техническом состоянии, износе, и привязкой  к ТС и арендатору)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17A0" w:rsidRPr="001221E2" w:rsidRDefault="00C317A0" w:rsidP="00C31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293" w:type="dxa"/>
        <w:tblInd w:w="96" w:type="dxa"/>
        <w:tblLook w:val="04A0"/>
      </w:tblPr>
      <w:tblGrid>
        <w:gridCol w:w="556"/>
        <w:gridCol w:w="1243"/>
        <w:gridCol w:w="1465"/>
        <w:gridCol w:w="4407"/>
        <w:gridCol w:w="1622"/>
      </w:tblGrid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ГСМ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предоплата по топливной карте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10.3 (ГСМ) Д 60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20, 44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10,3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90.2 (Аренда/Прокат/Управление, 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20, 44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68DD" w:rsidRPr="001221E2" w:rsidRDefault="00C068DD" w:rsidP="00C31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68DD" w:rsidRPr="001221E2" w:rsidRDefault="00C068DD" w:rsidP="00C31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317A0" w:rsidRPr="001221E2" w:rsidRDefault="00C317A0" w:rsidP="00C31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Блок ремонта</w:t>
      </w:r>
      <w:r w:rsidR="00C068DD"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обслуживания</w:t>
      </w: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ТС</w:t>
      </w:r>
    </w:p>
    <w:p w:rsidR="00C317A0" w:rsidRPr="001221E2" w:rsidRDefault="00C317A0" w:rsidP="00C31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293" w:type="dxa"/>
        <w:tblInd w:w="96" w:type="dxa"/>
        <w:tblLook w:val="04A0"/>
      </w:tblPr>
      <w:tblGrid>
        <w:gridCol w:w="556"/>
        <w:gridCol w:w="1276"/>
        <w:gridCol w:w="1465"/>
        <w:gridCol w:w="4340"/>
        <w:gridCol w:w="1656"/>
      </w:tblGrid>
      <w:tr w:rsidR="00C068D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есть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должно быть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изменить</w:t>
            </w:r>
          </w:p>
        </w:tc>
      </w:tr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ремонтов: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в счет себестоимости ТС (при покупке ТС)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08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60 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41 (по ТМЦ,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использованным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ремонте) К 60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 08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41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03.01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 – если ремонт до ввода в эксплуатацию ТС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 затраты ТС (между договорами с клиентами) 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20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60 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41 (по ТМЦ,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использованным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ремонте) К 60</w:t>
            </w:r>
          </w:p>
          <w:p w:rsidR="00C068DD" w:rsidRPr="001221E2" w:rsidRDefault="00C068DD" w:rsidP="00C068DD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Документ: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(Поступление: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Товары, услуги, комиссия) Необходим на документе учет пробега ТС, при создании на его основании Требования-накладной, пробег должен переноситься с Поступления на Требование накладную.</w:t>
            </w:r>
            <w:proofErr w:type="gramEnd"/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20 (с указанием аналитики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41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  <w:p w:rsidR="00C068DD" w:rsidRPr="001221E2" w:rsidRDefault="00C068DD" w:rsidP="00C068D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Ремонт, осуществленный клиентом</w:t>
            </w:r>
          </w:p>
          <w:p w:rsidR="00C068DD" w:rsidRPr="001221E2" w:rsidRDefault="00C068DD" w:rsidP="00C068DD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Учитывается за балансом, чтобы мы могли понимать, что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происходило с машиной пока она была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клиента.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Поступление: Товары, услуги, комиссия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 баланс) - создать</w:t>
            </w:r>
          </w:p>
          <w:p w:rsidR="00C068DD" w:rsidRPr="001221E2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014 Услуги ремонта, приобретенные ТМЦ – с суммами.</w:t>
            </w:r>
          </w:p>
          <w:p w:rsidR="00C068DD" w:rsidRPr="001221E2" w:rsidRDefault="00C068DD" w:rsidP="00C068D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068DD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Ремонт за счет страховки (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страховку)</w:t>
            </w:r>
          </w:p>
          <w:p w:rsidR="00572FB9" w:rsidRPr="001221E2" w:rsidRDefault="00572FB9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068DD" w:rsidRDefault="00C068DD" w:rsidP="00C068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 если это будет отдельный документ поступления, сопровождающийся проводкой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76.01.9 К 91.1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Поступление от страховой компании виновника: 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76.01.9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91.01 – признание возмещения ущерба страховой компанией виновника аварии, в т.ч. при ликвидации автомобиля после ДТП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51 К 76.01.9 – поступление денег от страховой на </w:t>
            </w:r>
            <w:proofErr w:type="spellStart"/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Затраты на ремонт при ДТП (важно соотносить с суммой поступления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страховой)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60.1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–плата за ремонт  после ДТП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20.01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конкретному ТС) К 60.1 – услуги по ремонту</w:t>
            </w:r>
          </w:p>
          <w:p w:rsidR="00572FB9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41.01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60.1 (ТМЦ при ремонте, учитываем чтобы видеть, когда что на ТС установлено)</w:t>
            </w:r>
          </w:p>
          <w:p w:rsidR="00572FB9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41.01 – требование накладная об установке ТМЦ на автомобиль.</w:t>
            </w:r>
          </w:p>
          <w:p w:rsidR="00572FB9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балансом 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020 нужно зафиксировать все ремонты и ТМЦ по страховому случаю, и на К 020 по нему же при получении денег от страховой надо зафиксировать, сколько получено.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Нужно иметь возможность зафиксировать пробег в требовании-накладной.</w:t>
            </w:r>
          </w:p>
          <w:p w:rsidR="00572FB9" w:rsidRPr="001221E2" w:rsidRDefault="00572FB9" w:rsidP="005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 отчет карточки ТС  по страховке выводить дебет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97 счет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а, дату начала и дату завершения страховки.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Введение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 020 для отражения всех ремонтов и запчастей на автомобиле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Либо в итоговый отчет эти суммы должны собираться с Д20 счета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Зарядка аккумулятора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(зарядка аккумулятора, 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60 – осмотр произведен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зарядки аккумулятора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20 (с привязкой к ТС)</w:t>
            </w:r>
          </w:p>
        </w:tc>
        <w:tc>
          <w:tcPr>
            <w:tcW w:w="1678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(мойка, 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60 – мойка произведена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мойки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20 (с привязкой к ТС)</w:t>
            </w:r>
          </w:p>
        </w:tc>
        <w:tc>
          <w:tcPr>
            <w:tcW w:w="1678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 ТС (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СИМ-карты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 (Мониторинг, с привязкой к ТС) К 60 – мониторинг (услуги связи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оказаны 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мониторинга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20 (с привязкой к ТС)</w:t>
            </w:r>
          </w:p>
        </w:tc>
        <w:tc>
          <w:tcPr>
            <w:tcW w:w="1678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ремонт ГБО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20 (Ремонт ГБО, 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К 60 – ремонт произведен</w:t>
            </w:r>
          </w:p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ремонт ГБО</w:t>
            </w: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17A0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7A0" w:rsidRPr="001221E2" w:rsidRDefault="00C317A0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20 (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 привязкой к ТС) К 60 –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</w:t>
            </w:r>
            <w:proofErr w:type="gramEnd"/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51,50 – оплата за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</w:t>
            </w:r>
            <w:proofErr w:type="spellEnd"/>
          </w:p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20 (с привязкой к ТС)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A0" w:rsidRPr="001221E2" w:rsidRDefault="00C317A0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68DD" w:rsidRPr="001221E2" w:rsidRDefault="00C068DD" w:rsidP="00C068D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Прочие расходы на автомобили</w:t>
      </w:r>
    </w:p>
    <w:tbl>
      <w:tblPr>
        <w:tblW w:w="9293" w:type="dxa"/>
        <w:tblInd w:w="96" w:type="dxa"/>
        <w:tblLook w:val="04A0"/>
      </w:tblPr>
      <w:tblGrid>
        <w:gridCol w:w="556"/>
        <w:gridCol w:w="1341"/>
        <w:gridCol w:w="1465"/>
        <w:gridCol w:w="4325"/>
        <w:gridCol w:w="1606"/>
      </w:tblGrid>
      <w:tr w:rsidR="00C068D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317A0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управленческом учете учитывается в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 счета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Дт 20 (с привязкой к ТС) Кт 68 — начислен налог или аванс по нему;</w:t>
            </w:r>
          </w:p>
          <w:p w:rsidR="00C068DD" w:rsidRPr="001221E2" w:rsidRDefault="00C068DD" w:rsidP="00C068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Дт 68 Кт 51 — осуществлена оплата налога</w:t>
            </w:r>
          </w:p>
          <w:p w:rsidR="00C068DD" w:rsidRPr="001221E2" w:rsidRDefault="00C068DD" w:rsidP="00C068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Д90.2 (с привязкой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ТС)  К 20 (с привязкой к ТС)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11AD" w:rsidRPr="001221E2" w:rsidRDefault="006411AD" w:rsidP="006411A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FB9" w:rsidRDefault="00572FB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C068DD" w:rsidRPr="001221E2" w:rsidRDefault="00C068DD" w:rsidP="006411A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Блок</w:t>
      </w:r>
    </w:p>
    <w:p w:rsidR="00C068DD" w:rsidRPr="001221E2" w:rsidRDefault="00C068DD" w:rsidP="00C068D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Учет договоров с клиентами, поступлений ДС, и расчетов по управлению парком</w:t>
      </w:r>
    </w:p>
    <w:tbl>
      <w:tblPr>
        <w:tblW w:w="9293" w:type="dxa"/>
        <w:tblInd w:w="96" w:type="dxa"/>
        <w:tblLook w:val="04A0"/>
      </w:tblPr>
      <w:tblGrid>
        <w:gridCol w:w="556"/>
        <w:gridCol w:w="1243"/>
        <w:gridCol w:w="3079"/>
        <w:gridCol w:w="2554"/>
        <w:gridCol w:w="1861"/>
      </w:tblGrid>
      <w:tr w:rsidR="0051662D" w:rsidRPr="001221E2" w:rsidTr="0051662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62D" w:rsidRPr="001221E2" w:rsidRDefault="0051662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62D" w:rsidRPr="001221E2" w:rsidRDefault="0051662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62D" w:rsidRPr="001221E2" w:rsidRDefault="0051662D" w:rsidP="00B8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C556E" w:rsidRPr="001221E2" w:rsidTr="0051662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Арендные платежи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5E4F14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отношении начисления и разноски платежей сейчас существует следующая последовательность, использующая счет 64 (созданный искусственно, для отражения обязательств клиента по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3C556E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прихода денег по Д счета)</w:t>
            </w: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3C556E" w:rsidRPr="001221E2" w:rsidRDefault="003C556E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Операцией вручную начисляется ожидаемая выкупная  сумма по аренде автомобиля, которая является пределом (больше нее не должно быть аренды – происходит выкуп авто): Д 90,08 </w:t>
            </w:r>
            <w:r w:rsidR="005E4F14" w:rsidRPr="001221E2">
              <w:rPr>
                <w:rFonts w:ascii="Times New Roman" w:hAnsi="Times New Roman" w:cs="Times New Roman"/>
                <w:sz w:val="18"/>
                <w:szCs w:val="18"/>
              </w:rPr>
              <w:t>К64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(Авто стоимость)  - например 585000 </w:t>
            </w:r>
          </w:p>
          <w:p w:rsidR="003C556E" w:rsidRPr="001221E2" w:rsidRDefault="003C556E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Начисляется долг по депозиту - Д 90,08 К64 (Первоначальный взнос (депозит))  - например 5000</w:t>
            </w:r>
          </w:p>
          <w:p w:rsidR="003C556E" w:rsidRPr="001221E2" w:rsidRDefault="003C556E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Далее мы указываем, какими суммами</w:t>
            </w:r>
            <w:r w:rsidR="00254694" w:rsidRPr="001221E2">
              <w:rPr>
                <w:rFonts w:ascii="Times New Roman" w:hAnsi="Times New Roman" w:cs="Times New Roman"/>
                <w:sz w:val="18"/>
                <w:szCs w:val="18"/>
              </w:rPr>
              <w:t>, в какие периоды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мы ожидаем от клиента платежи (на вкладке </w:t>
            </w:r>
            <w:r w:rsidR="00254694" w:rsidRPr="001221E2">
              <w:rPr>
                <w:rFonts w:ascii="Times New Roman" w:hAnsi="Times New Roman" w:cs="Times New Roman"/>
                <w:sz w:val="18"/>
                <w:szCs w:val="18"/>
              </w:rPr>
              <w:t>Доработки раздел Статьи затрат) – платежи ежедневные, поэтому важно знать когда клиенту какая мелочь начислена</w:t>
            </w:r>
          </w:p>
          <w:p w:rsidR="00254694" w:rsidRPr="001221E2" w:rsidRDefault="00254694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У клиента может быть тариф (6/1), предусматривающий выходной день. Вкладка Доработки раздел – Исключить из оплаты дни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позволяет указать в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день по графику клиенту ничего не начисляется.</w:t>
            </w:r>
          </w:p>
          <w:p w:rsidR="00254694" w:rsidRPr="001221E2" w:rsidRDefault="00254694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У клиента может быть ремонт более 4 часов в сутки, предусматривающий не начисление ему аренды в этот день. Вкладка Доработки раздел – Ремонты авто  позволяет указать в какой день по Табелю ремонтов (пока бумажный документ)  клиенту ничего не начисляется.</w:t>
            </w:r>
          </w:p>
          <w:p w:rsidR="003C556E" w:rsidRPr="001221E2" w:rsidRDefault="00254694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После все суммы начислений и дней не начислений формируют документ «Возникновение задолженностей» на вкладке Доработки. Этот документ ежедневно обновляется. Задолженность</w:t>
            </w:r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каждый день начисляется  путем открытия документа и нажатия кнопки, но предварительно </w:t>
            </w:r>
            <w:proofErr w:type="gramStart"/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>корректируется</w:t>
            </w:r>
            <w:proofErr w:type="gramEnd"/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был/не был у клиента ремонт. И заносятся все суммы долга по ремонтам в долг (</w:t>
            </w:r>
            <w:proofErr w:type="gramStart"/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>. п. 4 Услуги с наценкой 25%)</w:t>
            </w:r>
          </w:p>
          <w:p w:rsidR="003C556E" w:rsidRPr="001221E2" w:rsidRDefault="003C556E" w:rsidP="005166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F14" w:rsidRPr="001221E2" w:rsidRDefault="005E4F14" w:rsidP="0051662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7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платежей от клиента</w:t>
            </w:r>
            <w:r w:rsidR="0077112E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содержит автоматическую разнос</w:t>
            </w:r>
            <w:r w:rsidR="004F046C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77112E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платежа по статьям затрат (26 </w:t>
            </w:r>
            <w:proofErr w:type="spellStart"/>
            <w:r w:rsidR="0077112E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 w:rsidR="0077112E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Start"/>
            <w:r w:rsidR="0077112E"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</w:p>
          <w:p w:rsidR="005E4F14" w:rsidRPr="001221E2" w:rsidRDefault="005E4F14" w:rsidP="0051662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Д51</w:t>
            </w:r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>, 50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К62 – поступила оплата от клиента</w:t>
            </w:r>
          </w:p>
          <w:p w:rsidR="005E4F14" w:rsidRPr="001221E2" w:rsidRDefault="005E4F14" w:rsidP="0051662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7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 64 К26 (по статьям</w:t>
            </w:r>
            <w:r w:rsidR="0077112E"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затрат «Авто стоимость»/ «Первоначальный взнос»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основу начисления аренды необходимо затащить технический табель (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ниже в ТЗ) с различными статусами ТС. Один из которых «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/5» ремонт более 4 часов.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51662D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972A6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сновная идея: проводка Д62 К90.1 возникает у клиента ежедневно, в размере платежа, определенного для клиента условием договора: платеж </w:t>
            </w:r>
            <w:proofErr w:type="gramStart"/>
            <w:r w:rsidR="007972A6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7972A6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.б. одинаковым на всем интервале договора - </w:t>
            </w:r>
            <w:proofErr w:type="spellStart"/>
            <w:r w:rsidR="007972A6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аннуитентным</w:t>
            </w:r>
            <w:proofErr w:type="spellEnd"/>
            <w:r w:rsidR="007972A6"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 может быть дифференцированным (например, платеж ежемесячно уменьшается) 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начисление клиенту происходит после того, как внесены данные тех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абеля: сведения стоял ли автомобиль  клиента на ремонте более 4 часов за прошедшие сутки (предоставляются службой сервиса утром за прошедшие сутки). В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где службой сервиса отмечены дни ремонта – начислений не происходит, но на количество этих дней пролонгируется договор.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Д62 (аналитика по клиентам и договорам, у договоров привязка к машинам) К90.1 (Аренда ТС, аналитика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ТС) – Аренда ТС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Д62 (аналитика по клиентам и договорам, у договоров привязка к машинам)  К90.1 (Аренда ГБО, аналитика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ТС) – Аренда ГБО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21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Д62 (аналитика по клиентам и договорам, у договоров привязка к машинам)  К90.1 (Прокат, аналитика по ТС) – Прокат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нам нужно знать о каждом договоре:</w:t>
            </w:r>
          </w:p>
          <w:p w:rsidR="007972A6" w:rsidRPr="001221E2" w:rsidRDefault="007972A6" w:rsidP="005166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начала и завершения</w:t>
            </w:r>
          </w:p>
          <w:p w:rsidR="007972A6" w:rsidRPr="001221E2" w:rsidRDefault="007972A6" w:rsidP="005166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Машину, которая была в аренде</w:t>
            </w:r>
          </w:p>
          <w:p w:rsidR="007972A6" w:rsidRPr="001221E2" w:rsidRDefault="007972A6" w:rsidP="005166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предусматривался ранее 6/1, 7/0: при 6/1 клиент платил 6 дней в неделю,  а 1 у него был выходным днем)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Какая еще задача тех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абеля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отразить историю ТС от момента появления его в компании до момента выхода из компании.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 иметь возможность в любой момент времени вывести отчет по транспортному средству: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сколько оно стояло на ремонте, сколько было без водителя и т.д. (по данным  тех. Табеля)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кроме того в любой момент времени мы должны иметь возможность по транспортному средству собрать информацию: сколько в него вложено, сколько оно принесло за период жизни в компании, сколько времени оно находится в компании, рентабельность вложения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ТС? 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Предусмотреть возможность создания резерва по сомнительным долгам.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 резерва по сомнительным долгам (с ежегодной оценкой долговых обязательств)</w:t>
            </w:r>
          </w:p>
          <w:p w:rsidR="007972A6" w:rsidRPr="001221E2" w:rsidRDefault="007972A6" w:rsidP="0051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72A6" w:rsidRPr="001221E2" w:rsidRDefault="007972A6" w:rsidP="005166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Default="00572FB9" w:rsidP="00C4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Главное что меняется: счет 26 ,  и 64 </w:t>
            </w:r>
            <w:r w:rsidR="00C41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Изменение затрагивает все отчеты созданные программистом в разделе Доработки.</w:t>
            </w:r>
          </w:p>
          <w:p w:rsidR="00C41F06" w:rsidRPr="001221E2" w:rsidRDefault="00C41F06" w:rsidP="00C4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556E" w:rsidRPr="001221E2" w:rsidTr="0051662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7112E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парком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4F046C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действующей учетной системы не реализовано, реализовано в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excel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сути дела агентский договор: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Берем автомобиль у собственника/ получаем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деньги на покупку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44 (управление парком, по ТС) К60 –расходы по ремонту ТС, постановке на учет, снабжению маячками, шинами страховками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оплата всех расходов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51 к 62 –поступление денег от арендаторов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деньги являются доходом Принципала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76,01- Отражается Доход принципала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Д76.01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68 –удерживается НДФЛ при выплате дохода принципалу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68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уплачивается НДФЛ за принципала при выплате дохода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76,01 (принципал) К 51 – должны все перечислить принципалу за вычетом расходов оплаченных нами и подлежащих компенсации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76.01  К44 – компенсированы наши расходы за счет агентского вознаграждения (удерживаются из доходов)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Д76,01 (принципал) К 91.1  (управление парком)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–н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ачислено агентское вознаграждение (удерживается из доходов)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Нужен отчет для принципала о суммах его дохода, расчете нашего вознаграждения и размере компенсаций.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2A6" w:rsidRPr="001221E2" w:rsidRDefault="00611228" w:rsidP="004F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Реализуемо в рамках отчетов агента.</w:t>
            </w:r>
          </w:p>
          <w:p w:rsidR="004F046C" w:rsidRPr="001221E2" w:rsidRDefault="004F046C" w:rsidP="004F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046C" w:rsidRPr="001221E2" w:rsidRDefault="004F046C" w:rsidP="004F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Важно учесть пропорциональное распределение доходов:</w:t>
            </w:r>
          </w:p>
          <w:p w:rsidR="004F046C" w:rsidRPr="001221E2" w:rsidRDefault="004F046C" w:rsidP="004F046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8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Нам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%, собственнику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от арендной платы по аренде ТС</w:t>
            </w:r>
          </w:p>
          <w:p w:rsidR="004F046C" w:rsidRPr="001221E2" w:rsidRDefault="004F046C" w:rsidP="004F046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8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Нам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1 %, собственнику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1 % от арендной платы по аренде  ГБО</w:t>
            </w:r>
          </w:p>
          <w:p w:rsidR="004F046C" w:rsidRPr="001221E2" w:rsidRDefault="004F046C" w:rsidP="004F046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8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Нам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2 %, собственнику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2 % от прибыли с ремонта</w:t>
            </w:r>
          </w:p>
          <w:p w:rsidR="004F046C" w:rsidRPr="001221E2" w:rsidRDefault="004F046C" w:rsidP="004F046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8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 компенсация ремонта, если ремонт оплачен нами</w:t>
            </w:r>
          </w:p>
          <w:p w:rsidR="004F046C" w:rsidRPr="001221E2" w:rsidRDefault="004F046C" w:rsidP="004F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все это учитывается и распределяется относительно доходов с определенного транспортного средства.</w:t>
            </w:r>
          </w:p>
          <w:p w:rsidR="004F046C" w:rsidRPr="001221E2" w:rsidRDefault="004F046C" w:rsidP="004F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556E" w:rsidRPr="001221E2" w:rsidTr="0051662D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7112E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 наценкой 25%</w:t>
            </w:r>
            <w:r w:rsidR="005414A6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(займы компании)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компании существует приоритетность разноски платежей</w:t>
            </w:r>
          </w:p>
          <w:p w:rsidR="005414A6" w:rsidRPr="001221E2" w:rsidRDefault="005414A6" w:rsidP="005414A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Займы (ремонт в долг, страховка в долг, шины в долг и т.п.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5414A6" w:rsidRPr="001221E2" w:rsidRDefault="005414A6" w:rsidP="005414A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Первоначальный взнос (депозит)</w:t>
            </w:r>
          </w:p>
          <w:p w:rsidR="005414A6" w:rsidRPr="001221E2" w:rsidRDefault="005414A6" w:rsidP="005414A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ГБО</w:t>
            </w:r>
          </w:p>
          <w:p w:rsidR="005414A6" w:rsidRPr="001221E2" w:rsidRDefault="005414A6" w:rsidP="005414A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авто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это реализовано сейчас: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Сначала фиксируется факт возникновения обязательства – поступление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(через документ поступление): 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Д26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Д41 К60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Д26К41</w:t>
            </w: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Т.е. сейчас на 26 собираются наши расходы по ремонту, но корректнее их собирать по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забалансовому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счету с аналогичной детализацией.</w:t>
            </w:r>
          </w:p>
          <w:p w:rsidR="005414A6" w:rsidRPr="001221E2" w:rsidRDefault="005414A6" w:rsidP="00C1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14A6" w:rsidRPr="001221E2" w:rsidRDefault="005414A6" w:rsidP="004F0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414A6" w:rsidRPr="001221E2" w:rsidRDefault="00167EA0" w:rsidP="00C160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4F046C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чет 64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используется </w:t>
            </w:r>
            <w:r w:rsidR="004F046C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отражения обязательств клиента по</w:t>
            </w:r>
            <w:proofErr w:type="gramStart"/>
            <w:r w:rsidR="004F046C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="004F046C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погашению</w:t>
            </w:r>
            <w:r w:rsidR="004F046C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 счета:</w:t>
            </w:r>
          </w:p>
          <w:p w:rsidR="00C1602E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Операцией вручную начисляется сумма 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1602E" w:rsidRPr="001221E2" w:rsidRDefault="00C1602E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26 К64 – в размере стоимости ремонта/страховки/шин</w:t>
            </w:r>
          </w:p>
          <w:p w:rsidR="004F046C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 90,08 К64 (Авто стоимость)  - 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в размере 25 %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046C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Далее мы указываем, как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ая сумма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, в как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ой день начислена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(на вкладке Доработки раздел Статьи затрат)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4F046C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У клиента может быть тариф (6/1), предусматривающий выходной день. Вкладка Доработки раздел – Исключить из оплаты дни недели позволяет указать в какой день по графику клиенту ничего не начисляется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4F046C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У клиента может быть ремонт более 4 часов в сутки, предусматривающий не начисление ему аренды в этот день. Вкладка Доработки раздел – Ремонты авто  позволяет указать в какой день по Табелю ремонтов (пока бумажный документ)  клиенту ничего не 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начисляется.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Соответственно сумма начислений </w:t>
            </w:r>
            <w:proofErr w:type="gramStart"/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по Долгу</w:t>
            </w:r>
            <w:proofErr w:type="gramEnd"/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должна ложиться на следующий арендный день после выхода с ремонта,  после выходного по тарифу 6/1</w:t>
            </w:r>
          </w:p>
          <w:p w:rsidR="004F046C" w:rsidRPr="001221E2" w:rsidRDefault="004F046C" w:rsidP="004F046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После все суммы начислений и дней не начислений формируют документ «Возникновение задолженностей» на вкладке Доработки. Этот документ ежедневно обновляется. Задолженность каждый день начисляется  путем открытия документа и нажатия кнопки, но предварительно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корректируется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был/не был у клиента ремонт. И заносятся все суммы долга по ремонтам в долг (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. п. 4 Услуги с наценкой 25%)</w:t>
            </w:r>
          </w:p>
          <w:p w:rsidR="004F046C" w:rsidRPr="001221E2" w:rsidRDefault="004F046C" w:rsidP="00CF56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Поступление платежей от клиента содержит автоматическую разноску платежа по статьям затрат (26 </w:t>
            </w:r>
            <w:proofErr w:type="spellStart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Start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</w:p>
          <w:p w:rsidR="004F046C" w:rsidRPr="001221E2" w:rsidRDefault="004F046C" w:rsidP="00CF56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Д51, 50 К62 – поступила оплата от клиента</w:t>
            </w:r>
          </w:p>
          <w:p w:rsidR="007972A6" w:rsidRPr="001221E2" w:rsidRDefault="004F046C" w:rsidP="00CF56E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 64 К26 (по статьям затрат 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«Ремонт в долг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1602E" w:rsidRPr="001221E2">
              <w:rPr>
                <w:rFonts w:ascii="Times New Roman" w:hAnsi="Times New Roman" w:cs="Times New Roman"/>
                <w:sz w:val="18"/>
                <w:szCs w:val="18"/>
              </w:rPr>
              <w:t>/страховка в долг/долг прочие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F56E7" w:rsidRPr="001221E2" w:rsidRDefault="00CF56E7" w:rsidP="00CF56E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Все разноски формируются в отчетные таблицы</w:t>
            </w:r>
          </w:p>
          <w:p w:rsidR="00CF56E7" w:rsidRPr="001221E2" w:rsidRDefault="00CF56E7" w:rsidP="00CF56E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1.Поступление распределение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новый</w:t>
            </w:r>
            <w:proofErr w:type="gramEnd"/>
          </w:p>
          <w:p w:rsidR="00CF56E7" w:rsidRPr="001221E2" w:rsidRDefault="00CF56E7" w:rsidP="00CF56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2. Поступление-распределение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сводный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, используемые менеджерами для контроля платежей и погашения заемных обязательств.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При поступлении денег от клиента первично погашаются обязательства по </w:t>
            </w:r>
            <w:r w:rsidR="00611228"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займам</w:t>
            </w: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 потом погашаются арендные платежи: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51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автоматическая разноска при наличии начислений по клиенту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(Аналитика по клиентам и заявкам) К 9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 (заявки) – заявка подписана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услуга по  ремонту по заявке клиента:</w:t>
            </w:r>
          </w:p>
          <w:p w:rsidR="007972A6" w:rsidRPr="001221E2" w:rsidRDefault="007972A6" w:rsidP="006D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(</w:t>
            </w:r>
            <w:proofErr w:type="spellStart"/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забалансокого</w:t>
            </w:r>
            <w:proofErr w:type="spellEnd"/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счета)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(Ремонт по заявке, по Арендаторам, по ТС, заявкам)  К 60 </w:t>
            </w:r>
          </w:p>
          <w:p w:rsidR="00167EA0" w:rsidRPr="001221E2" w:rsidRDefault="007972A6" w:rsidP="006D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 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(по ТМЦ,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использованным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ремонте) К 60</w:t>
            </w:r>
          </w:p>
          <w:p w:rsidR="007972A6" w:rsidRPr="001221E2" w:rsidRDefault="007972A6" w:rsidP="006D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44 (Арендаторам, с указанием аналитики по ТС, заявкам)  К 41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 («Заявки», Аналитика по заявкам) К 44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счете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 «Расходы на продажу», предназначенном для обобщения информации о расходах, связанных с продажей товаров, работ, услуг. Ежемесячно обороты по указанному счету закрываются в дебет счета 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«Продажи»/субсчет 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«Заявки».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Р.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 w:eastAsia="ru-RU"/>
              </w:rPr>
              <w:t>S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. При фиксации ремонта, выполненного по заявке клиента – нужна фиксация пробега (для планирования замены ГРМ и масла)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Услуга по страховке в долг по заявлению клиента:</w:t>
            </w:r>
          </w:p>
          <w:p w:rsidR="007972A6" w:rsidRPr="001221E2" w:rsidRDefault="007972A6" w:rsidP="0089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76.01.9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Приобретена страховка (выписка банка) 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44 (с привязкой к конкретному ТС, арендатору, заявке) К76.1 Отражен страховой полис</w:t>
            </w:r>
          </w:p>
          <w:p w:rsidR="007972A6" w:rsidRPr="001221E2" w:rsidRDefault="007972A6" w:rsidP="0089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(«Заявки», Аналитика по заявкам) К 44</w:t>
            </w:r>
          </w:p>
          <w:p w:rsidR="007972A6" w:rsidRPr="001221E2" w:rsidRDefault="007972A6" w:rsidP="0089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счете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 «Расходы на продажу», предназначенном для обобщения информации о расходах, связанных с продажей товаров, работ, услуг. Ежемесячно обороты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указанному счету закрываются в дебет счета 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«Продажи»/субсчет 9</w:t>
            </w:r>
            <w:r w:rsidR="00167EA0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«Заявки».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7972A6" w:rsidP="00FC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услуга по  шинам и иным ТМЦ по заявке клиента:</w:t>
            </w:r>
          </w:p>
          <w:p w:rsidR="007972A6" w:rsidRPr="001221E2" w:rsidRDefault="007972A6" w:rsidP="00F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 41/10.05 (по ТМЦ) К 60</w:t>
            </w:r>
          </w:p>
          <w:p w:rsidR="007972A6" w:rsidRPr="001221E2" w:rsidRDefault="007972A6" w:rsidP="00F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44 (Арендаторам, с указанием аналитики по ТС, заявкам)  К 41/10.05</w:t>
            </w:r>
          </w:p>
          <w:p w:rsidR="007972A6" w:rsidRPr="001221E2" w:rsidRDefault="007972A6" w:rsidP="00F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Д9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 («Заявки», Аналитика по заявкам) К 44</w:t>
            </w:r>
          </w:p>
          <w:p w:rsidR="007972A6" w:rsidRPr="001221E2" w:rsidRDefault="007972A6" w:rsidP="00F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счете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 «Расходы на продажу», предназначенном для обобщения информации о расходах, связанных с продажей товаров, работ, услуг. Ежемесячно обороты по указанному счету закрываются в дебет счета 9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«Продажи»/субсчет 9</w:t>
            </w:r>
            <w:r w:rsidR="00611228"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«Заявки».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Р.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 w:eastAsia="ru-RU"/>
              </w:rPr>
              <w:t>S</w:t>
            </w:r>
            <w:r w:rsidRPr="001221E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. При фиксации установки шин, выполненного по заявке клиента – нужна фиксация пробега (для планирования замены ГРМ и масла)</w:t>
            </w:r>
          </w:p>
          <w:p w:rsidR="007972A6" w:rsidRPr="001221E2" w:rsidRDefault="007972A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F06" w:rsidRDefault="00C41F0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Главное что меняется: счет 26 ,  и 64 . Изменение затрагивает все отчеты созданные программистом в разделе Доработки</w:t>
            </w: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41F06" w:rsidRDefault="00C41F06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972A6" w:rsidRPr="001221E2" w:rsidRDefault="00C1602E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Сохранив последовательность порядок разноски платежей автоматизировать его, сделать его корректным относительно счетов учета новых.</w:t>
            </w:r>
          </w:p>
          <w:p w:rsidR="00CF56E7" w:rsidRPr="001221E2" w:rsidRDefault="00CF56E7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F56E7" w:rsidRPr="001221E2" w:rsidRDefault="00CF56E7" w:rsidP="00CF5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После корректировки счетов отчетные таблицы предстоит корректировать.</w:t>
            </w:r>
          </w:p>
        </w:tc>
      </w:tr>
    </w:tbl>
    <w:p w:rsidR="006411AD" w:rsidRPr="001221E2" w:rsidRDefault="006411AD" w:rsidP="006411A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1662D" w:rsidRPr="001221E2" w:rsidRDefault="006411AD" w:rsidP="006411A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Блок Расходы на содержание офиса (Условно-постоянные расходы)</w:t>
      </w:r>
    </w:p>
    <w:p w:rsidR="006411AD" w:rsidRPr="001221E2" w:rsidRDefault="006411AD" w:rsidP="00641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475" w:type="dxa"/>
        <w:tblInd w:w="96" w:type="dxa"/>
        <w:tblLook w:val="04A0"/>
      </w:tblPr>
      <w:tblGrid>
        <w:gridCol w:w="440"/>
        <w:gridCol w:w="1576"/>
        <w:gridCol w:w="1698"/>
        <w:gridCol w:w="2547"/>
        <w:gridCol w:w="3214"/>
      </w:tblGrid>
      <w:tr w:rsidR="00CF56E7" w:rsidRPr="001221E2" w:rsidTr="00CF56E7">
        <w:trPr>
          <w:trHeight w:val="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E7" w:rsidRPr="001221E2" w:rsidRDefault="00CF56E7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E7" w:rsidRPr="001221E2" w:rsidRDefault="00CF56E7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6E7" w:rsidRPr="001221E2" w:rsidRDefault="00CF56E7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способ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7" w:rsidRPr="001221E2" w:rsidRDefault="00CF56E7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Желаемый способ учета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6E7" w:rsidRPr="001221E2" w:rsidRDefault="00CF56E7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потребуется изменить</w:t>
            </w: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гаража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информация собрана на Д25 счета.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Д26 (аренда склада)  К 60 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Привести к желаемой форме учета. Выводить удобный отчет</w:t>
            </w: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офиса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Д26 (аренда офиса)  К 60 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Уборщица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Д26 (услуги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клининга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К 60 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Сисадмин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Д26 (услуги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дминистратора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К 60  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44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Заправка картриджей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7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47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Д26 (офисная орг. техника)  К 60  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53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Заработная плата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(офис)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Д26(зарплата)  К 70</w:t>
            </w:r>
          </w:p>
          <w:p w:rsidR="00C068DD" w:rsidRPr="001221E2" w:rsidRDefault="00C068DD" w:rsidP="0053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 70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51, 50</w:t>
            </w:r>
          </w:p>
          <w:p w:rsidR="00C068DD" w:rsidRPr="001221E2" w:rsidRDefault="00C068DD" w:rsidP="0053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  <w:p w:rsidR="00C068DD" w:rsidRPr="001221E2" w:rsidRDefault="00C068DD" w:rsidP="0053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68DD" w:rsidRPr="001221E2" w:rsidRDefault="00C068DD" w:rsidP="0053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оценочных обязательств по выплате отпускных.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 (взносы) К 69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Д70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68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Д68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Канцтовары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10.06 (канцтовары) Д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10.06 (канцтовары)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D2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Сотовая связь, интернет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 (связь) Д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D2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Офисная мебель и техника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10.06 (офисная техника и ТМЦ) Д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10.06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D2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Программное обеспечение, Консультант +,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Сбис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1С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принимаются в налоговом учете: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Расходы на журналы;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информационные услуги.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26 (Информационное обеспечение и 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К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D2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 (реклама) К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</w:t>
            </w:r>
          </w:p>
          <w:p w:rsidR="00C068DD" w:rsidRPr="001221E2" w:rsidRDefault="00C068DD" w:rsidP="001D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сайта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26 (сайт и </w:t>
            </w:r>
            <w:proofErr w:type="spell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хостинг</w:t>
            </w:r>
            <w:proofErr w:type="spell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К 60</w:t>
            </w:r>
          </w:p>
          <w:p w:rsidR="00C068DD" w:rsidRPr="001221E2" w:rsidRDefault="00C068DD" w:rsidP="00AD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</w:t>
            </w:r>
          </w:p>
          <w:p w:rsidR="00C068DD" w:rsidRPr="001221E2" w:rsidRDefault="00C068DD" w:rsidP="001D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91,02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Почтовые расходы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2F5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2F5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Учитываем все расходы по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26 счета</w:t>
            </w:r>
          </w:p>
          <w:p w:rsidR="00C068DD" w:rsidRPr="001221E2" w:rsidRDefault="00C068DD" w:rsidP="002F5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 26 (Почта) К 60 </w:t>
            </w:r>
          </w:p>
          <w:p w:rsidR="00C068DD" w:rsidRPr="001221E2" w:rsidRDefault="00C068DD" w:rsidP="002F5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60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50,51</w:t>
            </w:r>
          </w:p>
          <w:p w:rsidR="00C068DD" w:rsidRPr="001221E2" w:rsidRDefault="00C068DD" w:rsidP="002F5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Д 90.2 К26 (Почта) 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Командировки с целью продвижения бизнеса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71 Кт 50, 51 — выплачены деньги на командировочные расходы.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 утверждения авансового отчета будут сделаны проводки в соответствии с распределением потраченных сумм по их назначению: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 26 Кт 71 — суточные, билеты на проезд (без НДС), счет в гостинице (без НДС);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50 Кт 71 — возврат в кассу организации остатка аванса;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 71 Кт 50 — возмещение перерасхода.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конце месяца возможна следующая проводка: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 70 Кт 68 — удержан НДФЛ с превышающих </w:t>
            </w: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лимит суточных.</w:t>
            </w:r>
            <w:proofErr w:type="gramEnd"/>
          </w:p>
          <w:p w:rsidR="00C068DD" w:rsidRPr="001221E2" w:rsidRDefault="00C068DD" w:rsidP="00D30C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 90.2 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К26 (Командировки) – цель любая 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деловая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но не покупка ТС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товарного знака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НМА  (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арендованного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Д26 (товарный знак) К 60 –начислена аренда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Д013</w:t>
            </w:r>
          </w:p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Д60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– оплата Товарного знака</w:t>
            </w:r>
          </w:p>
        </w:tc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8DD" w:rsidRPr="001221E2" w:rsidTr="00C068D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8DD" w:rsidRPr="001221E2" w:rsidRDefault="00C068DD" w:rsidP="00A66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работников (курсы)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26 (Обучение) К 69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69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 </w:t>
            </w:r>
          </w:p>
          <w:p w:rsidR="00C068DD" w:rsidRPr="001221E2" w:rsidRDefault="00C068DD" w:rsidP="00F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90.2</w:t>
            </w:r>
            <w:proofErr w:type="gramStart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122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69</w:t>
            </w: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8DD" w:rsidRPr="001221E2" w:rsidRDefault="00C068DD" w:rsidP="00C0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C1DF5" w:rsidRPr="001221E2" w:rsidRDefault="00CC1DF5" w:rsidP="0087139C">
      <w:pPr>
        <w:rPr>
          <w:rFonts w:ascii="Times New Roman" w:hAnsi="Times New Roman" w:cs="Times New Roman"/>
          <w:sz w:val="18"/>
          <w:szCs w:val="18"/>
        </w:rPr>
      </w:pPr>
    </w:p>
    <w:p w:rsidR="001D014F" w:rsidRPr="001221E2" w:rsidRDefault="00C068DD" w:rsidP="001D014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</w:t>
      </w:r>
      <w:r w:rsidR="001D014F" w:rsidRPr="001221E2">
        <w:rPr>
          <w:rFonts w:ascii="Times New Roman" w:hAnsi="Times New Roman" w:cs="Times New Roman"/>
          <w:sz w:val="18"/>
          <w:szCs w:val="18"/>
        </w:rPr>
        <w:t>се ТМЦ установленные на авто следует учитывать за балансом</w:t>
      </w:r>
    </w:p>
    <w:p w:rsidR="00C41F06" w:rsidRDefault="000F1308" w:rsidP="001C6E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Закрывая </w:t>
      </w:r>
      <w:proofErr w:type="spellStart"/>
      <w:r w:rsidRPr="001221E2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1221E2">
        <w:rPr>
          <w:rFonts w:ascii="Times New Roman" w:hAnsi="Times New Roman" w:cs="Times New Roman"/>
          <w:sz w:val="18"/>
          <w:szCs w:val="18"/>
        </w:rPr>
        <w:t>.</w:t>
      </w:r>
      <w:r w:rsidR="00C41F06">
        <w:rPr>
          <w:rFonts w:ascii="Times New Roman" w:hAnsi="Times New Roman" w:cs="Times New Roman"/>
          <w:sz w:val="18"/>
          <w:szCs w:val="18"/>
        </w:rPr>
        <w:t xml:space="preserve"> К </w:t>
      </w:r>
      <w:r w:rsidRPr="001221E2">
        <w:rPr>
          <w:rFonts w:ascii="Times New Roman" w:hAnsi="Times New Roman" w:cs="Times New Roman"/>
          <w:sz w:val="18"/>
          <w:szCs w:val="18"/>
        </w:rPr>
        <w:t xml:space="preserve"> 26 ежемесячно нужно на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90.2 распределять его по количеству  ТС, находящихся в собственности</w:t>
      </w:r>
      <w:r w:rsidR="00C41F06">
        <w:rPr>
          <w:rFonts w:ascii="Times New Roman" w:hAnsi="Times New Roman" w:cs="Times New Roman"/>
          <w:sz w:val="18"/>
          <w:szCs w:val="18"/>
        </w:rPr>
        <w:t xml:space="preserve"> и в управлении парком</w:t>
      </w:r>
      <w:r w:rsidRPr="001221E2">
        <w:rPr>
          <w:rFonts w:ascii="Times New Roman" w:hAnsi="Times New Roman" w:cs="Times New Roman"/>
          <w:sz w:val="18"/>
          <w:szCs w:val="18"/>
        </w:rPr>
        <w:t xml:space="preserve"> в данное время, для такого распределения </w:t>
      </w:r>
      <w:r w:rsidR="00C41F06">
        <w:rPr>
          <w:rFonts w:ascii="Times New Roman" w:hAnsi="Times New Roman" w:cs="Times New Roman"/>
          <w:sz w:val="18"/>
          <w:szCs w:val="18"/>
        </w:rPr>
        <w:t xml:space="preserve">нужно </w:t>
      </w:r>
      <w:r w:rsidRPr="001221E2">
        <w:rPr>
          <w:rFonts w:ascii="Times New Roman" w:hAnsi="Times New Roman" w:cs="Times New Roman"/>
          <w:sz w:val="18"/>
          <w:szCs w:val="18"/>
        </w:rPr>
        <w:t xml:space="preserve"> ввести</w:t>
      </w:r>
      <w:r w:rsidR="00C41F06">
        <w:rPr>
          <w:rFonts w:ascii="Times New Roman" w:hAnsi="Times New Roman" w:cs="Times New Roman"/>
          <w:sz w:val="18"/>
          <w:szCs w:val="18"/>
        </w:rPr>
        <w:t xml:space="preserve"> ежемесячное </w:t>
      </w:r>
      <w:r w:rsidRPr="001221E2">
        <w:rPr>
          <w:rFonts w:ascii="Times New Roman" w:hAnsi="Times New Roman" w:cs="Times New Roman"/>
          <w:sz w:val="18"/>
          <w:szCs w:val="18"/>
        </w:rPr>
        <w:t xml:space="preserve"> распределение на </w:t>
      </w:r>
      <w:r w:rsidR="00C41F06">
        <w:rPr>
          <w:rFonts w:ascii="Times New Roman" w:hAnsi="Times New Roman" w:cs="Times New Roman"/>
          <w:sz w:val="18"/>
          <w:szCs w:val="18"/>
        </w:rPr>
        <w:t>ТС</w:t>
      </w:r>
      <w:r w:rsidRPr="001221E2">
        <w:rPr>
          <w:rFonts w:ascii="Times New Roman" w:hAnsi="Times New Roman" w:cs="Times New Roman"/>
          <w:sz w:val="18"/>
          <w:szCs w:val="18"/>
        </w:rPr>
        <w:t xml:space="preserve"> </w:t>
      </w:r>
      <w:r w:rsidR="00C41F06">
        <w:rPr>
          <w:rFonts w:ascii="Times New Roman" w:hAnsi="Times New Roman" w:cs="Times New Roman"/>
          <w:sz w:val="18"/>
          <w:szCs w:val="18"/>
        </w:rPr>
        <w:t>(как по собственным ТС, так и по ТС в управлении)</w:t>
      </w:r>
      <w:r w:rsidRPr="001221E2">
        <w:rPr>
          <w:rFonts w:ascii="Times New Roman" w:hAnsi="Times New Roman" w:cs="Times New Roman"/>
          <w:sz w:val="18"/>
          <w:szCs w:val="18"/>
        </w:rPr>
        <w:t>.</w:t>
      </w:r>
    </w:p>
    <w:p w:rsidR="00E62376" w:rsidRPr="001221E2" w:rsidRDefault="00E62376" w:rsidP="00E62376">
      <w:pPr>
        <w:rPr>
          <w:rFonts w:ascii="Times New Roman" w:hAnsi="Times New Roman" w:cs="Times New Roman"/>
          <w:b/>
          <w:sz w:val="18"/>
          <w:szCs w:val="18"/>
        </w:rPr>
      </w:pPr>
    </w:p>
    <w:p w:rsidR="00764C1A" w:rsidRPr="001221E2" w:rsidRDefault="00764C1A" w:rsidP="00A25991">
      <w:pPr>
        <w:pStyle w:val="1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br w:type="page"/>
      </w:r>
      <w:r w:rsidR="00A25991" w:rsidRPr="001221E2">
        <w:rPr>
          <w:rFonts w:ascii="Times New Roman" w:hAnsi="Times New Roman" w:cs="Times New Roman"/>
          <w:sz w:val="18"/>
          <w:szCs w:val="18"/>
        </w:rPr>
        <w:lastRenderedPageBreak/>
        <w:t>Финансовые отчеты</w:t>
      </w:r>
    </w:p>
    <w:p w:rsidR="00E62376" w:rsidRPr="001221E2" w:rsidRDefault="00E62376" w:rsidP="00E623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Рентабельность по клиенту</w:t>
      </w:r>
    </w:p>
    <w:p w:rsidR="00AF58EF" w:rsidRPr="001221E2" w:rsidRDefault="00AF58EF" w:rsidP="00AF58EF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Рентабельность по клиенту (</w:t>
      </w:r>
      <w:proofErr w:type="spellStart"/>
      <w:r w:rsidRPr="001221E2">
        <w:rPr>
          <w:rFonts w:ascii="Times New Roman" w:hAnsi="Times New Roman" w:cs="Times New Roman"/>
          <w:sz w:val="18"/>
          <w:szCs w:val="18"/>
        </w:rPr>
        <w:t>среднемесяч</w:t>
      </w:r>
      <w:proofErr w:type="spellEnd"/>
      <w:r w:rsidRPr="001221E2">
        <w:rPr>
          <w:rFonts w:ascii="Times New Roman" w:hAnsi="Times New Roman" w:cs="Times New Roman"/>
          <w:sz w:val="18"/>
          <w:szCs w:val="18"/>
        </w:rPr>
        <w:t xml:space="preserve">.) = </w:t>
      </w:r>
      <m:oMath>
        <m:f>
          <m:fPr>
            <m:ctrlPr>
              <w:rPr>
                <w:rFonts w:ascii="Times New Roman" w:hAnsi="Times New Roman" w:cs="Times New Roman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18"/>
                <w:szCs w:val="18"/>
              </w:rPr>
              <m:t>Затраты (по ТС до заключения договора)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18"/>
                <w:szCs w:val="18"/>
              </w:rPr>
              <m:t>Выручка(по Клиенту)-затраты(по ТС до заключения договора)</m:t>
            </m:r>
          </m:den>
        </m:f>
        <m:r>
          <m:rPr>
            <m:sty m:val="p"/>
          </m:rPr>
          <w:rPr>
            <w:rFonts w:ascii="Times New Roman" w:hAnsi="Cambria Math" w:cs="Times New Roman"/>
            <w:sz w:val="18"/>
            <w:szCs w:val="18"/>
          </w:rPr>
          <m:t>*</m:t>
        </m:r>
        <m:r>
          <m:rPr>
            <m:sty m:val="p"/>
          </m:rPr>
          <w:rPr>
            <w:rFonts w:ascii="Times New Roman" w:hAnsi="Times New Roman" w:cs="Times New Roman"/>
            <w:sz w:val="18"/>
            <w:szCs w:val="18"/>
          </w:rPr>
          <m:t>100%÷ кол-во месяцев нахождения ТС у клиента</m:t>
        </m:r>
      </m:oMath>
    </w:p>
    <w:p w:rsidR="00A863AF" w:rsidRPr="001221E2" w:rsidRDefault="007245B2" w:rsidP="00403AA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Выкупная стоимость ТС:</w:t>
      </w:r>
    </w:p>
    <w:p w:rsidR="007245B2" w:rsidRPr="001221E2" w:rsidRDefault="007245B2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Собираются все расходы по транспортному средству с момента его покупки до даты заключения договора с клиентом – вложения.</w:t>
      </w:r>
    </w:p>
    <w:p w:rsidR="007245B2" w:rsidRPr="001221E2" w:rsidRDefault="007245B2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Мы планируем ежемесячную доходность на вложенные средства 3 -6% с момента появления ТС в компании. </w:t>
      </w:r>
    </w:p>
    <w:p w:rsidR="007245B2" w:rsidRPr="001221E2" w:rsidRDefault="007245B2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Если машина ранее приносила доход – на сумму принесенных ей средств выкупная стоимость </w:t>
      </w:r>
      <w:proofErr w:type="spellStart"/>
      <w:r w:rsidRPr="001221E2">
        <w:rPr>
          <w:rFonts w:ascii="Times New Roman" w:hAnsi="Times New Roman" w:cs="Times New Roman"/>
          <w:sz w:val="18"/>
          <w:szCs w:val="18"/>
        </w:rPr>
        <w:t>минусуется</w:t>
      </w:r>
      <w:proofErr w:type="spellEnd"/>
      <w:r w:rsidRPr="001221E2">
        <w:rPr>
          <w:rFonts w:ascii="Times New Roman" w:hAnsi="Times New Roman" w:cs="Times New Roman"/>
          <w:sz w:val="18"/>
          <w:szCs w:val="18"/>
        </w:rPr>
        <w:t>.</w:t>
      </w:r>
    </w:p>
    <w:p w:rsidR="007245B2" w:rsidRPr="001221E2" w:rsidRDefault="007245B2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В момент времени </w:t>
      </w:r>
      <w:r w:rsidRPr="001221E2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1221E2">
        <w:rPr>
          <w:rFonts w:ascii="Times New Roman" w:hAnsi="Times New Roman" w:cs="Times New Roman"/>
          <w:sz w:val="18"/>
          <w:szCs w:val="18"/>
        </w:rPr>
        <w:t xml:space="preserve"> клиент желает знать, сколько ему будет стоить выкуп ТС:</w:t>
      </w:r>
    </w:p>
    <w:p w:rsidR="007245B2" w:rsidRPr="001221E2" w:rsidRDefault="007245B2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Мы считаем сумму вложения с суммой доходности, вычитаем, все, что получено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по этому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ТС (от этого и предыдущих арендаторов, если были), прибавляем все долги по этому ТС  и получаем желаемую сумму для выкупа.</w:t>
      </w:r>
    </w:p>
    <w:p w:rsidR="00403AAA" w:rsidRPr="001221E2" w:rsidRDefault="00403AAA" w:rsidP="007245B2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Сравниваем, с остаточной стоимостью ТС (ее в отчетную таблицу тоже надо вывести).</w:t>
      </w:r>
    </w:p>
    <w:p w:rsidR="00403AAA" w:rsidRPr="001221E2" w:rsidRDefault="00403AAA" w:rsidP="007245B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62376" w:rsidRPr="001221E2" w:rsidRDefault="00E62376" w:rsidP="00E623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Рентабельность по машине</w:t>
      </w:r>
    </w:p>
    <w:p w:rsidR="002F5A10" w:rsidRPr="001221E2" w:rsidRDefault="002F5A10" w:rsidP="002F5A10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Собираются все расходы по транспортному средству с момента его покупки до даты расчета – затраты.</w:t>
      </w:r>
    </w:p>
    <w:p w:rsidR="002F5A10" w:rsidRPr="001221E2" w:rsidRDefault="002F5A10" w:rsidP="002F5A10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Собираются все доходы </w:t>
      </w:r>
      <w:r w:rsidR="00A863AF" w:rsidRPr="001221E2">
        <w:rPr>
          <w:rFonts w:ascii="Times New Roman" w:hAnsi="Times New Roman" w:cs="Times New Roman"/>
          <w:sz w:val="18"/>
          <w:szCs w:val="18"/>
        </w:rPr>
        <w:t xml:space="preserve">(выручка) </w:t>
      </w:r>
      <w:r w:rsidRPr="001221E2">
        <w:rPr>
          <w:rFonts w:ascii="Times New Roman" w:hAnsi="Times New Roman" w:cs="Times New Roman"/>
          <w:sz w:val="18"/>
          <w:szCs w:val="18"/>
        </w:rPr>
        <w:t xml:space="preserve">от всех клиентов по </w:t>
      </w:r>
      <w:proofErr w:type="gramStart"/>
      <w:r w:rsidR="0087139C" w:rsidRPr="001221E2">
        <w:rPr>
          <w:rFonts w:ascii="Times New Roman" w:hAnsi="Times New Roman" w:cs="Times New Roman"/>
          <w:sz w:val="18"/>
          <w:szCs w:val="18"/>
        </w:rPr>
        <w:t>данному</w:t>
      </w:r>
      <w:proofErr w:type="gramEnd"/>
      <w:r w:rsidR="0087139C" w:rsidRPr="001221E2">
        <w:rPr>
          <w:rFonts w:ascii="Times New Roman" w:hAnsi="Times New Roman" w:cs="Times New Roman"/>
          <w:sz w:val="18"/>
          <w:szCs w:val="18"/>
        </w:rPr>
        <w:t xml:space="preserve"> </w:t>
      </w:r>
      <w:r w:rsidR="000F1308" w:rsidRPr="001221E2">
        <w:rPr>
          <w:rFonts w:ascii="Times New Roman" w:hAnsi="Times New Roman" w:cs="Times New Roman"/>
          <w:sz w:val="18"/>
          <w:szCs w:val="18"/>
        </w:rPr>
        <w:t>ТС</w:t>
      </w:r>
    </w:p>
    <w:p w:rsidR="000F1308" w:rsidRPr="001221E2" w:rsidRDefault="001D014F" w:rsidP="00220A1A">
      <w:p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Рентабельность </w:t>
      </w:r>
      <w:r w:rsidR="00A863AF" w:rsidRPr="001221E2">
        <w:rPr>
          <w:rFonts w:ascii="Times New Roman" w:hAnsi="Times New Roman" w:cs="Times New Roman"/>
          <w:sz w:val="18"/>
          <w:szCs w:val="18"/>
        </w:rPr>
        <w:t>вложен</w:t>
      </w:r>
      <w:proofErr w:type="gramStart"/>
      <w:r w:rsidR="00A863AF" w:rsidRPr="001221E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A863AF" w:rsidRPr="001221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863AF" w:rsidRPr="001221E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A863AF" w:rsidRPr="001221E2">
        <w:rPr>
          <w:rFonts w:ascii="Times New Roman" w:hAnsi="Times New Roman" w:cs="Times New Roman"/>
          <w:sz w:val="18"/>
          <w:szCs w:val="18"/>
        </w:rPr>
        <w:t xml:space="preserve">  ТС (</w:t>
      </w:r>
      <w:proofErr w:type="spellStart"/>
      <w:r w:rsidR="00A863AF" w:rsidRPr="001221E2">
        <w:rPr>
          <w:rFonts w:ascii="Times New Roman" w:hAnsi="Times New Roman" w:cs="Times New Roman"/>
          <w:sz w:val="18"/>
          <w:szCs w:val="18"/>
        </w:rPr>
        <w:t>среднемесяч</w:t>
      </w:r>
      <w:proofErr w:type="spellEnd"/>
      <w:r w:rsidR="00A863AF" w:rsidRPr="001221E2">
        <w:rPr>
          <w:rFonts w:ascii="Times New Roman" w:hAnsi="Times New Roman" w:cs="Times New Roman"/>
          <w:sz w:val="18"/>
          <w:szCs w:val="18"/>
        </w:rPr>
        <w:t xml:space="preserve">.) = </w:t>
      </w:r>
      <m:oMath>
        <m:f>
          <m:fPr>
            <m:ctrlPr>
              <w:rPr>
                <w:rFonts w:ascii="Times New Roman" w:hAnsi="Times New Roman" w:cs="Times New Roman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18"/>
                <w:szCs w:val="18"/>
              </w:rPr>
              <m:t>Затраты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18"/>
                <w:szCs w:val="18"/>
              </w:rPr>
              <m:t>Выручка-затраты</m:t>
            </m:r>
          </m:den>
        </m:f>
        <m:r>
          <m:rPr>
            <m:sty m:val="p"/>
          </m:rPr>
          <w:rPr>
            <w:rFonts w:ascii="Times New Roman" w:hAnsi="Cambria Math" w:cs="Times New Roman"/>
            <w:sz w:val="18"/>
            <w:szCs w:val="18"/>
          </w:rPr>
          <m:t>*</m:t>
        </m:r>
        <m:r>
          <m:rPr>
            <m:sty m:val="p"/>
          </m:rPr>
          <w:rPr>
            <w:rFonts w:ascii="Times New Roman" w:hAnsi="Times New Roman" w:cs="Times New Roman"/>
            <w:sz w:val="18"/>
            <w:szCs w:val="18"/>
          </w:rPr>
          <m:t>100%÷ кол-во месяцев нахождения ТС к компании</m:t>
        </m:r>
      </m:oMath>
    </w:p>
    <w:p w:rsidR="00143400" w:rsidRPr="001221E2" w:rsidRDefault="00143400" w:rsidP="00AF58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Отчет по</w:t>
      </w:r>
      <w:r w:rsidR="00AF58EF" w:rsidRPr="001221E2">
        <w:rPr>
          <w:rFonts w:ascii="Times New Roman" w:hAnsi="Times New Roman" w:cs="Times New Roman"/>
          <w:b/>
          <w:sz w:val="18"/>
          <w:szCs w:val="18"/>
        </w:rPr>
        <w:t xml:space="preserve"> доходам и</w:t>
      </w:r>
      <w:r w:rsidRPr="001221E2">
        <w:rPr>
          <w:rFonts w:ascii="Times New Roman" w:hAnsi="Times New Roman" w:cs="Times New Roman"/>
          <w:b/>
          <w:sz w:val="18"/>
          <w:szCs w:val="18"/>
        </w:rPr>
        <w:t xml:space="preserve"> расходам  за период</w:t>
      </w:r>
    </w:p>
    <w:p w:rsidR="00AF58EF" w:rsidRPr="001221E2" w:rsidRDefault="00AF58EF" w:rsidP="00AF58EF">
      <w:pPr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Д 50,51 – доходы по услугам и ТС</w:t>
      </w:r>
    </w:p>
    <w:p w:rsidR="00AF58EF" w:rsidRPr="001221E2" w:rsidRDefault="00AF58EF" w:rsidP="00AF58EF">
      <w:pPr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К 50,51 – расходы по статьям</w:t>
      </w:r>
    </w:p>
    <w:p w:rsidR="00183C02" w:rsidRPr="001221E2" w:rsidRDefault="00183C02" w:rsidP="00183C0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1221E2">
        <w:rPr>
          <w:rFonts w:ascii="Times New Roman" w:hAnsi="Times New Roman" w:cs="Times New Roman"/>
          <w:b/>
          <w:sz w:val="18"/>
          <w:szCs w:val="18"/>
        </w:rPr>
        <w:t>Бюджетирование</w:t>
      </w:r>
      <w:proofErr w:type="spellEnd"/>
    </w:p>
    <w:tbl>
      <w:tblPr>
        <w:tblStyle w:val="a4"/>
        <w:tblW w:w="0" w:type="auto"/>
        <w:tblLook w:val="04A0"/>
      </w:tblPr>
      <w:tblGrid>
        <w:gridCol w:w="2422"/>
        <w:gridCol w:w="1546"/>
        <w:gridCol w:w="2164"/>
        <w:gridCol w:w="3439"/>
      </w:tblGrid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Статьи Доходов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Собираются суммы доходов от аренды в разрезе автомобилей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Нужно иметь возможность по каждой машине задать план</w:t>
            </w: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62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Статьи Затрат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Затраты по автомобилям (переменные) в разрезе  статей затрат и ТС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Планировать ремонты в разрезе машины на месяц вперед сложно</w:t>
            </w: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20</w:t>
            </w:r>
            <w:r w:rsidR="00C41F06">
              <w:rPr>
                <w:rFonts w:ascii="Times New Roman" w:hAnsi="Times New Roman" w:cs="Times New Roman"/>
                <w:sz w:val="18"/>
                <w:szCs w:val="18"/>
              </w:rPr>
              <w:t>, 44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Затраты по содержанию офиса (постоянные), в разрезе статей затрат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26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 91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Непредвиденные расходы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Незапланированные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месяце</w:t>
            </w: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Прибыль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AD" w:rsidRPr="001221E2" w:rsidTr="006411AD">
        <w:tc>
          <w:tcPr>
            <w:tcW w:w="2422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Рентабельность затрат</w:t>
            </w:r>
          </w:p>
        </w:tc>
        <w:tc>
          <w:tcPr>
            <w:tcW w:w="1546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9" w:type="dxa"/>
          </w:tcPr>
          <w:p w:rsidR="006411AD" w:rsidRPr="001221E2" w:rsidRDefault="006411AD" w:rsidP="00DE7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58EF" w:rsidRPr="001221E2" w:rsidRDefault="00AF58EF" w:rsidP="00AF58EF">
      <w:pPr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143400" w:rsidRPr="001221E2" w:rsidRDefault="00143400" w:rsidP="00AF58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Отчет о налоговой нагрузке по УСН</w:t>
      </w:r>
    </w:p>
    <w:p w:rsidR="00143400" w:rsidRPr="001221E2" w:rsidRDefault="00143400" w:rsidP="00D955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 xml:space="preserve">(поступившие доходы – </w:t>
      </w:r>
      <w:r w:rsidR="00AF58EF" w:rsidRPr="001221E2">
        <w:rPr>
          <w:rFonts w:ascii="Times New Roman" w:hAnsi="Times New Roman" w:cs="Times New Roman"/>
          <w:b/>
          <w:sz w:val="18"/>
          <w:szCs w:val="18"/>
        </w:rPr>
        <w:t>расходы,</w:t>
      </w:r>
      <w:r w:rsidRPr="001221E2">
        <w:rPr>
          <w:rFonts w:ascii="Times New Roman" w:hAnsi="Times New Roman" w:cs="Times New Roman"/>
          <w:b/>
          <w:sz w:val="18"/>
          <w:szCs w:val="18"/>
        </w:rPr>
        <w:t xml:space="preserve"> оплаченные и принятые к учету) </w:t>
      </w:r>
    </w:p>
    <w:p w:rsidR="00143400" w:rsidRPr="001221E2" w:rsidRDefault="00143400" w:rsidP="00D9552F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62376" w:rsidRPr="001221E2" w:rsidRDefault="00143400" w:rsidP="00AF58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Баланс</w:t>
      </w:r>
      <w:r w:rsidR="00AF58EF" w:rsidRPr="001221E2">
        <w:rPr>
          <w:rFonts w:ascii="Times New Roman" w:hAnsi="Times New Roman" w:cs="Times New Roman"/>
          <w:b/>
          <w:sz w:val="18"/>
          <w:szCs w:val="18"/>
        </w:rPr>
        <w:t xml:space="preserve"> за период отчета</w:t>
      </w:r>
    </w:p>
    <w:p w:rsidR="00066A32" w:rsidRDefault="00066A32" w:rsidP="00403AAA">
      <w:pPr>
        <w:pStyle w:val="1"/>
        <w:rPr>
          <w:rFonts w:ascii="Times New Roman" w:hAnsi="Times New Roman" w:cs="Times New Roman"/>
          <w:sz w:val="18"/>
          <w:szCs w:val="18"/>
        </w:rPr>
      </w:pPr>
    </w:p>
    <w:p w:rsidR="00143400" w:rsidRPr="001221E2" w:rsidRDefault="00066A32" w:rsidP="00403AAA">
      <w:pPr>
        <w:pStyle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Отчеты</w:t>
      </w:r>
    </w:p>
    <w:p w:rsidR="00133BDF" w:rsidRPr="001221E2" w:rsidRDefault="00220A1A" w:rsidP="00220A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Карточка автомобиля</w:t>
      </w:r>
    </w:p>
    <w:p w:rsidR="00220A1A" w:rsidRPr="001221E2" w:rsidRDefault="00220A1A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Обязательные сведения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ТС</w:t>
      </w:r>
      <w:r w:rsidR="009A183A" w:rsidRPr="001221E2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4"/>
        <w:tblW w:w="6246" w:type="dxa"/>
        <w:tblInd w:w="720" w:type="dxa"/>
        <w:tblLook w:val="04A0"/>
      </w:tblPr>
      <w:tblGrid>
        <w:gridCol w:w="3357"/>
        <w:gridCol w:w="2889"/>
      </w:tblGrid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/Отсутствие заключенного договора с арендатором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Модель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Цвет кузова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Начальный пробег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DA09C4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Цена покупки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Комплектация: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Тип двигателя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Объем ДВС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Коробка передач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Кондиционер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Коробка передач (механическая /автомат)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Передние стеклоподъемники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Задние стеклоподъемники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Подогрев передних сидений 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Подогрев задних сидений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ГБО (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/нет), если есть (зарегистрировано/не зарегистрировано)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Гидроусилитель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руля (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Электроусилитель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руля)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Сигнализация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Автомагнитола</w:t>
            </w:r>
            <w:proofErr w:type="spellEnd"/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Коврики 4 </w:t>
            </w:r>
            <w:proofErr w:type="spellStart"/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Чехлы сидений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Чехол рулевого колеса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Колесные колпаки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Домкрат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Баллонный ключ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Буксировочная петля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Буксировочный трос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Аптечка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Огнетушитель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Знак аварийной остановки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Автомобильные шины (зима/лето) размер, марка, степень износа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Багажник (верхний)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Щетка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Тонировка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Заглушка бампера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Ветровики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4 шт.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Маяк слежения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Брендирование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(реклама иных компаний)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Реклама </w:t>
            </w:r>
            <w:r w:rsidRPr="00122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ARBA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9A183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Дата выбытия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b/>
                <w:sz w:val="18"/>
                <w:szCs w:val="18"/>
              </w:rPr>
              <w:t>Услуги ТС: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Диагностическая карта (дата окончания)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ОСАГО (дата окончания)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C1A" w:rsidRPr="001221E2" w:rsidTr="00764C1A">
        <w:tc>
          <w:tcPr>
            <w:tcW w:w="3357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КАСКО (дата окончания)</w:t>
            </w:r>
          </w:p>
        </w:tc>
        <w:tc>
          <w:tcPr>
            <w:tcW w:w="2889" w:type="dxa"/>
          </w:tcPr>
          <w:p w:rsidR="00764C1A" w:rsidRPr="001221E2" w:rsidRDefault="00764C1A" w:rsidP="00220A1A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20A1A" w:rsidRPr="001221E2" w:rsidRDefault="00220A1A" w:rsidP="00220A1A">
      <w:pPr>
        <w:pStyle w:val="a3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Автомобили, находящиеся в компании, должна быть возможность выбрать отфильтровать по нескольким или одному критериям: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по цене покупки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lastRenderedPageBreak/>
        <w:t>- цвету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Марке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году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с договором/без договора (аренды)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1221E2">
        <w:rPr>
          <w:rFonts w:ascii="Times New Roman" w:hAnsi="Times New Roman" w:cs="Times New Roman"/>
          <w:sz w:val="18"/>
          <w:szCs w:val="18"/>
        </w:rPr>
        <w:t>- с ГБО (без ГБО</w:t>
      </w:r>
      <w:proofErr w:type="gramEnd"/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по объему двигателя</w:t>
      </w:r>
    </w:p>
    <w:p w:rsidR="00DA09C4" w:rsidRPr="001221E2" w:rsidRDefault="00DA09C4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по наличию отсутствию кондиционера</w:t>
      </w:r>
    </w:p>
    <w:p w:rsidR="0003609C" w:rsidRPr="001221E2" w:rsidRDefault="0003609C" w:rsidP="00220A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Т.е. из Карты ТС должен формироваться отчет с возможностью фильтрации по нужным критериям</w:t>
      </w:r>
    </w:p>
    <w:p w:rsidR="00220A1A" w:rsidRPr="001221E2" w:rsidRDefault="00220A1A" w:rsidP="00CB3B20">
      <w:pPr>
        <w:rPr>
          <w:rFonts w:ascii="Times New Roman" w:hAnsi="Times New Roman" w:cs="Times New Roman"/>
          <w:sz w:val="18"/>
          <w:szCs w:val="18"/>
        </w:rPr>
      </w:pPr>
    </w:p>
    <w:p w:rsidR="00FC33D7" w:rsidRPr="001221E2" w:rsidRDefault="00136527" w:rsidP="0013652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П</w:t>
      </w:r>
      <w:r w:rsidR="00FC33D7" w:rsidRPr="001221E2">
        <w:rPr>
          <w:rFonts w:ascii="Times New Roman" w:hAnsi="Times New Roman" w:cs="Times New Roman"/>
          <w:b/>
          <w:sz w:val="18"/>
          <w:szCs w:val="18"/>
        </w:rPr>
        <w:t xml:space="preserve">риобретение страхового полиса на ТС и учет его 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 76.01.9</w:t>
      </w: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51 Приобретена страховка (выписка банка) 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Прочее списание: аналитика Контрагенты и Расходы будущих периодов, 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 97 (с привязкой к </w:t>
      </w: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конкретному</w:t>
      </w:r>
      <w:proofErr w:type="gramEnd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ТС) К76.1 Отражен страховой полис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 признания расходов  - по календарным дням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Начало списания и конец списания – период страхования 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Счет и </w:t>
      </w:r>
      <w:proofErr w:type="spell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субконто</w:t>
      </w:r>
      <w:proofErr w:type="spellEnd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счет и </w:t>
      </w: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аналитика</w:t>
      </w:r>
      <w:proofErr w:type="gramEnd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которые списываются страховые взносы (например: </w:t>
      </w: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 20.01, Страхование, Авто У888АС55)</w:t>
      </w:r>
      <w:proofErr w:type="gramEnd"/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Ежемесячно в течение  12 месяцев: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Д20.01 (с привязкой к конкретному ТС)  К97(с привязкой к конкретному ТС) Сумма на страхование, относящаяся к текущему месяцу</w:t>
      </w:r>
      <w:proofErr w:type="gramEnd"/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Д90.2 (Аренда ТС)  К20 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проводке</w:t>
      </w:r>
      <w:proofErr w:type="gramStart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221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97 (с привязкой к конкретному ТС) К76.1 Отражен страховой полис необходимо указать:</w:t>
      </w:r>
    </w:p>
    <w:p w:rsidR="00FC33D7" w:rsidRPr="001221E2" w:rsidRDefault="00FC33D7" w:rsidP="00FC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190"/>
        <w:gridCol w:w="3190"/>
      </w:tblGrid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Страховка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Осаго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/каска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Вид страхования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. Номер ТС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Собственник ТС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Страхователь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Номер полиса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1A" w:rsidRPr="001221E2" w:rsidTr="00FC33D7">
        <w:tc>
          <w:tcPr>
            <w:tcW w:w="3190" w:type="dxa"/>
          </w:tcPr>
          <w:p w:rsidR="00220A1A" w:rsidRPr="001221E2" w:rsidRDefault="00220A1A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  <w:tc>
          <w:tcPr>
            <w:tcW w:w="3190" w:type="dxa"/>
          </w:tcPr>
          <w:p w:rsidR="00220A1A" w:rsidRPr="001221E2" w:rsidRDefault="00220A1A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A1A" w:rsidRPr="001221E2" w:rsidTr="00FC33D7">
        <w:tc>
          <w:tcPr>
            <w:tcW w:w="3190" w:type="dxa"/>
          </w:tcPr>
          <w:p w:rsidR="00220A1A" w:rsidRPr="001221E2" w:rsidRDefault="00220A1A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Франшиза</w:t>
            </w:r>
          </w:p>
        </w:tc>
        <w:tc>
          <w:tcPr>
            <w:tcW w:w="3190" w:type="dxa"/>
          </w:tcPr>
          <w:p w:rsidR="00220A1A" w:rsidRPr="001221E2" w:rsidRDefault="00220A1A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Период полиса с даты до даты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Назначение страховки (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личная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/ такси, с ограничениями, без ограничений)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за страховку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3D7" w:rsidRPr="001221E2" w:rsidTr="00FC33D7"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  <w:tc>
          <w:tcPr>
            <w:tcW w:w="3190" w:type="dxa"/>
          </w:tcPr>
          <w:p w:rsidR="00FC33D7" w:rsidRPr="001221E2" w:rsidRDefault="00FC33D7" w:rsidP="00FC33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33D7" w:rsidRPr="001221E2" w:rsidRDefault="00FC33D7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</w:p>
    <w:p w:rsidR="0003609C" w:rsidRPr="001221E2" w:rsidRDefault="0003609C" w:rsidP="00AF58EF">
      <w:p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Отчет по всем страховкам:</w:t>
      </w:r>
    </w:p>
    <w:tbl>
      <w:tblPr>
        <w:tblStyle w:val="a4"/>
        <w:tblW w:w="0" w:type="auto"/>
        <w:tblLook w:val="04A0"/>
      </w:tblPr>
      <w:tblGrid>
        <w:gridCol w:w="1213"/>
        <w:gridCol w:w="1230"/>
        <w:gridCol w:w="1231"/>
        <w:gridCol w:w="1741"/>
        <w:gridCol w:w="1200"/>
        <w:gridCol w:w="1451"/>
        <w:gridCol w:w="1505"/>
      </w:tblGrid>
      <w:tr w:rsidR="000F0BF4" w:rsidRPr="001221E2" w:rsidTr="000F0BF4">
        <w:tc>
          <w:tcPr>
            <w:tcW w:w="1213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Все ТС в компании,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номера</w:t>
            </w:r>
          </w:p>
        </w:tc>
        <w:tc>
          <w:tcPr>
            <w:tcW w:w="1230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начала последней страховки ОСАГО</w:t>
            </w:r>
          </w:p>
        </w:tc>
        <w:tc>
          <w:tcPr>
            <w:tcW w:w="1231" w:type="dxa"/>
          </w:tcPr>
          <w:p w:rsidR="0003609C" w:rsidRPr="001221E2" w:rsidRDefault="0003609C" w:rsidP="00036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окончания последней страховки ОСАГО</w:t>
            </w:r>
          </w:p>
        </w:tc>
        <w:tc>
          <w:tcPr>
            <w:tcW w:w="1741" w:type="dxa"/>
          </w:tcPr>
          <w:p w:rsidR="0003609C" w:rsidRPr="001221E2" w:rsidRDefault="000F0BF4" w:rsidP="000F0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Назначение страховки (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личная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/ такси, с ограничениями, без ограничений)</w:t>
            </w:r>
          </w:p>
        </w:tc>
        <w:tc>
          <w:tcPr>
            <w:tcW w:w="1200" w:type="dxa"/>
          </w:tcPr>
          <w:p w:rsidR="0003609C" w:rsidRPr="001221E2" w:rsidRDefault="000F0BF4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Стоимость страховки</w:t>
            </w:r>
          </w:p>
        </w:tc>
        <w:tc>
          <w:tcPr>
            <w:tcW w:w="1451" w:type="dxa"/>
          </w:tcPr>
          <w:p w:rsidR="000F0BF4" w:rsidRPr="001221E2" w:rsidRDefault="000F0BF4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03609C" w:rsidRPr="001221E2" w:rsidRDefault="000F0BF4" w:rsidP="000F0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(клиент/ООО «АРБА»)</w:t>
            </w:r>
          </w:p>
        </w:tc>
        <w:tc>
          <w:tcPr>
            <w:tcW w:w="1505" w:type="dxa"/>
          </w:tcPr>
          <w:p w:rsidR="0003609C" w:rsidRPr="001221E2" w:rsidRDefault="000F0BF4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ФИО плательщика, если клиент</w:t>
            </w:r>
          </w:p>
        </w:tc>
      </w:tr>
      <w:tr w:rsidR="000F0BF4" w:rsidRPr="001221E2" w:rsidTr="000F0BF4">
        <w:tc>
          <w:tcPr>
            <w:tcW w:w="1213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03609C" w:rsidRPr="001221E2" w:rsidRDefault="0003609C" w:rsidP="00AF58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0BF4" w:rsidRPr="001221E2" w:rsidRDefault="000F0BF4" w:rsidP="00764C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Отчет по всем техосмотрам:</w:t>
      </w:r>
    </w:p>
    <w:tbl>
      <w:tblPr>
        <w:tblStyle w:val="a4"/>
        <w:tblW w:w="0" w:type="auto"/>
        <w:tblLook w:val="04A0"/>
      </w:tblPr>
      <w:tblGrid>
        <w:gridCol w:w="1214"/>
        <w:gridCol w:w="1499"/>
        <w:gridCol w:w="1499"/>
        <w:gridCol w:w="1221"/>
        <w:gridCol w:w="1481"/>
        <w:gridCol w:w="1200"/>
      </w:tblGrid>
      <w:tr w:rsidR="00764C1A" w:rsidRPr="001221E2" w:rsidTr="00AC4609">
        <w:tc>
          <w:tcPr>
            <w:tcW w:w="1214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Все ТС в компании,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номера</w:t>
            </w:r>
          </w:p>
        </w:tc>
        <w:tc>
          <w:tcPr>
            <w:tcW w:w="1499" w:type="dxa"/>
          </w:tcPr>
          <w:p w:rsidR="00764C1A" w:rsidRPr="001221E2" w:rsidRDefault="00764C1A" w:rsidP="000F0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Клиент, у которого в аренде находится ТС на дату отчета</w:t>
            </w:r>
          </w:p>
        </w:tc>
        <w:tc>
          <w:tcPr>
            <w:tcW w:w="1499" w:type="dxa"/>
          </w:tcPr>
          <w:p w:rsidR="00764C1A" w:rsidRPr="001221E2" w:rsidRDefault="00764C1A" w:rsidP="000F0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прохождения тех. осмотра</w:t>
            </w:r>
          </w:p>
        </w:tc>
        <w:tc>
          <w:tcPr>
            <w:tcW w:w="1221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окончания тех. осмотра</w:t>
            </w:r>
          </w:p>
        </w:tc>
        <w:tc>
          <w:tcPr>
            <w:tcW w:w="1481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200" w:type="dxa"/>
          </w:tcPr>
          <w:p w:rsidR="00764C1A" w:rsidRPr="001221E2" w:rsidRDefault="00764C1A" w:rsidP="00764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</w:tc>
      </w:tr>
      <w:tr w:rsidR="00764C1A" w:rsidRPr="001221E2" w:rsidTr="00AC4609">
        <w:tc>
          <w:tcPr>
            <w:tcW w:w="1214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764C1A" w:rsidRPr="001221E2" w:rsidRDefault="00764C1A" w:rsidP="00AC4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0BF4" w:rsidRPr="001221E2" w:rsidRDefault="000F0BF4" w:rsidP="00AF58EF">
      <w:pPr>
        <w:rPr>
          <w:rFonts w:ascii="Times New Roman" w:hAnsi="Times New Roman" w:cs="Times New Roman"/>
          <w:sz w:val="18"/>
          <w:szCs w:val="18"/>
        </w:rPr>
      </w:pPr>
    </w:p>
    <w:p w:rsidR="000F0BF4" w:rsidRPr="001221E2" w:rsidRDefault="000F0BF4" w:rsidP="00AF58EF">
      <w:pPr>
        <w:rPr>
          <w:rFonts w:ascii="Times New Roman" w:hAnsi="Times New Roman" w:cs="Times New Roman"/>
          <w:sz w:val="18"/>
          <w:szCs w:val="18"/>
        </w:rPr>
      </w:pPr>
    </w:p>
    <w:p w:rsidR="000E4211" w:rsidRPr="001221E2" w:rsidRDefault="00764C1A" w:rsidP="00764C1A">
      <w:pPr>
        <w:ind w:left="720"/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 xml:space="preserve">6)  </w:t>
      </w:r>
      <w:r w:rsidR="006340F5" w:rsidRPr="001221E2">
        <w:rPr>
          <w:rFonts w:ascii="Times New Roman" w:hAnsi="Times New Roman" w:cs="Times New Roman"/>
          <w:b/>
          <w:sz w:val="18"/>
          <w:szCs w:val="18"/>
        </w:rPr>
        <w:t xml:space="preserve">Отчет по всем действиям </w:t>
      </w:r>
      <w:proofErr w:type="gramStart"/>
      <w:r w:rsidR="006340F5" w:rsidRPr="001221E2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6340F5" w:rsidRPr="001221E2">
        <w:rPr>
          <w:rFonts w:ascii="Times New Roman" w:hAnsi="Times New Roman" w:cs="Times New Roman"/>
          <w:b/>
          <w:sz w:val="18"/>
          <w:szCs w:val="18"/>
        </w:rPr>
        <w:t xml:space="preserve"> ТС</w:t>
      </w:r>
    </w:p>
    <w:p w:rsidR="000E4211" w:rsidRPr="001221E2" w:rsidRDefault="000E4211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 Отчеты должен формироваться за период и на конкретную дату</w:t>
      </w:r>
      <w:r w:rsidR="00764C1A" w:rsidRPr="001221E2">
        <w:rPr>
          <w:rFonts w:ascii="Times New Roman" w:hAnsi="Times New Roman" w:cs="Times New Roman"/>
          <w:sz w:val="18"/>
          <w:szCs w:val="18"/>
        </w:rPr>
        <w:t>.</w:t>
      </w:r>
      <w:r w:rsidRPr="001221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552F" w:rsidRPr="001221E2" w:rsidRDefault="000E4211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lastRenderedPageBreak/>
        <w:t xml:space="preserve">Должна быть возможность сделать выборку по видам работ, по поставщику </w:t>
      </w:r>
    </w:p>
    <w:p w:rsidR="00383C90" w:rsidRPr="001221E2" w:rsidRDefault="00764C1A" w:rsidP="00764C1A">
      <w:pPr>
        <w:ind w:left="710"/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 xml:space="preserve">6.1. </w:t>
      </w:r>
      <w:r w:rsidR="000E4211" w:rsidRPr="001221E2">
        <w:rPr>
          <w:rFonts w:ascii="Times New Roman" w:hAnsi="Times New Roman" w:cs="Times New Roman"/>
          <w:b/>
          <w:sz w:val="18"/>
          <w:szCs w:val="18"/>
        </w:rPr>
        <w:t>За период жизни ТС в компании</w:t>
      </w:r>
    </w:p>
    <w:p w:rsidR="006340F5" w:rsidRPr="001221E2" w:rsidRDefault="00A13D5F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Выбирается ТС и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период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за который формируем запрос, должна быть возможность задать не за период а в целом по автомобилю.</w:t>
      </w:r>
    </w:p>
    <w:p w:rsidR="00A13D5F" w:rsidRPr="001221E2" w:rsidRDefault="00A13D5F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Информация формируется из Поступлений Товаров, Работ, Услуг</w:t>
      </w:r>
      <w:r w:rsidR="00383C90" w:rsidRPr="001221E2">
        <w:rPr>
          <w:rFonts w:ascii="Times New Roman" w:hAnsi="Times New Roman" w:cs="Times New Roman"/>
          <w:sz w:val="18"/>
          <w:szCs w:val="18"/>
        </w:rPr>
        <w:t>, комиссии</w:t>
      </w:r>
      <w:r w:rsidRPr="001221E2">
        <w:rPr>
          <w:rFonts w:ascii="Times New Roman" w:hAnsi="Times New Roman" w:cs="Times New Roman"/>
          <w:sz w:val="18"/>
          <w:szCs w:val="18"/>
        </w:rPr>
        <w:t xml:space="preserve"> (из Поступлений, по позициям с указанием количества и суммы)</w:t>
      </w:r>
    </w:p>
    <w:tbl>
      <w:tblPr>
        <w:tblStyle w:val="a4"/>
        <w:tblW w:w="0" w:type="auto"/>
        <w:tblInd w:w="720" w:type="dxa"/>
        <w:tblLook w:val="04A0"/>
      </w:tblPr>
      <w:tblGrid>
        <w:gridCol w:w="615"/>
        <w:gridCol w:w="1195"/>
        <w:gridCol w:w="1966"/>
        <w:gridCol w:w="1176"/>
        <w:gridCol w:w="775"/>
        <w:gridCol w:w="828"/>
        <w:gridCol w:w="1127"/>
        <w:gridCol w:w="1169"/>
      </w:tblGrid>
      <w:tr w:rsidR="00383C90" w:rsidRPr="001221E2" w:rsidTr="00A13D5F">
        <w:tc>
          <w:tcPr>
            <w:tcW w:w="655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321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Поставщик ТРУ</w:t>
            </w:r>
          </w:p>
        </w:tc>
        <w:tc>
          <w:tcPr>
            <w:tcW w:w="2167" w:type="dxa"/>
          </w:tcPr>
          <w:p w:rsidR="00A13D5F" w:rsidRPr="001221E2" w:rsidRDefault="00A13D5F" w:rsidP="00A13D5F">
            <w:pPr>
              <w:pStyle w:val="a3"/>
              <w:tabs>
                <w:tab w:val="left" w:pos="71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Товар/работа/услуга</w:t>
            </w:r>
          </w:p>
        </w:tc>
        <w:tc>
          <w:tcPr>
            <w:tcW w:w="1278" w:type="dxa"/>
          </w:tcPr>
          <w:p w:rsidR="00A13D5F" w:rsidRPr="001221E2" w:rsidRDefault="00A13D5F" w:rsidP="00A13D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65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90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Пробег</w:t>
            </w:r>
          </w:p>
        </w:tc>
        <w:tc>
          <w:tcPr>
            <w:tcW w:w="1225" w:type="dxa"/>
          </w:tcPr>
          <w:p w:rsidR="00A13D5F" w:rsidRPr="001221E2" w:rsidRDefault="00A13D5F" w:rsidP="00383C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Вид ремонта </w:t>
            </w:r>
            <w:r w:rsidR="002D13B6" w:rsidRPr="001221E2">
              <w:rPr>
                <w:rFonts w:ascii="Times New Roman" w:hAnsi="Times New Roman" w:cs="Times New Roman"/>
                <w:sz w:val="18"/>
                <w:szCs w:val="18"/>
              </w:rPr>
              <w:t>(ремонт по заявке, в затраты компании, ремонт за счет страховки, ремонт за счет клиента)</w:t>
            </w:r>
          </w:p>
        </w:tc>
        <w:tc>
          <w:tcPr>
            <w:tcW w:w="450" w:type="dxa"/>
          </w:tcPr>
          <w:p w:rsidR="00A13D5F" w:rsidRPr="001221E2" w:rsidRDefault="00383C90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Плательщик (ФИО арендатор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 /ООО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«Арба Рент»)</w:t>
            </w:r>
          </w:p>
        </w:tc>
      </w:tr>
      <w:tr w:rsidR="00383C90" w:rsidRPr="001221E2" w:rsidTr="00A13D5F">
        <w:tc>
          <w:tcPr>
            <w:tcW w:w="655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A13D5F" w:rsidRPr="001221E2" w:rsidRDefault="00A13D5F" w:rsidP="006340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D5F" w:rsidRPr="001221E2" w:rsidRDefault="00A13D5F" w:rsidP="006340F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13D5F" w:rsidRPr="001221E2" w:rsidRDefault="00383C90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 Требование-накладную и должен быть внесен пробег.</w:t>
      </w:r>
    </w:p>
    <w:p w:rsidR="006340F5" w:rsidRPr="001221E2" w:rsidRDefault="00383C90" w:rsidP="006340F5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 этот же отчет должны попадать услуги по страхованию.</w:t>
      </w:r>
    </w:p>
    <w:p w:rsidR="00383C90" w:rsidRPr="001221E2" w:rsidRDefault="00383C90" w:rsidP="006340F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340F5" w:rsidRPr="001221E2" w:rsidRDefault="00764C1A" w:rsidP="00383C90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3C90" w:rsidRPr="001221E2">
        <w:rPr>
          <w:rFonts w:ascii="Times New Roman" w:hAnsi="Times New Roman" w:cs="Times New Roman"/>
          <w:b/>
          <w:sz w:val="18"/>
          <w:szCs w:val="18"/>
        </w:rPr>
        <w:t>За период аренды ТС определенным клиентом</w:t>
      </w:r>
    </w:p>
    <w:p w:rsidR="006340F5" w:rsidRPr="001221E2" w:rsidRDefault="002C5EFB" w:rsidP="002C5EF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Выбираем клиента и, соответственно, выбирается весь период его аренды ТС.</w:t>
      </w:r>
    </w:p>
    <w:p w:rsidR="002C5EFB" w:rsidRPr="001221E2" w:rsidRDefault="002C5EFB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0"/>
        <w:gridCol w:w="1142"/>
        <w:gridCol w:w="1974"/>
        <w:gridCol w:w="1173"/>
        <w:gridCol w:w="753"/>
        <w:gridCol w:w="821"/>
        <w:gridCol w:w="1125"/>
        <w:gridCol w:w="1253"/>
      </w:tblGrid>
      <w:tr w:rsidR="002C5EFB" w:rsidRPr="001221E2" w:rsidTr="002C5EFB">
        <w:tc>
          <w:tcPr>
            <w:tcW w:w="610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42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Поставщик ТРУ</w:t>
            </w:r>
          </w:p>
        </w:tc>
        <w:tc>
          <w:tcPr>
            <w:tcW w:w="1974" w:type="dxa"/>
          </w:tcPr>
          <w:p w:rsidR="002C5EFB" w:rsidRPr="001221E2" w:rsidRDefault="002C5EFB" w:rsidP="00A66B70">
            <w:pPr>
              <w:pStyle w:val="a3"/>
              <w:tabs>
                <w:tab w:val="left" w:pos="71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Товар/работа/услуга</w:t>
            </w:r>
          </w:p>
        </w:tc>
        <w:tc>
          <w:tcPr>
            <w:tcW w:w="117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5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21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Пробег</w:t>
            </w:r>
          </w:p>
        </w:tc>
        <w:tc>
          <w:tcPr>
            <w:tcW w:w="1125" w:type="dxa"/>
          </w:tcPr>
          <w:p w:rsidR="002C5EFB" w:rsidRPr="001221E2" w:rsidRDefault="002C5EFB" w:rsidP="002D13B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Вид ремонта (ремонт </w:t>
            </w:r>
            <w:r w:rsidR="002D13B6" w:rsidRPr="001221E2">
              <w:rPr>
                <w:rFonts w:ascii="Times New Roman" w:hAnsi="Times New Roman" w:cs="Times New Roman"/>
                <w:sz w:val="18"/>
                <w:szCs w:val="18"/>
              </w:rPr>
              <w:t>по заявке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, в затраты компании</w:t>
            </w:r>
            <w:r w:rsidR="002D13B6" w:rsidRPr="001221E2">
              <w:rPr>
                <w:rFonts w:ascii="Times New Roman" w:hAnsi="Times New Roman" w:cs="Times New Roman"/>
                <w:sz w:val="18"/>
                <w:szCs w:val="18"/>
              </w:rPr>
              <w:t>, ремонт за счет страховки, ремонт за счет клиента</w:t>
            </w: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5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Плательщик (ФИО арендатор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 /ООО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«Арба Рент»)</w:t>
            </w:r>
          </w:p>
        </w:tc>
      </w:tr>
      <w:tr w:rsidR="002C5EFB" w:rsidRPr="001221E2" w:rsidTr="002C5EFB">
        <w:tc>
          <w:tcPr>
            <w:tcW w:w="610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2C5EFB" w:rsidRPr="001221E2" w:rsidRDefault="002C5EFB" w:rsidP="00A66B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EFB" w:rsidRPr="001221E2" w:rsidRDefault="002C5EFB" w:rsidP="002C5EFB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2C5EFB" w:rsidRPr="001221E2" w:rsidRDefault="00764C1A" w:rsidP="00764C1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1221E2">
        <w:rPr>
          <w:rFonts w:ascii="Times New Roman" w:hAnsi="Times New Roman" w:cs="Times New Roman"/>
          <w:b/>
          <w:sz w:val="18"/>
          <w:szCs w:val="18"/>
        </w:rPr>
        <w:t>Штрафы</w:t>
      </w:r>
    </w:p>
    <w:tbl>
      <w:tblPr>
        <w:tblStyle w:val="a4"/>
        <w:tblW w:w="0" w:type="auto"/>
        <w:tblInd w:w="720" w:type="dxa"/>
        <w:tblLook w:val="04A0"/>
      </w:tblPr>
      <w:tblGrid>
        <w:gridCol w:w="808"/>
        <w:gridCol w:w="864"/>
        <w:gridCol w:w="903"/>
        <w:gridCol w:w="1575"/>
        <w:gridCol w:w="1200"/>
        <w:gridCol w:w="903"/>
        <w:gridCol w:w="1326"/>
        <w:gridCol w:w="1272"/>
      </w:tblGrid>
      <w:tr w:rsidR="000657B0" w:rsidRPr="001221E2" w:rsidTr="000657B0">
        <w:tc>
          <w:tcPr>
            <w:tcW w:w="8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. номер</w:t>
            </w:r>
          </w:p>
        </w:tc>
        <w:tc>
          <w:tcPr>
            <w:tcW w:w="88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Клиент</w:t>
            </w: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штрафа</w:t>
            </w:r>
          </w:p>
        </w:tc>
        <w:tc>
          <w:tcPr>
            <w:tcW w:w="1632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Способ погашения (оплата, перевод на клиента по письму)</w:t>
            </w: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Сумма штрафа</w:t>
            </w:r>
          </w:p>
        </w:tc>
        <w:tc>
          <w:tcPr>
            <w:tcW w:w="136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Плательщик (клиент, компания)</w:t>
            </w:r>
          </w:p>
        </w:tc>
        <w:tc>
          <w:tcPr>
            <w:tcW w:w="102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Погашен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/переведен/не погашен</w:t>
            </w:r>
          </w:p>
        </w:tc>
      </w:tr>
      <w:tr w:rsidR="000657B0" w:rsidRPr="001221E2" w:rsidTr="000657B0">
        <w:tc>
          <w:tcPr>
            <w:tcW w:w="8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7B0" w:rsidRPr="001221E2" w:rsidTr="000657B0">
        <w:tc>
          <w:tcPr>
            <w:tcW w:w="8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0657B0" w:rsidRPr="001221E2" w:rsidRDefault="000657B0" w:rsidP="00764C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C1A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Соответственно все эти параметры должны быть учтены.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Отчет должен формироваться: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 по периоду;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на конкретную дату;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по 1 или всем ТС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по 1 или всем клиентам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Отчет выводить:</w:t>
      </w:r>
    </w:p>
    <w:p w:rsidR="000657B0" w:rsidRPr="001221E2" w:rsidRDefault="000657B0" w:rsidP="000657B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Списком в порядке поступления штрафов по всем ТС</w:t>
      </w:r>
    </w:p>
    <w:p w:rsidR="000657B0" w:rsidRPr="001221E2" w:rsidRDefault="000657B0" w:rsidP="000657B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Списком </w:t>
      </w:r>
      <w:proofErr w:type="gramStart"/>
      <w:r w:rsidRPr="001221E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1221E2">
        <w:rPr>
          <w:rFonts w:ascii="Times New Roman" w:hAnsi="Times New Roman" w:cs="Times New Roman"/>
          <w:sz w:val="18"/>
          <w:szCs w:val="18"/>
        </w:rPr>
        <w:t xml:space="preserve"> ТС;</w:t>
      </w:r>
    </w:p>
    <w:p w:rsidR="000657B0" w:rsidRPr="001221E2" w:rsidRDefault="000657B0" w:rsidP="000657B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Списком по клиенту.</w:t>
      </w: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657B0" w:rsidRPr="001221E2" w:rsidRDefault="000657B0" w:rsidP="00764C1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9552F" w:rsidRPr="001221E2" w:rsidRDefault="002D13B6" w:rsidP="002D13B6">
      <w:p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А</w:t>
      </w:r>
      <w:r w:rsidR="00D9552F" w:rsidRPr="001221E2">
        <w:rPr>
          <w:rFonts w:ascii="Times New Roman" w:hAnsi="Times New Roman" w:cs="Times New Roman"/>
          <w:sz w:val="18"/>
          <w:szCs w:val="18"/>
        </w:rPr>
        <w:t>кты ДТП</w:t>
      </w:r>
    </w:p>
    <w:p w:rsidR="003D0099" w:rsidRPr="001221E2" w:rsidRDefault="003D0099" w:rsidP="008B22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lastRenderedPageBreak/>
        <w:t>Отчет по ДТП</w:t>
      </w:r>
    </w:p>
    <w:tbl>
      <w:tblPr>
        <w:tblStyle w:val="a4"/>
        <w:tblW w:w="0" w:type="auto"/>
        <w:tblInd w:w="360" w:type="dxa"/>
        <w:tblLook w:val="04A0"/>
      </w:tblPr>
      <w:tblGrid>
        <w:gridCol w:w="620"/>
        <w:gridCol w:w="915"/>
        <w:gridCol w:w="904"/>
        <w:gridCol w:w="507"/>
        <w:gridCol w:w="970"/>
        <w:gridCol w:w="657"/>
        <w:gridCol w:w="721"/>
        <w:gridCol w:w="729"/>
        <w:gridCol w:w="721"/>
        <w:gridCol w:w="1535"/>
        <w:gridCol w:w="932"/>
      </w:tblGrid>
      <w:tr w:rsidR="008B1077" w:rsidRPr="001221E2" w:rsidTr="000657B0">
        <w:tc>
          <w:tcPr>
            <w:tcW w:w="65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. Номер ТС</w:t>
            </w:r>
          </w:p>
        </w:tc>
        <w:tc>
          <w:tcPr>
            <w:tcW w:w="957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Арендатор, ФИО</w:t>
            </w: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Статус вины арендатора (</w:t>
            </w:r>
            <w:proofErr w:type="gramStart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виновен</w:t>
            </w:r>
            <w:proofErr w:type="gramEnd"/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 /не виновен)</w:t>
            </w:r>
          </w:p>
        </w:tc>
        <w:tc>
          <w:tcPr>
            <w:tcW w:w="52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ДТП</w:t>
            </w:r>
          </w:p>
        </w:tc>
        <w:tc>
          <w:tcPr>
            <w:tcW w:w="102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составления акта ДТП</w:t>
            </w:r>
          </w:p>
        </w:tc>
        <w:tc>
          <w:tcPr>
            <w:tcW w:w="696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заезд на ремонт</w:t>
            </w: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Дата выезда с ремонта</w:t>
            </w:r>
          </w:p>
        </w:tc>
        <w:tc>
          <w:tcPr>
            <w:tcW w:w="220" w:type="dxa"/>
          </w:tcPr>
          <w:p w:rsidR="008B1077" w:rsidRPr="001221E2" w:rsidRDefault="008B1077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Услуги по ремонту</w:t>
            </w: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 xml:space="preserve">Сумма ремонта </w:t>
            </w:r>
          </w:p>
        </w:tc>
        <w:tc>
          <w:tcPr>
            <w:tcW w:w="165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Плательщик по ремонту (арендатор/страховая компания)</w:t>
            </w: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1E2">
              <w:rPr>
                <w:rFonts w:ascii="Times New Roman" w:hAnsi="Times New Roman" w:cs="Times New Roman"/>
                <w:sz w:val="18"/>
                <w:szCs w:val="18"/>
              </w:rPr>
              <w:t>Сумма, полученная от страховой компании</w:t>
            </w:r>
          </w:p>
        </w:tc>
      </w:tr>
      <w:tr w:rsidR="008B1077" w:rsidRPr="001221E2" w:rsidTr="000657B0">
        <w:tc>
          <w:tcPr>
            <w:tcW w:w="65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77" w:rsidRPr="001221E2" w:rsidTr="000657B0">
        <w:tc>
          <w:tcPr>
            <w:tcW w:w="65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0657B0" w:rsidRPr="001221E2" w:rsidRDefault="000657B0" w:rsidP="006E407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0099" w:rsidRPr="001221E2" w:rsidRDefault="003D0099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3D0099" w:rsidRPr="001221E2" w:rsidRDefault="003D0099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Виды и модификации этого отчета: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- формирование по всем ТС за весь период (за определенный период), 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Формирование по клиенту;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формирование по 1 ТС;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1221E2">
        <w:rPr>
          <w:rFonts w:ascii="Times New Roman" w:hAnsi="Times New Roman" w:cs="Times New Roman"/>
          <w:sz w:val="18"/>
          <w:szCs w:val="18"/>
        </w:rPr>
        <w:t>фыормирование</w:t>
      </w:r>
      <w:proofErr w:type="spellEnd"/>
      <w:r w:rsidRPr="001221E2">
        <w:rPr>
          <w:rFonts w:ascii="Times New Roman" w:hAnsi="Times New Roman" w:cs="Times New Roman"/>
          <w:sz w:val="18"/>
          <w:szCs w:val="18"/>
        </w:rPr>
        <w:t xml:space="preserve"> по всем клиентам (за определенный период)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формирование по конкретной дате,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1221E2">
        <w:rPr>
          <w:rFonts w:ascii="Times New Roman" w:hAnsi="Times New Roman" w:cs="Times New Roman"/>
          <w:sz w:val="18"/>
          <w:szCs w:val="18"/>
        </w:rPr>
        <w:t>- формирование за выбранный период</w:t>
      </w:r>
    </w:p>
    <w:p w:rsidR="00FE43EE" w:rsidRPr="001221E2" w:rsidRDefault="00FE43EE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3D0099" w:rsidRPr="001221E2" w:rsidRDefault="003D0099" w:rsidP="006E4074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sectPr w:rsidR="003D0099" w:rsidRPr="001221E2" w:rsidSect="004061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00" w:rsidRDefault="00442500" w:rsidP="0098525E">
      <w:pPr>
        <w:spacing w:after="0" w:line="240" w:lineRule="auto"/>
      </w:pPr>
      <w:r>
        <w:separator/>
      </w:r>
    </w:p>
  </w:endnote>
  <w:endnote w:type="continuationSeparator" w:id="0">
    <w:p w:rsidR="00442500" w:rsidRDefault="00442500" w:rsidP="009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32391"/>
      <w:docPartObj>
        <w:docPartGallery w:val="Page Numbers (Bottom of Page)"/>
        <w:docPartUnique/>
      </w:docPartObj>
    </w:sdtPr>
    <w:sdtContent>
      <w:p w:rsidR="00DE72BB" w:rsidRDefault="00E74A20">
        <w:pPr>
          <w:pStyle w:val="a8"/>
          <w:jc w:val="right"/>
        </w:pPr>
        <w:fldSimple w:instr=" PAGE   \* MERGEFORMAT ">
          <w:r w:rsidR="00AF7FB0">
            <w:rPr>
              <w:noProof/>
            </w:rPr>
            <w:t>1</w:t>
          </w:r>
        </w:fldSimple>
      </w:p>
    </w:sdtContent>
  </w:sdt>
  <w:p w:rsidR="00DE72BB" w:rsidRDefault="00DE72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00" w:rsidRDefault="00442500" w:rsidP="0098525E">
      <w:pPr>
        <w:spacing w:after="0" w:line="240" w:lineRule="auto"/>
      </w:pPr>
      <w:r>
        <w:separator/>
      </w:r>
    </w:p>
  </w:footnote>
  <w:footnote w:type="continuationSeparator" w:id="0">
    <w:p w:rsidR="00442500" w:rsidRDefault="00442500" w:rsidP="0098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3EB"/>
    <w:multiLevelType w:val="hybridMultilevel"/>
    <w:tmpl w:val="542E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4F6C"/>
    <w:multiLevelType w:val="hybridMultilevel"/>
    <w:tmpl w:val="144C1B72"/>
    <w:lvl w:ilvl="0" w:tplc="B4D853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DEB"/>
    <w:multiLevelType w:val="hybridMultilevel"/>
    <w:tmpl w:val="38FEE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65E"/>
    <w:multiLevelType w:val="hybridMultilevel"/>
    <w:tmpl w:val="AE4E9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5099"/>
    <w:multiLevelType w:val="multilevel"/>
    <w:tmpl w:val="A3FC664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0AC0F74"/>
    <w:multiLevelType w:val="multilevel"/>
    <w:tmpl w:val="10BEA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0C72E6A"/>
    <w:multiLevelType w:val="hybridMultilevel"/>
    <w:tmpl w:val="B8564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66C01"/>
    <w:multiLevelType w:val="multilevel"/>
    <w:tmpl w:val="51B87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BD0C8D"/>
    <w:multiLevelType w:val="hybridMultilevel"/>
    <w:tmpl w:val="89E23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76E2"/>
    <w:multiLevelType w:val="hybridMultilevel"/>
    <w:tmpl w:val="E3B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07D3"/>
    <w:multiLevelType w:val="hybridMultilevel"/>
    <w:tmpl w:val="C2E8C244"/>
    <w:lvl w:ilvl="0" w:tplc="A8CE67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103D9"/>
    <w:multiLevelType w:val="hybridMultilevel"/>
    <w:tmpl w:val="B28C52EA"/>
    <w:lvl w:ilvl="0" w:tplc="7D3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E57AE"/>
    <w:multiLevelType w:val="multilevel"/>
    <w:tmpl w:val="E49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8633C8"/>
    <w:multiLevelType w:val="hybridMultilevel"/>
    <w:tmpl w:val="D774F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0BFC"/>
    <w:multiLevelType w:val="hybridMultilevel"/>
    <w:tmpl w:val="C6E2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028D"/>
    <w:multiLevelType w:val="hybridMultilevel"/>
    <w:tmpl w:val="FA42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486B"/>
    <w:multiLevelType w:val="hybridMultilevel"/>
    <w:tmpl w:val="D774F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01E6B"/>
    <w:multiLevelType w:val="hybridMultilevel"/>
    <w:tmpl w:val="17A0A9E2"/>
    <w:lvl w:ilvl="0" w:tplc="7FBAA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B43EE"/>
    <w:multiLevelType w:val="hybridMultilevel"/>
    <w:tmpl w:val="85D6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D7DA2"/>
    <w:multiLevelType w:val="hybridMultilevel"/>
    <w:tmpl w:val="3950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276F5"/>
    <w:multiLevelType w:val="hybridMultilevel"/>
    <w:tmpl w:val="E7CE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F276E"/>
    <w:multiLevelType w:val="hybridMultilevel"/>
    <w:tmpl w:val="1EC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E21A8"/>
    <w:multiLevelType w:val="hybridMultilevel"/>
    <w:tmpl w:val="22D6D340"/>
    <w:lvl w:ilvl="0" w:tplc="A13AC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737DE2"/>
    <w:multiLevelType w:val="hybridMultilevel"/>
    <w:tmpl w:val="9886C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5832B4"/>
    <w:multiLevelType w:val="multilevel"/>
    <w:tmpl w:val="5ED4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AFC5BD9"/>
    <w:multiLevelType w:val="hybridMultilevel"/>
    <w:tmpl w:val="F4BC8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5"/>
  </w:num>
  <w:num w:numId="6">
    <w:abstractNumId w:val="22"/>
  </w:num>
  <w:num w:numId="7">
    <w:abstractNumId w:val="8"/>
  </w:num>
  <w:num w:numId="8">
    <w:abstractNumId w:val="4"/>
  </w:num>
  <w:num w:numId="9">
    <w:abstractNumId w:val="23"/>
  </w:num>
  <w:num w:numId="10">
    <w:abstractNumId w:val="9"/>
  </w:num>
  <w:num w:numId="11">
    <w:abstractNumId w:val="16"/>
  </w:num>
  <w:num w:numId="12">
    <w:abstractNumId w:val="6"/>
  </w:num>
  <w:num w:numId="13">
    <w:abstractNumId w:val="12"/>
  </w:num>
  <w:num w:numId="14">
    <w:abstractNumId w:val="1"/>
  </w:num>
  <w:num w:numId="15">
    <w:abstractNumId w:val="20"/>
  </w:num>
  <w:num w:numId="16">
    <w:abstractNumId w:val="24"/>
  </w:num>
  <w:num w:numId="17">
    <w:abstractNumId w:val="14"/>
  </w:num>
  <w:num w:numId="18">
    <w:abstractNumId w:val="11"/>
  </w:num>
  <w:num w:numId="19">
    <w:abstractNumId w:val="19"/>
  </w:num>
  <w:num w:numId="20">
    <w:abstractNumId w:val="15"/>
  </w:num>
  <w:num w:numId="21">
    <w:abstractNumId w:val="21"/>
  </w:num>
  <w:num w:numId="22">
    <w:abstractNumId w:val="0"/>
  </w:num>
  <w:num w:numId="23">
    <w:abstractNumId w:val="18"/>
  </w:num>
  <w:num w:numId="24">
    <w:abstractNumId w:val="25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B20"/>
    <w:rsid w:val="00010CB1"/>
    <w:rsid w:val="000121E9"/>
    <w:rsid w:val="00026508"/>
    <w:rsid w:val="00026F59"/>
    <w:rsid w:val="00027EFC"/>
    <w:rsid w:val="00033070"/>
    <w:rsid w:val="0003609C"/>
    <w:rsid w:val="0004237B"/>
    <w:rsid w:val="00053BB4"/>
    <w:rsid w:val="00057C8B"/>
    <w:rsid w:val="0006376B"/>
    <w:rsid w:val="00063EC6"/>
    <w:rsid w:val="000657B0"/>
    <w:rsid w:val="00066A32"/>
    <w:rsid w:val="00072D69"/>
    <w:rsid w:val="00073558"/>
    <w:rsid w:val="0007366D"/>
    <w:rsid w:val="00074CB6"/>
    <w:rsid w:val="00075A50"/>
    <w:rsid w:val="00080B3E"/>
    <w:rsid w:val="000913C7"/>
    <w:rsid w:val="00092D01"/>
    <w:rsid w:val="000976F1"/>
    <w:rsid w:val="000A28B2"/>
    <w:rsid w:val="000A666B"/>
    <w:rsid w:val="000B5C76"/>
    <w:rsid w:val="000B6EC4"/>
    <w:rsid w:val="000C15C9"/>
    <w:rsid w:val="000E12CB"/>
    <w:rsid w:val="000E4211"/>
    <w:rsid w:val="000F0BF4"/>
    <w:rsid w:val="000F1308"/>
    <w:rsid w:val="000F5108"/>
    <w:rsid w:val="000F7D2A"/>
    <w:rsid w:val="0010269C"/>
    <w:rsid w:val="0011188E"/>
    <w:rsid w:val="00112164"/>
    <w:rsid w:val="001121C3"/>
    <w:rsid w:val="001221E2"/>
    <w:rsid w:val="00133BDF"/>
    <w:rsid w:val="00136527"/>
    <w:rsid w:val="00140874"/>
    <w:rsid w:val="00143400"/>
    <w:rsid w:val="00147E51"/>
    <w:rsid w:val="00155733"/>
    <w:rsid w:val="00157CC5"/>
    <w:rsid w:val="00161044"/>
    <w:rsid w:val="00167EA0"/>
    <w:rsid w:val="0018347B"/>
    <w:rsid w:val="00183C02"/>
    <w:rsid w:val="001864BA"/>
    <w:rsid w:val="00186F19"/>
    <w:rsid w:val="00193314"/>
    <w:rsid w:val="001A1C2E"/>
    <w:rsid w:val="001B1B2C"/>
    <w:rsid w:val="001B28AE"/>
    <w:rsid w:val="001B2F42"/>
    <w:rsid w:val="001B51E1"/>
    <w:rsid w:val="001C2482"/>
    <w:rsid w:val="001C2C68"/>
    <w:rsid w:val="001C6E9B"/>
    <w:rsid w:val="001D014F"/>
    <w:rsid w:val="001D2833"/>
    <w:rsid w:val="001D766A"/>
    <w:rsid w:val="001E45B1"/>
    <w:rsid w:val="001E5C8F"/>
    <w:rsid w:val="001F0233"/>
    <w:rsid w:val="001F6F07"/>
    <w:rsid w:val="00204176"/>
    <w:rsid w:val="00212208"/>
    <w:rsid w:val="002136E8"/>
    <w:rsid w:val="00215185"/>
    <w:rsid w:val="002153F1"/>
    <w:rsid w:val="002172D0"/>
    <w:rsid w:val="00217933"/>
    <w:rsid w:val="00220A1A"/>
    <w:rsid w:val="00222D30"/>
    <w:rsid w:val="002329DA"/>
    <w:rsid w:val="002353EF"/>
    <w:rsid w:val="002424B1"/>
    <w:rsid w:val="00251F3E"/>
    <w:rsid w:val="00254694"/>
    <w:rsid w:val="0026643D"/>
    <w:rsid w:val="00267A20"/>
    <w:rsid w:val="00270C1A"/>
    <w:rsid w:val="00272270"/>
    <w:rsid w:val="00274C96"/>
    <w:rsid w:val="00280830"/>
    <w:rsid w:val="002809C5"/>
    <w:rsid w:val="00281691"/>
    <w:rsid w:val="002844EA"/>
    <w:rsid w:val="00284944"/>
    <w:rsid w:val="002921D0"/>
    <w:rsid w:val="002A095B"/>
    <w:rsid w:val="002A7E26"/>
    <w:rsid w:val="002B2708"/>
    <w:rsid w:val="002B6DEE"/>
    <w:rsid w:val="002C178A"/>
    <w:rsid w:val="002C495C"/>
    <w:rsid w:val="002C5EFB"/>
    <w:rsid w:val="002D13B6"/>
    <w:rsid w:val="002D290C"/>
    <w:rsid w:val="002D5BFE"/>
    <w:rsid w:val="002E25D2"/>
    <w:rsid w:val="002E3E49"/>
    <w:rsid w:val="002E5B6C"/>
    <w:rsid w:val="002F5A10"/>
    <w:rsid w:val="002F7257"/>
    <w:rsid w:val="00301A51"/>
    <w:rsid w:val="00301B60"/>
    <w:rsid w:val="00305F09"/>
    <w:rsid w:val="00306371"/>
    <w:rsid w:val="00312361"/>
    <w:rsid w:val="00312860"/>
    <w:rsid w:val="00320E75"/>
    <w:rsid w:val="00322BC8"/>
    <w:rsid w:val="00322F63"/>
    <w:rsid w:val="0032573D"/>
    <w:rsid w:val="00325CCC"/>
    <w:rsid w:val="00341D7A"/>
    <w:rsid w:val="003455F7"/>
    <w:rsid w:val="00347A1D"/>
    <w:rsid w:val="00363FB9"/>
    <w:rsid w:val="0037676C"/>
    <w:rsid w:val="003822B0"/>
    <w:rsid w:val="003826ED"/>
    <w:rsid w:val="00383C90"/>
    <w:rsid w:val="00385533"/>
    <w:rsid w:val="003859C5"/>
    <w:rsid w:val="00387F83"/>
    <w:rsid w:val="00396520"/>
    <w:rsid w:val="00397145"/>
    <w:rsid w:val="003B085D"/>
    <w:rsid w:val="003B4D34"/>
    <w:rsid w:val="003B7E84"/>
    <w:rsid w:val="003C0919"/>
    <w:rsid w:val="003C556E"/>
    <w:rsid w:val="003D0099"/>
    <w:rsid w:val="003E5C1B"/>
    <w:rsid w:val="003F6103"/>
    <w:rsid w:val="00402DF8"/>
    <w:rsid w:val="00403AAA"/>
    <w:rsid w:val="00406182"/>
    <w:rsid w:val="004062E7"/>
    <w:rsid w:val="004140A4"/>
    <w:rsid w:val="004213E1"/>
    <w:rsid w:val="00422450"/>
    <w:rsid w:val="004275C5"/>
    <w:rsid w:val="004376FB"/>
    <w:rsid w:val="00440C16"/>
    <w:rsid w:val="00442500"/>
    <w:rsid w:val="004465AF"/>
    <w:rsid w:val="0045404E"/>
    <w:rsid w:val="00470481"/>
    <w:rsid w:val="004760DC"/>
    <w:rsid w:val="00476A38"/>
    <w:rsid w:val="00490CDF"/>
    <w:rsid w:val="004953B5"/>
    <w:rsid w:val="004A249A"/>
    <w:rsid w:val="004A73F9"/>
    <w:rsid w:val="004B0AE1"/>
    <w:rsid w:val="004B6BAB"/>
    <w:rsid w:val="004D35A2"/>
    <w:rsid w:val="004D3AF9"/>
    <w:rsid w:val="004E4BBC"/>
    <w:rsid w:val="004F046C"/>
    <w:rsid w:val="004F362C"/>
    <w:rsid w:val="004F3B44"/>
    <w:rsid w:val="00510271"/>
    <w:rsid w:val="00511EB9"/>
    <w:rsid w:val="00513FB3"/>
    <w:rsid w:val="005147A4"/>
    <w:rsid w:val="0051662D"/>
    <w:rsid w:val="00532B0D"/>
    <w:rsid w:val="005351AF"/>
    <w:rsid w:val="0054144B"/>
    <w:rsid w:val="005414A6"/>
    <w:rsid w:val="00543382"/>
    <w:rsid w:val="00544C36"/>
    <w:rsid w:val="00551F8B"/>
    <w:rsid w:val="00553E41"/>
    <w:rsid w:val="005647FE"/>
    <w:rsid w:val="005668F2"/>
    <w:rsid w:val="005672F0"/>
    <w:rsid w:val="00572FB9"/>
    <w:rsid w:val="00575A5E"/>
    <w:rsid w:val="00575D2A"/>
    <w:rsid w:val="00590DD7"/>
    <w:rsid w:val="005936D2"/>
    <w:rsid w:val="005962AB"/>
    <w:rsid w:val="005B0F34"/>
    <w:rsid w:val="005B5A2D"/>
    <w:rsid w:val="005C1D3E"/>
    <w:rsid w:val="005C2AAD"/>
    <w:rsid w:val="005D7055"/>
    <w:rsid w:val="005E3172"/>
    <w:rsid w:val="005E4F14"/>
    <w:rsid w:val="005E6D91"/>
    <w:rsid w:val="005F2177"/>
    <w:rsid w:val="00605BC8"/>
    <w:rsid w:val="00606976"/>
    <w:rsid w:val="00611228"/>
    <w:rsid w:val="00613B33"/>
    <w:rsid w:val="00613EB6"/>
    <w:rsid w:val="00626B78"/>
    <w:rsid w:val="006340F5"/>
    <w:rsid w:val="006411AD"/>
    <w:rsid w:val="00643019"/>
    <w:rsid w:val="00644DF9"/>
    <w:rsid w:val="006504F8"/>
    <w:rsid w:val="00656A18"/>
    <w:rsid w:val="00665036"/>
    <w:rsid w:val="00677A20"/>
    <w:rsid w:val="00677B3E"/>
    <w:rsid w:val="0069280F"/>
    <w:rsid w:val="00692F16"/>
    <w:rsid w:val="006A363D"/>
    <w:rsid w:val="006A7EBE"/>
    <w:rsid w:val="006B0355"/>
    <w:rsid w:val="006B25E7"/>
    <w:rsid w:val="006B51DA"/>
    <w:rsid w:val="006C1CE0"/>
    <w:rsid w:val="006C1F82"/>
    <w:rsid w:val="006C68EC"/>
    <w:rsid w:val="006D134C"/>
    <w:rsid w:val="006D4421"/>
    <w:rsid w:val="006E3872"/>
    <w:rsid w:val="006E3A8C"/>
    <w:rsid w:val="006E4074"/>
    <w:rsid w:val="006E4EB9"/>
    <w:rsid w:val="006E636D"/>
    <w:rsid w:val="006F557B"/>
    <w:rsid w:val="006F6CF7"/>
    <w:rsid w:val="00701A4F"/>
    <w:rsid w:val="00704E90"/>
    <w:rsid w:val="007059A9"/>
    <w:rsid w:val="00707657"/>
    <w:rsid w:val="00721EC5"/>
    <w:rsid w:val="007245B2"/>
    <w:rsid w:val="00724D0C"/>
    <w:rsid w:val="007362A8"/>
    <w:rsid w:val="00744BBA"/>
    <w:rsid w:val="00747731"/>
    <w:rsid w:val="00752C84"/>
    <w:rsid w:val="00755818"/>
    <w:rsid w:val="007601C1"/>
    <w:rsid w:val="00764C1A"/>
    <w:rsid w:val="00765B78"/>
    <w:rsid w:val="00766B6A"/>
    <w:rsid w:val="0077112E"/>
    <w:rsid w:val="00771B55"/>
    <w:rsid w:val="007804B9"/>
    <w:rsid w:val="00784666"/>
    <w:rsid w:val="00787B11"/>
    <w:rsid w:val="0079150E"/>
    <w:rsid w:val="00793F20"/>
    <w:rsid w:val="007941C0"/>
    <w:rsid w:val="007959F9"/>
    <w:rsid w:val="007972A6"/>
    <w:rsid w:val="007A16FD"/>
    <w:rsid w:val="007A3263"/>
    <w:rsid w:val="007A6CAE"/>
    <w:rsid w:val="007A7DEF"/>
    <w:rsid w:val="007C36A9"/>
    <w:rsid w:val="007D04BC"/>
    <w:rsid w:val="007D0E82"/>
    <w:rsid w:val="007D1CC0"/>
    <w:rsid w:val="007E0066"/>
    <w:rsid w:val="007E0E14"/>
    <w:rsid w:val="007E1493"/>
    <w:rsid w:val="007F56D7"/>
    <w:rsid w:val="00815C2F"/>
    <w:rsid w:val="008268D4"/>
    <w:rsid w:val="00827874"/>
    <w:rsid w:val="0083085F"/>
    <w:rsid w:val="00834E00"/>
    <w:rsid w:val="008359DE"/>
    <w:rsid w:val="00837ED7"/>
    <w:rsid w:val="00840424"/>
    <w:rsid w:val="008407EB"/>
    <w:rsid w:val="00843895"/>
    <w:rsid w:val="00846164"/>
    <w:rsid w:val="00850F90"/>
    <w:rsid w:val="00855877"/>
    <w:rsid w:val="00855CB8"/>
    <w:rsid w:val="00857FAA"/>
    <w:rsid w:val="00863754"/>
    <w:rsid w:val="008643E0"/>
    <w:rsid w:val="0086484A"/>
    <w:rsid w:val="0086557A"/>
    <w:rsid w:val="008662B4"/>
    <w:rsid w:val="0087139C"/>
    <w:rsid w:val="00871F10"/>
    <w:rsid w:val="0087372E"/>
    <w:rsid w:val="00895C5B"/>
    <w:rsid w:val="00897EE5"/>
    <w:rsid w:val="008A1B00"/>
    <w:rsid w:val="008B0C54"/>
    <w:rsid w:val="008B1077"/>
    <w:rsid w:val="008B2220"/>
    <w:rsid w:val="008B2255"/>
    <w:rsid w:val="008C24DB"/>
    <w:rsid w:val="008C5A6C"/>
    <w:rsid w:val="008C6674"/>
    <w:rsid w:val="008D2592"/>
    <w:rsid w:val="008E2E67"/>
    <w:rsid w:val="008E50A2"/>
    <w:rsid w:val="008F2B85"/>
    <w:rsid w:val="008F399D"/>
    <w:rsid w:val="008F48AF"/>
    <w:rsid w:val="008F79AE"/>
    <w:rsid w:val="00900459"/>
    <w:rsid w:val="00905954"/>
    <w:rsid w:val="0091331F"/>
    <w:rsid w:val="00921D5A"/>
    <w:rsid w:val="00925FCA"/>
    <w:rsid w:val="00930500"/>
    <w:rsid w:val="009349A9"/>
    <w:rsid w:val="00935D34"/>
    <w:rsid w:val="009375E6"/>
    <w:rsid w:val="00943BC4"/>
    <w:rsid w:val="00953803"/>
    <w:rsid w:val="0095498D"/>
    <w:rsid w:val="00955089"/>
    <w:rsid w:val="00963E01"/>
    <w:rsid w:val="00964654"/>
    <w:rsid w:val="00972445"/>
    <w:rsid w:val="00977657"/>
    <w:rsid w:val="00980F18"/>
    <w:rsid w:val="00985179"/>
    <w:rsid w:val="0098525E"/>
    <w:rsid w:val="009912E7"/>
    <w:rsid w:val="00993679"/>
    <w:rsid w:val="00994C64"/>
    <w:rsid w:val="0099564B"/>
    <w:rsid w:val="009A034A"/>
    <w:rsid w:val="009A183A"/>
    <w:rsid w:val="009A26D2"/>
    <w:rsid w:val="009A5271"/>
    <w:rsid w:val="009B2E67"/>
    <w:rsid w:val="009B57E8"/>
    <w:rsid w:val="009B6E4B"/>
    <w:rsid w:val="009C0F1D"/>
    <w:rsid w:val="009D1D0B"/>
    <w:rsid w:val="009D5BDD"/>
    <w:rsid w:val="009E24C7"/>
    <w:rsid w:val="009E272F"/>
    <w:rsid w:val="00A0609D"/>
    <w:rsid w:val="00A10CF6"/>
    <w:rsid w:val="00A1132E"/>
    <w:rsid w:val="00A1240B"/>
    <w:rsid w:val="00A1306B"/>
    <w:rsid w:val="00A13D5F"/>
    <w:rsid w:val="00A1408D"/>
    <w:rsid w:val="00A24BE7"/>
    <w:rsid w:val="00A25991"/>
    <w:rsid w:val="00A353EA"/>
    <w:rsid w:val="00A37836"/>
    <w:rsid w:val="00A41337"/>
    <w:rsid w:val="00A42EDB"/>
    <w:rsid w:val="00A44F1C"/>
    <w:rsid w:val="00A52238"/>
    <w:rsid w:val="00A66B70"/>
    <w:rsid w:val="00A71F28"/>
    <w:rsid w:val="00A8019F"/>
    <w:rsid w:val="00A83C04"/>
    <w:rsid w:val="00A863AF"/>
    <w:rsid w:val="00A90F87"/>
    <w:rsid w:val="00A93CF7"/>
    <w:rsid w:val="00AA130D"/>
    <w:rsid w:val="00AA5216"/>
    <w:rsid w:val="00AC162E"/>
    <w:rsid w:val="00AC4609"/>
    <w:rsid w:val="00AC6CCE"/>
    <w:rsid w:val="00AD28E6"/>
    <w:rsid w:val="00AD4745"/>
    <w:rsid w:val="00AD6825"/>
    <w:rsid w:val="00AF58EF"/>
    <w:rsid w:val="00AF70F5"/>
    <w:rsid w:val="00AF7FB0"/>
    <w:rsid w:val="00B04148"/>
    <w:rsid w:val="00B058FA"/>
    <w:rsid w:val="00B22334"/>
    <w:rsid w:val="00B275AA"/>
    <w:rsid w:val="00B27862"/>
    <w:rsid w:val="00B34A04"/>
    <w:rsid w:val="00B350C6"/>
    <w:rsid w:val="00B431CD"/>
    <w:rsid w:val="00B5473E"/>
    <w:rsid w:val="00B62E36"/>
    <w:rsid w:val="00B716B0"/>
    <w:rsid w:val="00B83DCC"/>
    <w:rsid w:val="00B87E65"/>
    <w:rsid w:val="00B91E19"/>
    <w:rsid w:val="00B93347"/>
    <w:rsid w:val="00B971A7"/>
    <w:rsid w:val="00BB2350"/>
    <w:rsid w:val="00BB4E5F"/>
    <w:rsid w:val="00BC73F1"/>
    <w:rsid w:val="00BD0F02"/>
    <w:rsid w:val="00BD21AA"/>
    <w:rsid w:val="00BE417A"/>
    <w:rsid w:val="00BE4C1F"/>
    <w:rsid w:val="00BF0402"/>
    <w:rsid w:val="00BF086E"/>
    <w:rsid w:val="00BF3B50"/>
    <w:rsid w:val="00BF76C7"/>
    <w:rsid w:val="00C00484"/>
    <w:rsid w:val="00C068DD"/>
    <w:rsid w:val="00C11110"/>
    <w:rsid w:val="00C1602E"/>
    <w:rsid w:val="00C21F0F"/>
    <w:rsid w:val="00C23B90"/>
    <w:rsid w:val="00C310A3"/>
    <w:rsid w:val="00C317A0"/>
    <w:rsid w:val="00C41F06"/>
    <w:rsid w:val="00C42519"/>
    <w:rsid w:val="00C465E6"/>
    <w:rsid w:val="00C5196C"/>
    <w:rsid w:val="00C5544E"/>
    <w:rsid w:val="00C65BDF"/>
    <w:rsid w:val="00C66B8E"/>
    <w:rsid w:val="00C66D99"/>
    <w:rsid w:val="00C67C5A"/>
    <w:rsid w:val="00C71F0E"/>
    <w:rsid w:val="00C87FA0"/>
    <w:rsid w:val="00C9673D"/>
    <w:rsid w:val="00CA3409"/>
    <w:rsid w:val="00CA7ABD"/>
    <w:rsid w:val="00CB312E"/>
    <w:rsid w:val="00CB3625"/>
    <w:rsid w:val="00CB3B20"/>
    <w:rsid w:val="00CB4834"/>
    <w:rsid w:val="00CB576B"/>
    <w:rsid w:val="00CC1DF5"/>
    <w:rsid w:val="00CC2308"/>
    <w:rsid w:val="00CD20C2"/>
    <w:rsid w:val="00CD6E7A"/>
    <w:rsid w:val="00CE0C42"/>
    <w:rsid w:val="00CE1075"/>
    <w:rsid w:val="00CE1AC2"/>
    <w:rsid w:val="00CF28CC"/>
    <w:rsid w:val="00CF56E7"/>
    <w:rsid w:val="00D00329"/>
    <w:rsid w:val="00D04E35"/>
    <w:rsid w:val="00D10F6F"/>
    <w:rsid w:val="00D15A97"/>
    <w:rsid w:val="00D202DE"/>
    <w:rsid w:val="00D22353"/>
    <w:rsid w:val="00D24BF1"/>
    <w:rsid w:val="00D2646B"/>
    <w:rsid w:val="00D26682"/>
    <w:rsid w:val="00D30C42"/>
    <w:rsid w:val="00D36248"/>
    <w:rsid w:val="00D42E1E"/>
    <w:rsid w:val="00D51E1B"/>
    <w:rsid w:val="00D523AA"/>
    <w:rsid w:val="00D53EE0"/>
    <w:rsid w:val="00D545AD"/>
    <w:rsid w:val="00D662B4"/>
    <w:rsid w:val="00D70A6C"/>
    <w:rsid w:val="00D70B36"/>
    <w:rsid w:val="00D7259A"/>
    <w:rsid w:val="00D86FEB"/>
    <w:rsid w:val="00D9552F"/>
    <w:rsid w:val="00DA09C4"/>
    <w:rsid w:val="00DA46C7"/>
    <w:rsid w:val="00DB31B7"/>
    <w:rsid w:val="00DB3755"/>
    <w:rsid w:val="00DD1FDD"/>
    <w:rsid w:val="00DD54B7"/>
    <w:rsid w:val="00DE225A"/>
    <w:rsid w:val="00DE4BD1"/>
    <w:rsid w:val="00DE6CA1"/>
    <w:rsid w:val="00DE72BB"/>
    <w:rsid w:val="00DF005F"/>
    <w:rsid w:val="00DF4EA0"/>
    <w:rsid w:val="00E01B89"/>
    <w:rsid w:val="00E07CFF"/>
    <w:rsid w:val="00E13F6B"/>
    <w:rsid w:val="00E1597C"/>
    <w:rsid w:val="00E322C3"/>
    <w:rsid w:val="00E36DB9"/>
    <w:rsid w:val="00E451FF"/>
    <w:rsid w:val="00E47C29"/>
    <w:rsid w:val="00E5294E"/>
    <w:rsid w:val="00E62376"/>
    <w:rsid w:val="00E632CE"/>
    <w:rsid w:val="00E73AEB"/>
    <w:rsid w:val="00E74A20"/>
    <w:rsid w:val="00E74E7C"/>
    <w:rsid w:val="00E82F0D"/>
    <w:rsid w:val="00E869AB"/>
    <w:rsid w:val="00E9364B"/>
    <w:rsid w:val="00E95AE7"/>
    <w:rsid w:val="00E9626B"/>
    <w:rsid w:val="00EA50C0"/>
    <w:rsid w:val="00EB16B7"/>
    <w:rsid w:val="00EC3157"/>
    <w:rsid w:val="00EC6F54"/>
    <w:rsid w:val="00EC7697"/>
    <w:rsid w:val="00EC7981"/>
    <w:rsid w:val="00EE1CB4"/>
    <w:rsid w:val="00F0667E"/>
    <w:rsid w:val="00F115DE"/>
    <w:rsid w:val="00F16B9D"/>
    <w:rsid w:val="00F20CC1"/>
    <w:rsid w:val="00F278E0"/>
    <w:rsid w:val="00F313A9"/>
    <w:rsid w:val="00F319E8"/>
    <w:rsid w:val="00F659A6"/>
    <w:rsid w:val="00F664D9"/>
    <w:rsid w:val="00F66EFC"/>
    <w:rsid w:val="00F708A1"/>
    <w:rsid w:val="00F72B90"/>
    <w:rsid w:val="00F76EEE"/>
    <w:rsid w:val="00F94BAB"/>
    <w:rsid w:val="00FA3B89"/>
    <w:rsid w:val="00FA3DF2"/>
    <w:rsid w:val="00FB3227"/>
    <w:rsid w:val="00FB5584"/>
    <w:rsid w:val="00FB628F"/>
    <w:rsid w:val="00FC33D7"/>
    <w:rsid w:val="00FC359B"/>
    <w:rsid w:val="00FC7177"/>
    <w:rsid w:val="00FC7DDB"/>
    <w:rsid w:val="00FD01E9"/>
    <w:rsid w:val="00FD31FC"/>
    <w:rsid w:val="00FD5644"/>
    <w:rsid w:val="00FD5931"/>
    <w:rsid w:val="00FD5DD4"/>
    <w:rsid w:val="00FD5EC0"/>
    <w:rsid w:val="00FE270C"/>
    <w:rsid w:val="00FE383E"/>
    <w:rsid w:val="00FE43EE"/>
    <w:rsid w:val="00FE5C28"/>
    <w:rsid w:val="00FF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A2"/>
  </w:style>
  <w:style w:type="paragraph" w:styleId="1">
    <w:name w:val="heading 1"/>
    <w:basedOn w:val="a"/>
    <w:next w:val="a"/>
    <w:link w:val="10"/>
    <w:uiPriority w:val="9"/>
    <w:qFormat/>
    <w:rsid w:val="00403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20"/>
    <w:pPr>
      <w:ind w:left="720"/>
      <w:contextualSpacing/>
    </w:pPr>
  </w:style>
  <w:style w:type="table" w:styleId="a4">
    <w:name w:val="Table Grid"/>
    <w:basedOn w:val="a1"/>
    <w:uiPriority w:val="59"/>
    <w:rsid w:val="00CB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efseq">
    <w:name w:val="aref_seq"/>
    <w:basedOn w:val="a0"/>
    <w:rsid w:val="00871F10"/>
  </w:style>
  <w:style w:type="paragraph" w:styleId="a6">
    <w:name w:val="header"/>
    <w:basedOn w:val="a"/>
    <w:link w:val="a7"/>
    <w:uiPriority w:val="99"/>
    <w:semiHidden/>
    <w:unhideWhenUsed/>
    <w:rsid w:val="0098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525E"/>
  </w:style>
  <w:style w:type="paragraph" w:styleId="a8">
    <w:name w:val="footer"/>
    <w:basedOn w:val="a"/>
    <w:link w:val="a9"/>
    <w:uiPriority w:val="99"/>
    <w:unhideWhenUsed/>
    <w:rsid w:val="0098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25E"/>
  </w:style>
  <w:style w:type="character" w:styleId="aa">
    <w:name w:val="Placeholder Text"/>
    <w:basedOn w:val="a0"/>
    <w:uiPriority w:val="99"/>
    <w:semiHidden/>
    <w:rsid w:val="00A863A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8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CE03-D2F0-4158-9035-317ADC46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19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2018-12-13T06:40:00Z</cp:lastPrinted>
  <dcterms:created xsi:type="dcterms:W3CDTF">2018-12-06T10:47:00Z</dcterms:created>
  <dcterms:modified xsi:type="dcterms:W3CDTF">2018-12-14T05:40:00Z</dcterms:modified>
</cp:coreProperties>
</file>