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B78" w:rsidRDefault="00C87DA4" w:rsidP="00C87DA4">
      <w:pPr>
        <w:pStyle w:val="1"/>
        <w:spacing w:after="240"/>
      </w:pPr>
      <w:r>
        <w:t>Техническое задание на создание внешней обработки 1С</w:t>
      </w:r>
    </w:p>
    <w:p w:rsidR="00C87DA4" w:rsidRPr="00C87DA4" w:rsidRDefault="00C87DA4" w:rsidP="00C87DA4">
      <w:pPr>
        <w:pStyle w:val="a3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Pr="00C87D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Входные </w:t>
      </w:r>
      <w:r w:rsidR="00530BB6">
        <w:rPr>
          <w:rFonts w:ascii="Times New Roman" w:hAnsi="Times New Roman" w:cs="Times New Roman"/>
          <w:b/>
          <w:color w:val="auto"/>
          <w:sz w:val="28"/>
          <w:szCs w:val="28"/>
        </w:rPr>
        <w:t>данные</w:t>
      </w:r>
    </w:p>
    <w:p w:rsidR="008D61DE" w:rsidRDefault="00C87DA4" w:rsidP="00C6460F">
      <w:pPr>
        <w:ind w:left="707"/>
      </w:pPr>
      <w:bookmarkStart w:id="0" w:name="_GoBack"/>
      <w:bookmarkEnd w:id="0"/>
      <w:r>
        <w:t xml:space="preserve">Файл формата </w:t>
      </w:r>
      <w:r w:rsidRPr="00C87DA4">
        <w:t>*.</w:t>
      </w:r>
      <w:proofErr w:type="spellStart"/>
      <w:r>
        <w:rPr>
          <w:lang w:val="en-US"/>
        </w:rPr>
        <w:t>x</w:t>
      </w:r>
      <w:r w:rsidR="00D9514B">
        <w:rPr>
          <w:lang w:val="en-US"/>
        </w:rPr>
        <w:t>ls</w:t>
      </w:r>
      <w:proofErr w:type="spellEnd"/>
      <w:r w:rsidR="00D9514B" w:rsidRPr="00D9514B">
        <w:t xml:space="preserve"> </w:t>
      </w:r>
      <w:r w:rsidR="00D9514B">
        <w:t>или *.</w:t>
      </w:r>
      <w:proofErr w:type="spellStart"/>
      <w:r w:rsidR="00D9514B">
        <w:rPr>
          <w:lang w:val="en-US"/>
        </w:rPr>
        <w:t>xlsx</w:t>
      </w:r>
      <w:proofErr w:type="spellEnd"/>
      <w:r w:rsidR="00D9514B">
        <w:t>, пример файла приложен к заданию.</w:t>
      </w:r>
    </w:p>
    <w:p w:rsidR="008D61DE" w:rsidRPr="008D61DE" w:rsidRDefault="008D61DE" w:rsidP="008D61DE">
      <w:pPr>
        <w:spacing w:before="240" w:after="240"/>
        <w:ind w:left="708" w:firstLine="0"/>
        <w:jc w:val="both"/>
        <w:rPr>
          <w:b/>
        </w:rPr>
      </w:pPr>
      <w:r w:rsidRPr="008D61DE">
        <w:rPr>
          <w:b/>
        </w:rPr>
        <w:t>2. Описание обработки</w:t>
      </w:r>
    </w:p>
    <w:p w:rsidR="009B5385" w:rsidRDefault="008D61DE" w:rsidP="00D04F67">
      <w:pPr>
        <w:spacing w:line="276" w:lineRule="auto"/>
        <w:ind w:left="708" w:firstLine="708"/>
        <w:jc w:val="both"/>
      </w:pPr>
      <w:r>
        <w:t>Требуется разработка внешней обработки (механизм подключаемых дополнительных обработок</w:t>
      </w:r>
      <w:r w:rsidR="009B5385">
        <w:t>)</w:t>
      </w:r>
      <w:r>
        <w:t xml:space="preserve">, обеспечивающей загрузку файла </w:t>
      </w:r>
      <w:r w:rsidR="009B5385">
        <w:t>и создание в ИБ документа «</w:t>
      </w:r>
      <w:r w:rsidR="00D9514B">
        <w:t>Заказ клиента</w:t>
      </w:r>
      <w:r w:rsidR="009B5385">
        <w:t>»</w:t>
      </w:r>
      <w:r w:rsidR="002619E5">
        <w:t xml:space="preserve"> с последующим его проведением</w:t>
      </w:r>
      <w:r w:rsidR="009B5385">
        <w:t>.</w:t>
      </w:r>
    </w:p>
    <w:p w:rsidR="00D9514B" w:rsidRDefault="00D9514B" w:rsidP="00D04F67">
      <w:pPr>
        <w:spacing w:line="276" w:lineRule="auto"/>
        <w:ind w:left="708" w:firstLine="708"/>
        <w:jc w:val="both"/>
      </w:pPr>
      <w:r>
        <w:t xml:space="preserve">Интерфейс внешней обработки должен включать следующие </w:t>
      </w:r>
      <w:r w:rsidR="00530BB6">
        <w:t>элементы</w:t>
      </w:r>
      <w:r>
        <w:t>:</w:t>
      </w:r>
    </w:p>
    <w:p w:rsidR="00D9514B" w:rsidRDefault="00D9514B" w:rsidP="00D9514B">
      <w:pPr>
        <w:pStyle w:val="a5"/>
        <w:numPr>
          <w:ilvl w:val="0"/>
          <w:numId w:val="5"/>
        </w:numPr>
        <w:spacing w:line="276" w:lineRule="auto"/>
        <w:jc w:val="both"/>
      </w:pPr>
      <w:r>
        <w:t>Поле «</w:t>
      </w:r>
      <w:r w:rsidR="00950D47">
        <w:t>Клиент</w:t>
      </w:r>
      <w:r>
        <w:t>» - выбор контрагента из списка доступных, для которого будет создан документ.</w:t>
      </w:r>
    </w:p>
    <w:p w:rsidR="00686CD8" w:rsidRDefault="00686CD8" w:rsidP="00686CD8">
      <w:pPr>
        <w:pStyle w:val="a5"/>
        <w:numPr>
          <w:ilvl w:val="0"/>
          <w:numId w:val="5"/>
        </w:numPr>
        <w:spacing w:line="276" w:lineRule="auto"/>
        <w:jc w:val="both"/>
      </w:pPr>
      <w:r>
        <w:t>Поле «</w:t>
      </w:r>
      <w:r>
        <w:t>Соглашение</w:t>
      </w:r>
      <w:r>
        <w:t xml:space="preserve"> (МКЛ)» - выбор </w:t>
      </w:r>
      <w:r>
        <w:t>соглашения с клиентом</w:t>
      </w:r>
      <w:r>
        <w:t xml:space="preserve"> из списка доступных </w:t>
      </w:r>
      <w:r>
        <w:t>индивидуальных соглашений</w:t>
      </w:r>
      <w:r>
        <w:t>.</w:t>
      </w:r>
    </w:p>
    <w:p w:rsidR="00D9514B" w:rsidRDefault="00D9514B" w:rsidP="00D9514B">
      <w:pPr>
        <w:pStyle w:val="a5"/>
        <w:numPr>
          <w:ilvl w:val="0"/>
          <w:numId w:val="5"/>
        </w:numPr>
        <w:spacing w:line="276" w:lineRule="auto"/>
        <w:jc w:val="both"/>
      </w:pPr>
      <w:r>
        <w:t>Поле «Организация (МКЛ)» - выбор организации из списка собственных доступных организаций, от имени которой будет создан документ.</w:t>
      </w:r>
      <w:r w:rsidR="00686CD8">
        <w:t xml:space="preserve"> Зависит от поля «Соглашение (МКЛ)» и заполняется автоматически.</w:t>
      </w:r>
    </w:p>
    <w:p w:rsidR="00686CD8" w:rsidRDefault="00686CD8" w:rsidP="00D9514B">
      <w:pPr>
        <w:pStyle w:val="a5"/>
        <w:numPr>
          <w:ilvl w:val="0"/>
          <w:numId w:val="5"/>
        </w:numPr>
        <w:spacing w:line="276" w:lineRule="auto"/>
        <w:jc w:val="both"/>
      </w:pPr>
      <w:r>
        <w:t>Поле «</w:t>
      </w:r>
      <w:r>
        <w:t>Соглашение (средства по уходу)» - выбор соглашения с клиентом из списка доступных индивидуальных соглашений</w:t>
      </w:r>
      <w:r>
        <w:t xml:space="preserve"> для создания дополнительного заказа</w:t>
      </w:r>
      <w:r>
        <w:t>.</w:t>
      </w:r>
      <w:r>
        <w:t xml:space="preserve"> </w:t>
      </w:r>
      <w:r>
        <w:t>По умолчанию должен заполняться тем же значением, что и поле «</w:t>
      </w:r>
      <w:r>
        <w:t>Соглашение</w:t>
      </w:r>
      <w:r>
        <w:t xml:space="preserve"> (МКЛ)» и в этом случае второй документ создаваться не должен.</w:t>
      </w:r>
    </w:p>
    <w:p w:rsidR="00D9514B" w:rsidRDefault="00D9514B" w:rsidP="00D9514B">
      <w:pPr>
        <w:pStyle w:val="a5"/>
        <w:numPr>
          <w:ilvl w:val="0"/>
          <w:numId w:val="5"/>
        </w:numPr>
        <w:spacing w:line="276" w:lineRule="auto"/>
        <w:jc w:val="both"/>
      </w:pPr>
      <w:r>
        <w:t>Поле «Организация (средства по уходу)» - выбор</w:t>
      </w:r>
      <w:r w:rsidRPr="00D9514B">
        <w:t xml:space="preserve"> </w:t>
      </w:r>
      <w:r>
        <w:t xml:space="preserve">организации из списка собственных доступных организаций, от имени которой будет создан </w:t>
      </w:r>
      <w:r>
        <w:t xml:space="preserve">дополнительный второй </w:t>
      </w:r>
      <w:r>
        <w:t>документ.</w:t>
      </w:r>
      <w:r>
        <w:t xml:space="preserve"> </w:t>
      </w:r>
      <w:r w:rsidR="00686CD8">
        <w:t>Зависит от поля «Соглашение (МКЛ)» и заполняется автоматически.</w:t>
      </w:r>
      <w:r w:rsidR="00686CD8">
        <w:t xml:space="preserve"> </w:t>
      </w:r>
      <w:r>
        <w:t>По умолчанию должен заполняться тем же значением, что и поле «Организация (МКЛ)» и в этом случае второй документ создаваться не должен.</w:t>
      </w:r>
    </w:p>
    <w:p w:rsidR="00D9514B" w:rsidRDefault="00530BB6" w:rsidP="00530BB6">
      <w:pPr>
        <w:pStyle w:val="a5"/>
        <w:numPr>
          <w:ilvl w:val="0"/>
          <w:numId w:val="5"/>
        </w:numPr>
        <w:spacing w:after="240" w:line="276" w:lineRule="auto"/>
        <w:jc w:val="both"/>
      </w:pPr>
      <w:r>
        <w:t>Кнопка «Загрузить заказ»</w:t>
      </w:r>
    </w:p>
    <w:p w:rsidR="00530BB6" w:rsidRDefault="00530BB6" w:rsidP="00D04F67">
      <w:pPr>
        <w:spacing w:line="276" w:lineRule="auto"/>
        <w:ind w:left="708" w:firstLine="708"/>
        <w:jc w:val="both"/>
      </w:pPr>
      <w:r>
        <w:t xml:space="preserve">Для </w:t>
      </w:r>
      <w:r w:rsidR="00950D47">
        <w:t xml:space="preserve">установления </w:t>
      </w:r>
      <w:r>
        <w:t xml:space="preserve">соответствия между ячейками файла </w:t>
      </w:r>
      <w:r>
        <w:rPr>
          <w:lang w:val="en-US"/>
        </w:rPr>
        <w:t>Excel</w:t>
      </w:r>
      <w:r w:rsidRPr="00530BB6">
        <w:t xml:space="preserve"> </w:t>
      </w:r>
      <w:r>
        <w:t xml:space="preserve">и номенклатурой с </w:t>
      </w:r>
      <w:r>
        <w:t>характеристиками</w:t>
      </w:r>
      <w:r>
        <w:t xml:space="preserve"> необходимо создать отдельный регистр сведений с префиксом ЭС, состоящий из следующих колонок:</w:t>
      </w:r>
    </w:p>
    <w:p w:rsidR="00530BB6" w:rsidRDefault="00530BB6" w:rsidP="00530BB6">
      <w:pPr>
        <w:pStyle w:val="a5"/>
        <w:numPr>
          <w:ilvl w:val="0"/>
          <w:numId w:val="6"/>
        </w:numPr>
        <w:spacing w:line="276" w:lineRule="auto"/>
        <w:jc w:val="both"/>
      </w:pPr>
      <w:r>
        <w:t>Номенклатура</w:t>
      </w:r>
    </w:p>
    <w:p w:rsidR="00530BB6" w:rsidRDefault="00530BB6" w:rsidP="00530BB6">
      <w:pPr>
        <w:pStyle w:val="a5"/>
        <w:numPr>
          <w:ilvl w:val="0"/>
          <w:numId w:val="6"/>
        </w:numPr>
        <w:spacing w:line="276" w:lineRule="auto"/>
        <w:jc w:val="both"/>
      </w:pPr>
      <w:r>
        <w:t>Характеристика</w:t>
      </w:r>
    </w:p>
    <w:p w:rsidR="00530BB6" w:rsidRDefault="00530BB6" w:rsidP="00530BB6">
      <w:pPr>
        <w:pStyle w:val="a5"/>
        <w:numPr>
          <w:ilvl w:val="0"/>
          <w:numId w:val="6"/>
        </w:numPr>
        <w:spacing w:line="276" w:lineRule="auto"/>
        <w:jc w:val="both"/>
      </w:pPr>
      <w:r>
        <w:t>Лист</w:t>
      </w:r>
    </w:p>
    <w:p w:rsidR="00530BB6" w:rsidRDefault="00530BB6" w:rsidP="00530BB6">
      <w:pPr>
        <w:pStyle w:val="a5"/>
        <w:numPr>
          <w:ilvl w:val="0"/>
          <w:numId w:val="6"/>
        </w:numPr>
        <w:spacing w:line="276" w:lineRule="auto"/>
        <w:jc w:val="both"/>
      </w:pPr>
      <w:r>
        <w:t>Столбец</w:t>
      </w:r>
    </w:p>
    <w:p w:rsidR="00530BB6" w:rsidRDefault="00530BB6" w:rsidP="00530BB6">
      <w:pPr>
        <w:pStyle w:val="a5"/>
        <w:numPr>
          <w:ilvl w:val="0"/>
          <w:numId w:val="6"/>
        </w:numPr>
        <w:spacing w:line="276" w:lineRule="auto"/>
        <w:jc w:val="both"/>
      </w:pPr>
      <w:r>
        <w:t>Строка</w:t>
      </w:r>
    </w:p>
    <w:p w:rsidR="00530BB6" w:rsidRDefault="00530BB6" w:rsidP="00950D47">
      <w:pPr>
        <w:spacing w:line="276" w:lineRule="auto"/>
        <w:ind w:left="708"/>
        <w:jc w:val="both"/>
      </w:pPr>
      <w:r>
        <w:lastRenderedPageBreak/>
        <w:t>Этот регистр сведений будет заполняться и редактироваться отдельно, например через обработку «Загрузка данных из табличного документа (Управляемые формы)».</w:t>
      </w:r>
    </w:p>
    <w:p w:rsidR="00530BB6" w:rsidRDefault="00950D47" w:rsidP="00950D47">
      <w:pPr>
        <w:spacing w:before="240" w:line="276" w:lineRule="auto"/>
        <w:jc w:val="both"/>
      </w:pPr>
      <w:r>
        <w:tab/>
        <w:t>Алгоритм работы обработки при нажатии на кнопку «Загрузить заказ»</w:t>
      </w:r>
    </w:p>
    <w:p w:rsidR="00950D47" w:rsidRDefault="00950D47" w:rsidP="00950D47">
      <w:pPr>
        <w:pStyle w:val="a5"/>
        <w:numPr>
          <w:ilvl w:val="0"/>
          <w:numId w:val="7"/>
        </w:numPr>
        <w:spacing w:before="240" w:line="276" w:lineRule="auto"/>
        <w:jc w:val="both"/>
      </w:pPr>
      <w:r>
        <w:t>Проверить, существует ли необходимый регистр сведений, при его отсутствии создать. Если регистр пустой – показать соответствующее сообщение об ошибке и остановить выполнение обработки.</w:t>
      </w:r>
    </w:p>
    <w:p w:rsidR="00534587" w:rsidRDefault="00534587" w:rsidP="00950D47">
      <w:pPr>
        <w:pStyle w:val="a5"/>
        <w:numPr>
          <w:ilvl w:val="0"/>
          <w:numId w:val="7"/>
        </w:numPr>
        <w:spacing w:before="240" w:line="276" w:lineRule="auto"/>
        <w:jc w:val="both"/>
      </w:pPr>
      <w:r>
        <w:t>Проверить, одинаковые ли соглашения и организации выбраны в полях внешней обработки (</w:t>
      </w:r>
      <w:r>
        <w:t>Соглашение (МКЛ)</w:t>
      </w:r>
      <w:r>
        <w:t xml:space="preserve">, </w:t>
      </w:r>
      <w:r>
        <w:t>Организация (МКЛ)</w:t>
      </w:r>
      <w:r>
        <w:t xml:space="preserve">, </w:t>
      </w:r>
      <w:r>
        <w:t>Соглашение (средства по уходу)</w:t>
      </w:r>
      <w:r>
        <w:t>, Организация</w:t>
      </w:r>
      <w:r>
        <w:t xml:space="preserve"> (средства по уходу)</w:t>
      </w:r>
      <w:r>
        <w:t>). Если одинаковые, то продолжить выполнение алгоритма, если разные, то следующие шаги алгоритма необходимо выполнить для каждой организации и создать два документа «Заказ клиента».</w:t>
      </w:r>
    </w:p>
    <w:p w:rsidR="00950D47" w:rsidRDefault="00686CD8" w:rsidP="00950D47">
      <w:pPr>
        <w:pStyle w:val="a5"/>
        <w:numPr>
          <w:ilvl w:val="0"/>
          <w:numId w:val="7"/>
        </w:numPr>
        <w:spacing w:before="240" w:line="276" w:lineRule="auto"/>
        <w:jc w:val="both"/>
      </w:pPr>
      <w:r>
        <w:t xml:space="preserve">Начать создание документа «Заказ клиента». Поля Клиент, Соглашение, Организация, Договор, Склад заполняются автоматически на основе ранее введенных данных. </w:t>
      </w:r>
      <w:r w:rsidR="004E4D23">
        <w:t xml:space="preserve">Статус = В резерве, Приоритет = Средний, </w:t>
      </w:r>
      <w:r>
        <w:t xml:space="preserve">Операция = Реализация, Оплата = Оплата не требуется. </w:t>
      </w:r>
      <w:r w:rsidR="000643E6">
        <w:t xml:space="preserve">Дата отгрузки – текущая дата.  Дополнительные поля: Менеджер </w:t>
      </w:r>
      <w:r w:rsidR="000643E6">
        <w:t>–</w:t>
      </w:r>
      <w:r>
        <w:t xml:space="preserve"> текущий пользователь, Цена включает НДС, Налогообложение – в зависимости от соглашения или договора.</w:t>
      </w:r>
    </w:p>
    <w:p w:rsidR="00686CD8" w:rsidRDefault="00686CD8" w:rsidP="00950D47">
      <w:pPr>
        <w:pStyle w:val="a5"/>
        <w:numPr>
          <w:ilvl w:val="0"/>
          <w:numId w:val="7"/>
        </w:numPr>
        <w:spacing w:before="240" w:line="276" w:lineRule="auto"/>
        <w:jc w:val="both"/>
      </w:pPr>
      <w:r>
        <w:t>Заполнить табличную часть Товары</w:t>
      </w:r>
      <w:r w:rsidR="000643E6">
        <w:t xml:space="preserve">. Параметры Номенклатуры и Характеристика заполняются из соответствующих полей в регистре, затем заполняется параметр Количество, которое берется из файла </w:t>
      </w:r>
      <w:r w:rsidR="000643E6">
        <w:rPr>
          <w:lang w:val="en-US"/>
        </w:rPr>
        <w:t>Excel</w:t>
      </w:r>
      <w:r w:rsidR="000643E6" w:rsidRPr="000643E6">
        <w:t xml:space="preserve"> </w:t>
      </w:r>
      <w:r w:rsidR="000643E6">
        <w:t>по листу, столбцу и строке. Остальные параметры должны заполниться автоматически в зависимости от выбранного ранее соглашения.</w:t>
      </w:r>
    </w:p>
    <w:p w:rsidR="000643E6" w:rsidRPr="00530BB6" w:rsidRDefault="000643E6" w:rsidP="00950D47">
      <w:pPr>
        <w:pStyle w:val="a5"/>
        <w:numPr>
          <w:ilvl w:val="0"/>
          <w:numId w:val="7"/>
        </w:numPr>
        <w:spacing w:before="240" w:line="276" w:lineRule="auto"/>
        <w:jc w:val="both"/>
      </w:pPr>
      <w:r>
        <w:t xml:space="preserve">Проверить правильность загрузки данных путем сравнения общего количества загруженной номенклатуры в табличную часть Товары и общей суммы заказанных позиций в файле </w:t>
      </w:r>
      <w:r>
        <w:rPr>
          <w:lang w:val="en-US"/>
        </w:rPr>
        <w:t>Excel</w:t>
      </w:r>
      <w:r w:rsidRPr="000643E6">
        <w:t xml:space="preserve"> (</w:t>
      </w:r>
      <w:r>
        <w:t>лист Итог, столбец 3, строка 13</w:t>
      </w:r>
      <w:r w:rsidRPr="000643E6">
        <w:t>)</w:t>
      </w:r>
      <w:r w:rsidR="00534587">
        <w:t>. Если создается два документа для</w:t>
      </w:r>
      <w:r w:rsidR="00534587" w:rsidRPr="00534587">
        <w:t xml:space="preserve"> </w:t>
      </w:r>
      <w:r w:rsidR="00534587">
        <w:t>разных</w:t>
      </w:r>
      <w:r w:rsidR="00534587">
        <w:t xml:space="preserve"> организаций, то для сравнения общего количества брать следующие значения: для «средства по уходу» - лист Итог, столбец 3, строка 12, для «МКЛ» - Итого минус средства по уходу (строка 13 минус строка 12).</w:t>
      </w:r>
    </w:p>
    <w:p w:rsidR="008D61DE" w:rsidRPr="008D61DE" w:rsidRDefault="008D61DE" w:rsidP="008D61DE">
      <w:pPr>
        <w:spacing w:before="240" w:after="240"/>
        <w:ind w:left="708" w:firstLine="0"/>
        <w:jc w:val="both"/>
        <w:rPr>
          <w:b/>
        </w:rPr>
      </w:pPr>
      <w:r>
        <w:rPr>
          <w:b/>
        </w:rPr>
        <w:t>3</w:t>
      </w:r>
      <w:r w:rsidRPr="008D61DE">
        <w:rPr>
          <w:b/>
        </w:rPr>
        <w:t xml:space="preserve">. </w:t>
      </w:r>
      <w:r>
        <w:rPr>
          <w:b/>
        </w:rPr>
        <w:t>Ограничения</w:t>
      </w:r>
      <w:r w:rsidRPr="008D61DE">
        <w:rPr>
          <w:b/>
        </w:rPr>
        <w:t xml:space="preserve"> обработки</w:t>
      </w:r>
    </w:p>
    <w:p w:rsidR="008D61DE" w:rsidRDefault="008D61DE" w:rsidP="008D61DE">
      <w:pPr>
        <w:spacing w:line="276" w:lineRule="auto"/>
        <w:ind w:left="708" w:firstLine="708"/>
        <w:jc w:val="both"/>
      </w:pPr>
      <w:r>
        <w:t>Запрещено изменение типовых объектов конфигурации ИБ.</w:t>
      </w:r>
    </w:p>
    <w:p w:rsidR="00B21D53" w:rsidRPr="00B21D53" w:rsidRDefault="00B21D53" w:rsidP="008D61DE">
      <w:pPr>
        <w:spacing w:line="276" w:lineRule="auto"/>
        <w:ind w:left="708" w:firstLine="708"/>
        <w:jc w:val="both"/>
      </w:pPr>
      <w:r>
        <w:t>Платформа 1С 8.3</w:t>
      </w:r>
      <w:r w:rsidR="00534587">
        <w:t>.12.1685</w:t>
      </w:r>
      <w:r>
        <w:t>, конфигурация УТ 11.4</w:t>
      </w:r>
      <w:r w:rsidR="00534587">
        <w:t>.6.188</w:t>
      </w:r>
      <w:r>
        <w:t xml:space="preserve"> (типовая)</w:t>
      </w:r>
    </w:p>
    <w:sectPr w:rsidR="00B21D53" w:rsidRPr="00B21D53" w:rsidSect="00C87DA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B658F"/>
    <w:multiLevelType w:val="hybridMultilevel"/>
    <w:tmpl w:val="08620B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F76B9C"/>
    <w:multiLevelType w:val="hybridMultilevel"/>
    <w:tmpl w:val="F8403C1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1614227"/>
    <w:multiLevelType w:val="hybridMultilevel"/>
    <w:tmpl w:val="3DC88434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3">
    <w:nsid w:val="44397B45"/>
    <w:multiLevelType w:val="hybridMultilevel"/>
    <w:tmpl w:val="9D2E97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584F087D"/>
    <w:multiLevelType w:val="hybridMultilevel"/>
    <w:tmpl w:val="AA38C4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7A6D92"/>
    <w:multiLevelType w:val="hybridMultilevel"/>
    <w:tmpl w:val="A9FCA7F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7ABC5D46"/>
    <w:multiLevelType w:val="hybridMultilevel"/>
    <w:tmpl w:val="30267A6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35"/>
    <w:rsid w:val="000643E6"/>
    <w:rsid w:val="00100BB8"/>
    <w:rsid w:val="002619E5"/>
    <w:rsid w:val="003B507D"/>
    <w:rsid w:val="004E4D23"/>
    <w:rsid w:val="00530BB6"/>
    <w:rsid w:val="00534587"/>
    <w:rsid w:val="005B3B78"/>
    <w:rsid w:val="005B7EE0"/>
    <w:rsid w:val="00683C55"/>
    <w:rsid w:val="00686CD8"/>
    <w:rsid w:val="006D5367"/>
    <w:rsid w:val="008D61DE"/>
    <w:rsid w:val="008F452B"/>
    <w:rsid w:val="00950D47"/>
    <w:rsid w:val="009814AA"/>
    <w:rsid w:val="009B5385"/>
    <w:rsid w:val="00B21D53"/>
    <w:rsid w:val="00C6460F"/>
    <w:rsid w:val="00C87DA4"/>
    <w:rsid w:val="00D04F67"/>
    <w:rsid w:val="00D9514B"/>
    <w:rsid w:val="00EB5835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6C9580-2A48-49DB-8728-8C710E59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2B"/>
    <w:pPr>
      <w:spacing w:after="0" w:line="360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F452B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2B"/>
    <w:rPr>
      <w:rFonts w:ascii="Times New Roman" w:eastAsiaTheme="majorEastAsia" w:hAnsi="Times New Roman" w:cstheme="majorBidi"/>
      <w:b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rsid w:val="00C87DA4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4">
    <w:name w:val="Подзаголовок Знак"/>
    <w:basedOn w:val="a0"/>
    <w:link w:val="a3"/>
    <w:uiPriority w:val="11"/>
    <w:rsid w:val="00C87DA4"/>
    <w:rPr>
      <w:rFonts w:eastAsiaTheme="minorEastAsia"/>
      <w:color w:val="5A5A5A" w:themeColor="text1" w:themeTint="A5"/>
      <w:spacing w:val="15"/>
    </w:rPr>
  </w:style>
  <w:style w:type="paragraph" w:styleId="a5">
    <w:name w:val="List Paragraph"/>
    <w:basedOn w:val="a"/>
    <w:uiPriority w:val="34"/>
    <w:qFormat/>
    <w:rsid w:val="0010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yarik</dc:creator>
  <cp:keywords/>
  <dc:description/>
  <cp:lastModifiedBy>yarik</cp:lastModifiedBy>
  <cp:revision>8</cp:revision>
  <dcterms:created xsi:type="dcterms:W3CDTF">2019-03-18T20:53:00Z</dcterms:created>
  <dcterms:modified xsi:type="dcterms:W3CDTF">2019-03-20T17:52:00Z</dcterms:modified>
</cp:coreProperties>
</file>