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75DD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API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75D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Описание API для работы сервером StoreHouse5 через HTTP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Сервер SH5WAPI2 предоставляет возможность получать и передавать информацию на сервер StoreHouse5 посредством файлов формата JSON (</w:t>
      </w:r>
      <w:hyperlink r:id="rId5" w:tooltip="http://www.json.org" w:history="1">
        <w:r w:rsidRPr="00C75D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www.json.org</w:t>
        </w:r>
      </w:hyperlink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через протокол HTTP.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Сервер StoreHouse5 общается с внешним миром исключительно с помощью процедур, идентифицируемых по имени. Процедура в качестве параметров принимает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датасеты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(таблицы) и в ответ заполняет их запрошенной информацией.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Дататсеты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SH5 могут быть однострочными и многострочными.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Всего доступно две операции: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Запросить список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датасетов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процедуры: 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api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/sh5struct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Выполнить процедуру: 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api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/sh5exec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указанным путям надо выполнить POST-запрос с передачей в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Content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JSON-файла следующего вида: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"UserName": "Admin",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"Password": "12345",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"procName": "XDivisions"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}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UserName (string)-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пользователя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StoreHouse5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Password (string)-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пароль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пользователя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StoreHouse5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procName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)- название процедуры StoreHouse5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Эти три параметра являются обязательными в любом запросе к серверу. В результате выполнения запроса будет прислан ответный JSON-файл. Пример ответа: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"errorCode": 1,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"errMessage": "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Процедура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XDivisions 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найдена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.",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"Version": "0.1.4"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}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errorCode (number)-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ошибки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errMessage (string)-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ошибки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Version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)- версия сервера SH5WAPI2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Эти три значения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приcутствуют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обязательно в любом ответе от сервера. В случае успешного выполнения запроса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errorCode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равен 0, и будут присутствовать и другие элементы: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actionName (String) 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процедуры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StoreHouse5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actionType (String) - «Structure»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либо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«Execute» 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запрошенная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операция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shTable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(массив) - список объектов «структура таблицы» либо «таблица с данными»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Значения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errorCode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0 либо 1.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Файлы JSON должны быть в кодировке UTF-8.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Запрос списка </w:t>
      </w:r>
      <w:proofErr w:type="spellStart"/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датасетов</w:t>
      </w:r>
      <w:proofErr w:type="spellEnd"/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процедуры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Запрос посылается по пути 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api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/sh5struct и содержит только три обязательных параметра, перечисленных выше. Ответ содержит массив элементов «структура таблицы».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Объект «структура таблицы» содержит следующие элементы: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head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- идентификатор таблицы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SingleRow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Bool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- однострочный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датасет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true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или многострочный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false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fields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(массив) - список объектов «поле таблицы»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Объект «поле таблицы» содержит следующие элементы: 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path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- оригинальное имя поля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type (String) 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поля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• size (String) -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поля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- необязательный, альтернативное имя поля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успешного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ответа</w:t>
      </w: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{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"errorCode": 0, "errMessage": "OK", "Version": "0.1", "actionName": "Divisions",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"actionType": "Structure",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"shTable":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[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{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"head": "103", "SingleRow": false,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"fields":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[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"1", "type": "tUint32", "size": 4, "alt": "Rid"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"4", "type": "tGuid", "size": 16, "alt": "Guid"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"3", "type": "tStrZ", "size": 255, "alt": "Name"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"7\\$Qush", "type": "tStrP", "size": 0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"7\\$PDocNum", "type": "tStrP", "size": 0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"7\\$IDocNum", "type": "tStrP", "size": 0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"7\\$GDocNum", "type": "tStrP", "size": 0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"7\\Chef", "type": "tStrP", "size": 0    }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{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"head": "103#1", "SingleRow": true,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"fields":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[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"239", "type": "tUint32", "size": 4, "alt": "MaxCount"    },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     "path": "240", "type": "tUint32", "size": 4    }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}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}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Выполнение</w:t>
      </w:r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процедуры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Запрос посылается по пути 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api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/sh5exec. Передача данных в процедуру осуществляется через параметр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Input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Либо, для совместимости со старой версией, через параметр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dsParams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Второй метод устарел и в будущем может быть исключён. Параметр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Input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(массив) содержит список объектов «таблица с данными». Параметр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dsParams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(объект) содержит объекты «поле с данными», при этом допускаются только альтернативные названия полей 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содержит массив элементов «таблица с данными».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Типы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tShortDate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tLongDate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должны передаваться в формате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yyyy-mm-dd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И если в ответе есть такие типы данных, то они будут именно в этом формате.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 «таблица с данными» содержит следующие элементы: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head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- идентификатор таблицы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original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массив оригинальных названий полей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fields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массив альтернативных названий полей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values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массив, содержащий массивы значений полей.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•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status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необязательный, массив статусов записей (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string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 запроса с параметром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Input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"UserName": "Admin", "Password": "", "procName": "GDoc0",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Input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[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{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head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"111",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original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[ "1" ],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values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[ [ 3 ] ] }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Некоторые процедуры для модификации/удаления записи в таблице требуют передачи её статуса. В этом случае в объект «таблица с данными» надо добавлять массив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status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 котором перечислить нужные статусы для каждой записи. Возможные варианты: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Insert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Modify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Delete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По умолчанию все записи получают статус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Insert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 запроса со статусами записей: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"UserName": "Admin", "Password": "", "procName": "ModCountries",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"Input":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[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{"head": "231",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"original": [ "1", "2", "3" ],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"values":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[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[ 1, null, 8 ],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[ "643", "UTO", "NET" ],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[ "Россия", "Утопия",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Нетландия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],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status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[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Modify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Insert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Delete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}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]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Объект «поле с данными» - это массив, содержащий значения поля для всех записей таблицы. Пример запроса с параметром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dsParams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{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UserName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Admin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Password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"",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procName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CntrSpecs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dsParams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{ "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contractorRid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":["2"] }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Настройка сервера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Параметры в командной строке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Install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инсталлировать как сервис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Uninstall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деинсталлировать сервис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Desktop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запустить как приложение, остановка через иконку в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трее</w:t>
      </w:r>
      <w:proofErr w:type="spellEnd"/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Silent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показывать окна при инсталляции/деинсталляции сервиса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/Name:SH5WAPI2 имя сервиса/сервера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/Port:9797 TCP порт, на котором сервер ждёт запросов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Сервер в командной строке получает номер TCP-порта, на котором он ожидает подключения клиентов, и собственное имя. По умолчанию используется порт 9797 и имя SH5WAPI2. Порт - понятно зачем нужен, а вот имя используется для определения подкаталога, где сервер берёт остальные свои настройки и пишет лог-файлы, а в случае запуска сервисом - это ещё и имя сервиса. В указанном подкаталоге (=имени) от папки запуска сервера сервер читает текстовый конфигурационный файл CONFIG.INI следующего вида: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;уровень 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логирования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0-не вести лог; 1-вести основные 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логи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;2-сохранять в файлах последние 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Headers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Content</w:t>
      </w:r>
      <w:proofErr w:type="spellEnd"/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LogLevel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2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;для подключения к серверу StoreHouse5 использовать: 0-локальный протокол; 1-TCP;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sh5tcp = 0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;имя сервера StoreHouse5 для подключения через локальный протокол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sh5server = SDBSERV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;компьютер где запущен сервер StoreHouse5 для подключения через TCP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sh5host = 127.0.0.1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;порт, на котором работает сервер StoreHouse5 для подключения через TCP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sh5port = 7771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;кодовая страница базы данных StoreHouse5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sh5cp = 1251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;SSL файл сертификата, если требуется защищённое соединение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SSL_cert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cert1.pem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;SSL файл приватного ключа, если требуется защищённое соединение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SSL_priv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priv1.pem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;SSL пароль к приватному ключу, если он зашифрован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proofErr w:type="spellStart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SSL_psw</w:t>
      </w:r>
      <w:proofErr w:type="spellEnd"/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;файл центра сертификации, необязательный</w:t>
      </w:r>
    </w:p>
    <w:p w:rsidR="00C75DD5" w:rsidRPr="00C75DD5" w:rsidRDefault="00C75DD5" w:rsidP="00C75D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75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;SSL_CA =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работы с сервером SH5 используются следующие библиотеки: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borlndmm.dll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sdbcli.dll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domm.dll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dset.dll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cc3260.dll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Они должны лежать в папке запуска сервера. В подкаталог следующего уровня LOGS сервер пишет свои лог-файлы. В подкаталоге TEMPLATE от папки запуска сервера лежат необязательные JSON-файлы с альтернативными названиями полей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датасетов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процедур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StoreHouse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на случай, если кому-то хочется обращаться к полям не по исходному имени, а по «более понятному». При наличии альтернативного имени возможность работать по исходному имени сохраняется - действуют оба. Файл с альтернативными именами полей создаётся из ответа на запрос структуры 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датасетов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процедуры. К нужным полям надо просто добавить атрибут «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alt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Название файла состоит из имени процедуры плюс «_</w:t>
      </w:r>
      <w:proofErr w:type="spellStart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desc.json</w:t>
      </w:r>
      <w:proofErr w:type="spellEnd"/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Для проверки работы сервера можно использовать тестовую программу Swat.exe</w:t>
      </w:r>
    </w:p>
    <w:p w:rsidR="00C75DD5" w:rsidRPr="00C75DD5" w:rsidRDefault="00C75DD5" w:rsidP="00C75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5D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875F1" w:rsidRDefault="00F875F1">
      <w:bookmarkStart w:id="0" w:name="_GoBack"/>
      <w:bookmarkEnd w:id="0"/>
    </w:p>
    <w:sectPr w:rsidR="00F875F1" w:rsidSect="00C75D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D5"/>
    <w:rsid w:val="00C75DD5"/>
    <w:rsid w:val="00F8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517D9-66C2-45B3-AAA4-30E870FA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5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5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5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5D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5DD5"/>
    <w:rPr>
      <w:color w:val="0000FF"/>
      <w:u w:val="single"/>
    </w:rPr>
  </w:style>
  <w:style w:type="character" w:styleId="a5">
    <w:name w:val="Strong"/>
    <w:basedOn w:val="a0"/>
    <w:uiPriority w:val="22"/>
    <w:qFormat/>
    <w:rsid w:val="00C75DD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75D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5DD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json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F9E7-2243-4A5F-8972-40AE91A3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Никонов.А</dc:creator>
  <cp:keywords/>
  <dc:description/>
  <cp:lastModifiedBy>Никонов.А</cp:lastModifiedBy>
  <cp:revision>1</cp:revision>
  <dcterms:created xsi:type="dcterms:W3CDTF">2019-02-20T14:43:00Z</dcterms:created>
  <dcterms:modified xsi:type="dcterms:W3CDTF">2019-02-20T14:43:00Z</dcterms:modified>
</cp:coreProperties>
</file>