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40"/>
        <w:tblW w:w="13608" w:type="dxa"/>
        <w:tblLook w:val="04A0" w:firstRow="1" w:lastRow="0" w:firstColumn="1" w:lastColumn="0" w:noHBand="0" w:noVBand="1"/>
      </w:tblPr>
      <w:tblGrid>
        <w:gridCol w:w="1007"/>
        <w:gridCol w:w="1093"/>
        <w:gridCol w:w="1019"/>
        <w:gridCol w:w="923"/>
        <w:gridCol w:w="1137"/>
        <w:gridCol w:w="1002"/>
        <w:gridCol w:w="1671"/>
        <w:gridCol w:w="1493"/>
        <w:gridCol w:w="1417"/>
        <w:gridCol w:w="1423"/>
        <w:gridCol w:w="1423"/>
      </w:tblGrid>
      <w:tr w:rsidR="00286F76" w:rsidTr="00800BA2">
        <w:trPr>
          <w:trHeight w:val="795"/>
        </w:trPr>
        <w:tc>
          <w:tcPr>
            <w:tcW w:w="1007" w:type="dxa"/>
          </w:tcPr>
          <w:p w:rsidR="00286F76" w:rsidRDefault="00286F76" w:rsidP="00800BA2">
            <w:r>
              <w:t>Заявка (№, дата)</w:t>
            </w:r>
          </w:p>
        </w:tc>
        <w:tc>
          <w:tcPr>
            <w:tcW w:w="1093" w:type="dxa"/>
          </w:tcPr>
          <w:p w:rsidR="00286F76" w:rsidRDefault="00286F76" w:rsidP="00800BA2">
            <w:r>
              <w:t>Заказчик</w:t>
            </w:r>
          </w:p>
        </w:tc>
        <w:tc>
          <w:tcPr>
            <w:tcW w:w="1019" w:type="dxa"/>
          </w:tcPr>
          <w:p w:rsidR="00286F76" w:rsidRDefault="00286F76" w:rsidP="00800BA2">
            <w:r>
              <w:t>Задачи</w:t>
            </w:r>
          </w:p>
        </w:tc>
        <w:tc>
          <w:tcPr>
            <w:tcW w:w="923" w:type="dxa"/>
          </w:tcPr>
          <w:p w:rsidR="00286F76" w:rsidRDefault="00286F76" w:rsidP="00800BA2">
            <w:r>
              <w:t>Сумма по заявке</w:t>
            </w:r>
          </w:p>
        </w:tc>
        <w:tc>
          <w:tcPr>
            <w:tcW w:w="1137" w:type="dxa"/>
          </w:tcPr>
          <w:p w:rsidR="00286F76" w:rsidRDefault="00286F76" w:rsidP="00800BA2">
            <w:r>
              <w:t>Документ оплаты</w:t>
            </w:r>
          </w:p>
        </w:tc>
        <w:tc>
          <w:tcPr>
            <w:tcW w:w="1002" w:type="dxa"/>
          </w:tcPr>
          <w:p w:rsidR="00286F76" w:rsidRDefault="00286F76" w:rsidP="00800BA2">
            <w:r>
              <w:t xml:space="preserve">Сумма оплаты </w:t>
            </w:r>
          </w:p>
        </w:tc>
        <w:tc>
          <w:tcPr>
            <w:tcW w:w="1671" w:type="dxa"/>
          </w:tcPr>
          <w:p w:rsidR="00286F76" w:rsidRDefault="00286F76" w:rsidP="00800BA2">
            <w:r>
              <w:t>Задолженность</w:t>
            </w:r>
          </w:p>
        </w:tc>
        <w:tc>
          <w:tcPr>
            <w:tcW w:w="1493" w:type="dxa"/>
          </w:tcPr>
          <w:p w:rsidR="00286F76" w:rsidRDefault="00286F76" w:rsidP="00800BA2">
            <w:r>
              <w:t>Контрольная дата исполнения</w:t>
            </w:r>
          </w:p>
        </w:tc>
        <w:tc>
          <w:tcPr>
            <w:tcW w:w="1417" w:type="dxa"/>
          </w:tcPr>
          <w:p w:rsidR="00286F76" w:rsidRDefault="00286F76" w:rsidP="00800BA2">
            <w:r>
              <w:t>Фактическая дата исполнения</w:t>
            </w:r>
          </w:p>
        </w:tc>
        <w:tc>
          <w:tcPr>
            <w:tcW w:w="1423" w:type="dxa"/>
          </w:tcPr>
          <w:p w:rsidR="00286F76" w:rsidRDefault="00286F76" w:rsidP="00800BA2">
            <w:r>
              <w:t>Ежедневный отчет (№, дата)</w:t>
            </w:r>
          </w:p>
        </w:tc>
        <w:tc>
          <w:tcPr>
            <w:tcW w:w="1423" w:type="dxa"/>
          </w:tcPr>
          <w:p w:rsidR="00286F76" w:rsidRDefault="00286F76" w:rsidP="00800BA2">
            <w:r>
              <w:t xml:space="preserve">Реализация услуг </w:t>
            </w:r>
            <w:r>
              <w:t>(№, дата)</w:t>
            </w:r>
          </w:p>
        </w:tc>
      </w:tr>
      <w:tr w:rsidR="00286F76" w:rsidTr="00800BA2">
        <w:trPr>
          <w:trHeight w:val="270"/>
        </w:trPr>
        <w:tc>
          <w:tcPr>
            <w:tcW w:w="1007" w:type="dxa"/>
          </w:tcPr>
          <w:p w:rsidR="00286F76" w:rsidRDefault="00286F76" w:rsidP="00800BA2"/>
        </w:tc>
        <w:tc>
          <w:tcPr>
            <w:tcW w:w="1093" w:type="dxa"/>
          </w:tcPr>
          <w:p w:rsidR="00286F76" w:rsidRDefault="00286F76" w:rsidP="00800BA2"/>
        </w:tc>
        <w:tc>
          <w:tcPr>
            <w:tcW w:w="1019" w:type="dxa"/>
          </w:tcPr>
          <w:p w:rsidR="00286F76" w:rsidRDefault="00286F76" w:rsidP="00800BA2"/>
        </w:tc>
        <w:tc>
          <w:tcPr>
            <w:tcW w:w="923" w:type="dxa"/>
          </w:tcPr>
          <w:p w:rsidR="00286F76" w:rsidRDefault="00286F76" w:rsidP="00800BA2"/>
        </w:tc>
        <w:tc>
          <w:tcPr>
            <w:tcW w:w="1137" w:type="dxa"/>
          </w:tcPr>
          <w:p w:rsidR="00286F76" w:rsidRDefault="00286F76" w:rsidP="00800BA2"/>
        </w:tc>
        <w:tc>
          <w:tcPr>
            <w:tcW w:w="1002" w:type="dxa"/>
          </w:tcPr>
          <w:p w:rsidR="00286F76" w:rsidRDefault="00286F76" w:rsidP="00800BA2"/>
        </w:tc>
        <w:tc>
          <w:tcPr>
            <w:tcW w:w="1671" w:type="dxa"/>
          </w:tcPr>
          <w:p w:rsidR="00286F76" w:rsidRDefault="00286F76" w:rsidP="00800BA2"/>
        </w:tc>
        <w:tc>
          <w:tcPr>
            <w:tcW w:w="1493" w:type="dxa"/>
          </w:tcPr>
          <w:p w:rsidR="00286F76" w:rsidRDefault="00286F76" w:rsidP="00800BA2"/>
        </w:tc>
        <w:tc>
          <w:tcPr>
            <w:tcW w:w="1417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</w:tr>
      <w:tr w:rsidR="00286F76" w:rsidTr="00800BA2">
        <w:trPr>
          <w:trHeight w:val="270"/>
        </w:trPr>
        <w:tc>
          <w:tcPr>
            <w:tcW w:w="1007" w:type="dxa"/>
          </w:tcPr>
          <w:p w:rsidR="00286F76" w:rsidRDefault="00286F76" w:rsidP="00800BA2"/>
        </w:tc>
        <w:tc>
          <w:tcPr>
            <w:tcW w:w="1093" w:type="dxa"/>
          </w:tcPr>
          <w:p w:rsidR="00286F76" w:rsidRDefault="00286F76" w:rsidP="00800BA2"/>
        </w:tc>
        <w:tc>
          <w:tcPr>
            <w:tcW w:w="1019" w:type="dxa"/>
          </w:tcPr>
          <w:p w:rsidR="00286F76" w:rsidRDefault="00286F76" w:rsidP="00800BA2"/>
        </w:tc>
        <w:tc>
          <w:tcPr>
            <w:tcW w:w="923" w:type="dxa"/>
          </w:tcPr>
          <w:p w:rsidR="00286F76" w:rsidRDefault="00286F76" w:rsidP="00800BA2"/>
        </w:tc>
        <w:tc>
          <w:tcPr>
            <w:tcW w:w="1137" w:type="dxa"/>
          </w:tcPr>
          <w:p w:rsidR="00286F76" w:rsidRDefault="00286F76" w:rsidP="00800BA2"/>
        </w:tc>
        <w:tc>
          <w:tcPr>
            <w:tcW w:w="1002" w:type="dxa"/>
          </w:tcPr>
          <w:p w:rsidR="00286F76" w:rsidRDefault="00286F76" w:rsidP="00800BA2"/>
        </w:tc>
        <w:tc>
          <w:tcPr>
            <w:tcW w:w="1671" w:type="dxa"/>
          </w:tcPr>
          <w:p w:rsidR="00286F76" w:rsidRDefault="00286F76" w:rsidP="00800BA2"/>
        </w:tc>
        <w:tc>
          <w:tcPr>
            <w:tcW w:w="1493" w:type="dxa"/>
          </w:tcPr>
          <w:p w:rsidR="00286F76" w:rsidRDefault="00286F76" w:rsidP="00800BA2"/>
        </w:tc>
        <w:tc>
          <w:tcPr>
            <w:tcW w:w="1417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</w:tr>
      <w:tr w:rsidR="00286F76" w:rsidTr="00800BA2">
        <w:trPr>
          <w:trHeight w:val="255"/>
        </w:trPr>
        <w:tc>
          <w:tcPr>
            <w:tcW w:w="1007" w:type="dxa"/>
          </w:tcPr>
          <w:p w:rsidR="00286F76" w:rsidRDefault="00286F76" w:rsidP="00800BA2"/>
        </w:tc>
        <w:tc>
          <w:tcPr>
            <w:tcW w:w="1093" w:type="dxa"/>
          </w:tcPr>
          <w:p w:rsidR="00286F76" w:rsidRDefault="00286F76" w:rsidP="00800BA2"/>
        </w:tc>
        <w:tc>
          <w:tcPr>
            <w:tcW w:w="1019" w:type="dxa"/>
          </w:tcPr>
          <w:p w:rsidR="00286F76" w:rsidRDefault="00286F76" w:rsidP="00800BA2"/>
        </w:tc>
        <w:tc>
          <w:tcPr>
            <w:tcW w:w="923" w:type="dxa"/>
          </w:tcPr>
          <w:p w:rsidR="00286F76" w:rsidRDefault="00286F76" w:rsidP="00800BA2"/>
        </w:tc>
        <w:tc>
          <w:tcPr>
            <w:tcW w:w="1137" w:type="dxa"/>
          </w:tcPr>
          <w:p w:rsidR="00286F76" w:rsidRDefault="00286F76" w:rsidP="00800BA2"/>
        </w:tc>
        <w:tc>
          <w:tcPr>
            <w:tcW w:w="1002" w:type="dxa"/>
          </w:tcPr>
          <w:p w:rsidR="00286F76" w:rsidRDefault="00286F76" w:rsidP="00800BA2"/>
        </w:tc>
        <w:tc>
          <w:tcPr>
            <w:tcW w:w="1671" w:type="dxa"/>
          </w:tcPr>
          <w:p w:rsidR="00286F76" w:rsidRDefault="00286F76" w:rsidP="00800BA2"/>
        </w:tc>
        <w:tc>
          <w:tcPr>
            <w:tcW w:w="1493" w:type="dxa"/>
          </w:tcPr>
          <w:p w:rsidR="00286F76" w:rsidRDefault="00286F76" w:rsidP="00800BA2"/>
        </w:tc>
        <w:tc>
          <w:tcPr>
            <w:tcW w:w="1417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</w:tr>
      <w:tr w:rsidR="00286F76" w:rsidTr="00800BA2">
        <w:trPr>
          <w:trHeight w:val="255"/>
        </w:trPr>
        <w:tc>
          <w:tcPr>
            <w:tcW w:w="1007" w:type="dxa"/>
          </w:tcPr>
          <w:p w:rsidR="00286F76" w:rsidRDefault="00286F76" w:rsidP="00800BA2"/>
        </w:tc>
        <w:tc>
          <w:tcPr>
            <w:tcW w:w="1093" w:type="dxa"/>
          </w:tcPr>
          <w:p w:rsidR="00286F76" w:rsidRDefault="00286F76" w:rsidP="00800BA2"/>
        </w:tc>
        <w:tc>
          <w:tcPr>
            <w:tcW w:w="1019" w:type="dxa"/>
          </w:tcPr>
          <w:p w:rsidR="00286F76" w:rsidRDefault="00286F76" w:rsidP="00800BA2"/>
        </w:tc>
        <w:tc>
          <w:tcPr>
            <w:tcW w:w="923" w:type="dxa"/>
          </w:tcPr>
          <w:p w:rsidR="00286F76" w:rsidRDefault="00286F76" w:rsidP="00800BA2"/>
        </w:tc>
        <w:tc>
          <w:tcPr>
            <w:tcW w:w="1137" w:type="dxa"/>
          </w:tcPr>
          <w:p w:rsidR="00286F76" w:rsidRDefault="00286F76" w:rsidP="00800BA2"/>
        </w:tc>
        <w:tc>
          <w:tcPr>
            <w:tcW w:w="1002" w:type="dxa"/>
          </w:tcPr>
          <w:p w:rsidR="00286F76" w:rsidRDefault="00286F76" w:rsidP="00800BA2"/>
        </w:tc>
        <w:tc>
          <w:tcPr>
            <w:tcW w:w="1671" w:type="dxa"/>
          </w:tcPr>
          <w:p w:rsidR="00286F76" w:rsidRDefault="00286F76" w:rsidP="00800BA2"/>
        </w:tc>
        <w:tc>
          <w:tcPr>
            <w:tcW w:w="1493" w:type="dxa"/>
          </w:tcPr>
          <w:p w:rsidR="00286F76" w:rsidRDefault="00286F76" w:rsidP="00800BA2"/>
        </w:tc>
        <w:tc>
          <w:tcPr>
            <w:tcW w:w="1417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  <w:tc>
          <w:tcPr>
            <w:tcW w:w="1423" w:type="dxa"/>
          </w:tcPr>
          <w:p w:rsidR="00286F76" w:rsidRDefault="00286F76" w:rsidP="00800BA2"/>
        </w:tc>
      </w:tr>
    </w:tbl>
    <w:p w:rsidR="00430FE3" w:rsidRDefault="00800BA2">
      <w:r>
        <w:t>Отчет об оплате и выполнении разовых заявок</w:t>
      </w:r>
    </w:p>
    <w:p w:rsidR="00430FE3" w:rsidRDefault="00430FE3">
      <w:r>
        <w:t>Функции отчета:</w:t>
      </w:r>
    </w:p>
    <w:p w:rsidR="00430FE3" w:rsidRDefault="00430FE3" w:rsidP="00430FE3">
      <w:pPr>
        <w:pStyle w:val="a4"/>
        <w:numPr>
          <w:ilvl w:val="0"/>
          <w:numId w:val="1"/>
        </w:numPr>
      </w:pPr>
      <w:r>
        <w:t>Вывод на экран</w:t>
      </w:r>
    </w:p>
    <w:p w:rsidR="00430FE3" w:rsidRDefault="00430FE3" w:rsidP="00430FE3">
      <w:pPr>
        <w:pStyle w:val="a4"/>
        <w:numPr>
          <w:ilvl w:val="0"/>
          <w:numId w:val="1"/>
        </w:numPr>
      </w:pPr>
      <w:r>
        <w:t>Вывод на печать</w:t>
      </w:r>
    </w:p>
    <w:p w:rsidR="00430FE3" w:rsidRDefault="00430FE3" w:rsidP="00430FE3">
      <w:pPr>
        <w:pStyle w:val="a4"/>
        <w:numPr>
          <w:ilvl w:val="0"/>
          <w:numId w:val="1"/>
        </w:numPr>
      </w:pPr>
      <w:r>
        <w:t xml:space="preserve">Формирование </w:t>
      </w:r>
      <w:r w:rsidR="00286F76">
        <w:t xml:space="preserve">отчета </w:t>
      </w:r>
      <w:r>
        <w:t>с отбором по значениям:</w:t>
      </w:r>
    </w:p>
    <w:p w:rsidR="00430FE3" w:rsidRDefault="00430FE3" w:rsidP="00430FE3">
      <w:pPr>
        <w:pStyle w:val="a4"/>
      </w:pPr>
      <w:r>
        <w:t>- по заявке</w:t>
      </w:r>
    </w:p>
    <w:p w:rsidR="00430FE3" w:rsidRDefault="00430FE3" w:rsidP="00430FE3">
      <w:pPr>
        <w:pStyle w:val="a4"/>
      </w:pPr>
      <w:r>
        <w:t>- по заказчику</w:t>
      </w:r>
    </w:p>
    <w:p w:rsidR="00430FE3" w:rsidRDefault="00430FE3" w:rsidP="00430FE3">
      <w:pPr>
        <w:pStyle w:val="a4"/>
      </w:pPr>
      <w:r>
        <w:t>- по задаче</w:t>
      </w:r>
    </w:p>
    <w:p w:rsidR="00430FE3" w:rsidRDefault="00430FE3" w:rsidP="00430FE3">
      <w:pPr>
        <w:pStyle w:val="a4"/>
      </w:pPr>
      <w:r>
        <w:t>- по статусу задолженности (оплаченные полностью или с наличием задолженности)</w:t>
      </w:r>
    </w:p>
    <w:p w:rsidR="00430FE3" w:rsidRDefault="00430FE3" w:rsidP="00430FE3">
      <w:pPr>
        <w:pStyle w:val="a4"/>
      </w:pPr>
      <w:r>
        <w:t>- по контрольной дате исполнения</w:t>
      </w:r>
    </w:p>
    <w:p w:rsidR="00430FE3" w:rsidRDefault="00430FE3" w:rsidP="00430FE3">
      <w:pPr>
        <w:pStyle w:val="a4"/>
      </w:pPr>
      <w:r>
        <w:t>- по фактической дате исполнения</w:t>
      </w:r>
    </w:p>
    <w:p w:rsidR="00286F76" w:rsidRDefault="00286F76" w:rsidP="00430FE3">
      <w:pPr>
        <w:pStyle w:val="a4"/>
      </w:pPr>
      <w:r>
        <w:t>- выполненные/не</w:t>
      </w:r>
      <w:r w:rsidR="00800BA2">
        <w:t xml:space="preserve"> </w:t>
      </w:r>
      <w:r>
        <w:t>выполненные (по ежедневным отчетам)</w:t>
      </w:r>
    </w:p>
    <w:p w:rsidR="00286F76" w:rsidRDefault="00286F76" w:rsidP="00430FE3">
      <w:pPr>
        <w:pStyle w:val="a4"/>
      </w:pPr>
      <w:r>
        <w:t xml:space="preserve">- </w:t>
      </w:r>
      <w:proofErr w:type="gramStart"/>
      <w:r>
        <w:t>принятые  заказчиком</w:t>
      </w:r>
      <w:proofErr w:type="gramEnd"/>
      <w:r>
        <w:t xml:space="preserve"> /не принятые (по реализации) </w:t>
      </w:r>
    </w:p>
    <w:p w:rsidR="00800BA2" w:rsidRDefault="00800BA2" w:rsidP="00430FE3">
      <w:pPr>
        <w:pStyle w:val="a4"/>
      </w:pPr>
    </w:p>
    <w:p w:rsidR="00800BA2" w:rsidRDefault="00800BA2" w:rsidP="00430FE3">
      <w:pPr>
        <w:pStyle w:val="a4"/>
      </w:pPr>
    </w:p>
    <w:p w:rsidR="00800BA2" w:rsidRDefault="00800BA2" w:rsidP="00430FE3">
      <w:pPr>
        <w:pStyle w:val="a4"/>
      </w:pPr>
    </w:p>
    <w:p w:rsidR="00800BA2" w:rsidRDefault="002A2D08" w:rsidP="00430FE3">
      <w:pPr>
        <w:pStyle w:val="a4"/>
      </w:pPr>
      <w:r>
        <w:t>В</w:t>
      </w:r>
      <w:bookmarkStart w:id="0" w:name="_GoBack"/>
      <w:bookmarkEnd w:id="0"/>
      <w:r w:rsidR="00800BA2">
        <w:t xml:space="preserve">се по </w:t>
      </w:r>
      <w:r w:rsidR="00800BA2" w:rsidRPr="002A2D08">
        <w:rPr>
          <w:u w:val="single"/>
        </w:rPr>
        <w:t>разовым</w:t>
      </w:r>
      <w:r w:rsidR="00800BA2">
        <w:t xml:space="preserve"> заявкам.</w:t>
      </w:r>
    </w:p>
    <w:sectPr w:rsidR="00800BA2" w:rsidSect="00430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32BCB"/>
    <w:multiLevelType w:val="hybridMultilevel"/>
    <w:tmpl w:val="2C201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E3"/>
    <w:rsid w:val="00286F76"/>
    <w:rsid w:val="002A2D08"/>
    <w:rsid w:val="00430FE3"/>
    <w:rsid w:val="0080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D6E9"/>
  <w15:chartTrackingRefBased/>
  <w15:docId w15:val="{4CFF099A-DA8B-4BD1-A096-0AB397A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звягинцева</dc:creator>
  <cp:keywords/>
  <dc:description/>
  <cp:lastModifiedBy>татьяна звягинцева</cp:lastModifiedBy>
  <cp:revision>5</cp:revision>
  <dcterms:created xsi:type="dcterms:W3CDTF">2019-05-06T04:03:00Z</dcterms:created>
  <dcterms:modified xsi:type="dcterms:W3CDTF">2019-05-23T07:10:00Z</dcterms:modified>
</cp:coreProperties>
</file>