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6EB1" w:rsidRPr="00251418" w:rsidRDefault="00CE13E0" w:rsidP="004B7586">
      <w:pPr>
        <w:ind w:left="567"/>
        <w:jc w:val="center"/>
        <w:rPr>
          <w:b/>
        </w:rPr>
      </w:pPr>
      <w:r w:rsidRPr="00251418">
        <w:rPr>
          <w:b/>
        </w:rPr>
        <w:t>Договор поставки №</w:t>
      </w:r>
      <w:r w:rsidR="00625CE7" w:rsidRPr="00251418">
        <w:rPr>
          <w:b/>
        </w:rPr>
        <w:t xml:space="preserve"> </w:t>
      </w:r>
      <w:r w:rsidR="00145873" w:rsidRPr="00145873">
        <w:rPr>
          <w:b/>
          <w:highlight w:val="yellow"/>
          <w:lang w:val="en-US"/>
        </w:rPr>
        <w:t>[Номер догов</w:t>
      </w:r>
      <w:r w:rsidR="00145873" w:rsidRPr="00145873">
        <w:rPr>
          <w:b/>
          <w:highlight w:val="yellow"/>
        </w:rPr>
        <w:t>о</w:t>
      </w:r>
      <w:r w:rsidR="00145873" w:rsidRPr="00145873">
        <w:rPr>
          <w:b/>
          <w:highlight w:val="yellow"/>
          <w:lang w:val="en-US"/>
        </w:rPr>
        <w:t>ра]</w:t>
      </w:r>
      <w:r w:rsidR="002B383D" w:rsidRPr="00251418">
        <w:rPr>
          <w:b/>
        </w:rPr>
        <w:t xml:space="preserve"> </w:t>
      </w:r>
    </w:p>
    <w:p w:rsidR="004B7586" w:rsidRDefault="004B7586" w:rsidP="004B7586">
      <w:pPr>
        <w:ind w:left="567"/>
        <w:jc w:val="center"/>
      </w:pPr>
    </w:p>
    <w:p w:rsidR="004B40F8" w:rsidRDefault="004B40F8" w:rsidP="004B7586">
      <w:pPr>
        <w:ind w:left="567"/>
        <w:jc w:val="center"/>
      </w:pPr>
    </w:p>
    <w:p w:rsidR="000B6EB1" w:rsidRDefault="000B6EB1" w:rsidP="00625CE7">
      <w:pPr>
        <w:pStyle w:val="Preformatted"/>
        <w:tabs>
          <w:tab w:val="clear" w:pos="9590"/>
        </w:tabs>
        <w:jc w:val="right"/>
        <w:rPr>
          <w:rFonts w:ascii="Times New Roman" w:hAnsi="Times New Roman"/>
        </w:rPr>
      </w:pPr>
      <w:r w:rsidRPr="00D115D2">
        <w:rPr>
          <w:rFonts w:ascii="Times New Roman" w:hAnsi="Times New Roman"/>
        </w:rPr>
        <w:t xml:space="preserve">г. Екатеринбург               </w:t>
      </w:r>
      <w:r w:rsidR="00625CE7">
        <w:rPr>
          <w:rFonts w:ascii="Times New Roman" w:hAnsi="Times New Roman"/>
        </w:rPr>
        <w:t xml:space="preserve">                   </w:t>
      </w:r>
      <w:r w:rsidRPr="00D115D2">
        <w:rPr>
          <w:rFonts w:ascii="Times New Roman" w:hAnsi="Times New Roman"/>
        </w:rPr>
        <w:t xml:space="preserve">                                                            </w:t>
      </w:r>
      <w:r w:rsidR="0013077F" w:rsidRPr="00145873">
        <w:rPr>
          <w:rFonts w:ascii="Times New Roman" w:hAnsi="Times New Roman"/>
          <w:highlight w:val="yellow"/>
        </w:rPr>
        <w:t>«</w:t>
      </w:r>
      <w:r w:rsidR="0058217D" w:rsidRPr="00145873">
        <w:rPr>
          <w:rFonts w:ascii="Times New Roman" w:hAnsi="Times New Roman"/>
          <w:highlight w:val="yellow"/>
        </w:rPr>
        <w:t>25</w:t>
      </w:r>
      <w:r w:rsidR="00C45664" w:rsidRPr="00145873">
        <w:rPr>
          <w:rFonts w:ascii="Times New Roman" w:hAnsi="Times New Roman"/>
          <w:highlight w:val="yellow"/>
        </w:rPr>
        <w:t>»</w:t>
      </w:r>
      <w:r w:rsidR="001E3C8E" w:rsidRPr="00145873">
        <w:rPr>
          <w:rFonts w:ascii="Times New Roman" w:hAnsi="Times New Roman"/>
          <w:highlight w:val="yellow"/>
        </w:rPr>
        <w:t xml:space="preserve"> </w:t>
      </w:r>
      <w:r w:rsidR="0058217D" w:rsidRPr="00145873">
        <w:rPr>
          <w:rFonts w:ascii="Times New Roman" w:hAnsi="Times New Roman"/>
          <w:highlight w:val="yellow"/>
        </w:rPr>
        <w:t>а</w:t>
      </w:r>
      <w:r w:rsidR="00C61D9C" w:rsidRPr="00145873">
        <w:rPr>
          <w:rFonts w:ascii="Times New Roman" w:hAnsi="Times New Roman"/>
          <w:highlight w:val="yellow"/>
        </w:rPr>
        <w:t>преля</w:t>
      </w:r>
      <w:r w:rsidR="00314528" w:rsidRPr="00145873">
        <w:rPr>
          <w:rFonts w:ascii="Times New Roman" w:hAnsi="Times New Roman"/>
          <w:highlight w:val="yellow"/>
        </w:rPr>
        <w:t xml:space="preserve"> </w:t>
      </w:r>
      <w:r w:rsidRPr="00145873">
        <w:rPr>
          <w:rFonts w:ascii="Times New Roman" w:hAnsi="Times New Roman"/>
          <w:highlight w:val="yellow"/>
        </w:rPr>
        <w:t>201</w:t>
      </w:r>
      <w:r w:rsidR="0058217D" w:rsidRPr="00145873">
        <w:rPr>
          <w:rFonts w:ascii="Times New Roman" w:hAnsi="Times New Roman"/>
          <w:highlight w:val="yellow"/>
        </w:rPr>
        <w:t>9</w:t>
      </w:r>
      <w:r w:rsidRPr="00145873">
        <w:rPr>
          <w:rFonts w:ascii="Times New Roman" w:hAnsi="Times New Roman"/>
          <w:highlight w:val="yellow"/>
        </w:rPr>
        <w:t>г.</w:t>
      </w:r>
    </w:p>
    <w:p w:rsidR="000B6EB1" w:rsidRDefault="000B6EB1">
      <w:pPr>
        <w:pStyle w:val="Preformatted"/>
        <w:tabs>
          <w:tab w:val="clear" w:pos="9590"/>
        </w:tabs>
        <w:rPr>
          <w:rFonts w:ascii="Times New Roman" w:hAnsi="Times New Roman"/>
        </w:rPr>
      </w:pPr>
    </w:p>
    <w:p w:rsidR="00625CE7" w:rsidRDefault="00625CE7">
      <w:pPr>
        <w:pStyle w:val="Preformatted"/>
        <w:tabs>
          <w:tab w:val="clear" w:pos="9590"/>
        </w:tabs>
        <w:rPr>
          <w:rFonts w:ascii="Times New Roman" w:hAnsi="Times New Roman"/>
        </w:rPr>
      </w:pPr>
    </w:p>
    <w:p w:rsidR="000B6EB1" w:rsidRPr="00B91EAB" w:rsidRDefault="00BA3299" w:rsidP="0058217D">
      <w:pPr>
        <w:ind w:left="176" w:right="-143"/>
        <w:jc w:val="both"/>
      </w:pPr>
      <w:r w:rsidRPr="002307D8">
        <w:tab/>
      </w:r>
      <w:r w:rsidR="001D0C89" w:rsidRPr="00145873">
        <w:rPr>
          <w:highlight w:val="yellow"/>
        </w:rPr>
        <w:t>ООО «</w:t>
      </w:r>
      <w:r w:rsidR="0058217D" w:rsidRPr="00145873">
        <w:rPr>
          <w:highlight w:val="yellow"/>
        </w:rPr>
        <w:t>Дистрибьюшен компани</w:t>
      </w:r>
      <w:r w:rsidR="001D0C89" w:rsidRPr="00145873">
        <w:rPr>
          <w:highlight w:val="yellow"/>
        </w:rPr>
        <w:t>»</w:t>
      </w:r>
      <w:r w:rsidR="001D0C89" w:rsidRPr="002307D8">
        <w:t xml:space="preserve"> </w:t>
      </w:r>
      <w:r w:rsidR="000B6EB1" w:rsidRPr="002307D8">
        <w:t>и</w:t>
      </w:r>
      <w:r w:rsidR="00954F46">
        <w:t>менуемое в дальнейшем «Покупатель</w:t>
      </w:r>
      <w:r w:rsidR="000B6EB1" w:rsidRPr="002307D8">
        <w:t xml:space="preserve">», в лице </w:t>
      </w:r>
      <w:r w:rsidR="00940B6C">
        <w:t xml:space="preserve">генерального </w:t>
      </w:r>
      <w:r w:rsidR="000B6EB1" w:rsidRPr="002307D8">
        <w:t xml:space="preserve">директора  </w:t>
      </w:r>
      <w:r w:rsidR="0058217D" w:rsidRPr="00145873">
        <w:rPr>
          <w:highlight w:val="yellow"/>
        </w:rPr>
        <w:t>Бобрышева Павла Владимировича</w:t>
      </w:r>
      <w:r w:rsidR="0094657C" w:rsidRPr="002307D8">
        <w:t>,</w:t>
      </w:r>
      <w:r w:rsidR="000C143A">
        <w:t xml:space="preserve"> </w:t>
      </w:r>
      <w:r w:rsidR="000B6EB1" w:rsidRPr="002307D8">
        <w:t>действующего на</w:t>
      </w:r>
      <w:r w:rsidR="00207362">
        <w:t xml:space="preserve"> основании </w:t>
      </w:r>
      <w:r w:rsidR="00207362" w:rsidRPr="00145873">
        <w:rPr>
          <w:highlight w:val="yellow"/>
        </w:rPr>
        <w:t>У</w:t>
      </w:r>
      <w:r w:rsidR="000B6EB1" w:rsidRPr="00145873">
        <w:rPr>
          <w:highlight w:val="yellow"/>
        </w:rPr>
        <w:t>става</w:t>
      </w:r>
      <w:r w:rsidR="008F7762" w:rsidRPr="002307D8">
        <w:t>,</w:t>
      </w:r>
      <w:r w:rsidR="000B6EB1" w:rsidRPr="002307D8">
        <w:t xml:space="preserve"> с одной стороны </w:t>
      </w:r>
      <w:r w:rsidR="00F37D2A">
        <w:t>и</w:t>
      </w:r>
      <w:r w:rsidR="003E6892">
        <w:t xml:space="preserve"> </w:t>
      </w:r>
      <w:r w:rsidR="00145873" w:rsidRPr="00145873">
        <w:rPr>
          <w:highlight w:val="yellow"/>
        </w:rPr>
        <w:t>[сокр наименование поставщика</w:t>
      </w:r>
      <w:r w:rsidR="00145873" w:rsidRPr="00145873">
        <w:t>]</w:t>
      </w:r>
      <w:r w:rsidR="00145873">
        <w:t xml:space="preserve"> </w:t>
      </w:r>
      <w:r w:rsidR="00803503">
        <w:rPr>
          <w:iCs/>
        </w:rPr>
        <w:t>им</w:t>
      </w:r>
      <w:r w:rsidR="00954F46">
        <w:rPr>
          <w:iCs/>
        </w:rPr>
        <w:t>енуемое в дальнейшем «Поставщик</w:t>
      </w:r>
      <w:r w:rsidR="00803503">
        <w:rPr>
          <w:iCs/>
        </w:rPr>
        <w:t>»,</w:t>
      </w:r>
      <w:r w:rsidR="002307D8" w:rsidRPr="002307D8">
        <w:rPr>
          <w:iCs/>
        </w:rPr>
        <w:t xml:space="preserve"> в лице </w:t>
      </w:r>
      <w:r w:rsidR="00AB77FB" w:rsidRPr="00145873">
        <w:rPr>
          <w:iCs/>
        </w:rPr>
        <w:t>д</w:t>
      </w:r>
      <w:r w:rsidR="002307D8" w:rsidRPr="00145873">
        <w:rPr>
          <w:iCs/>
        </w:rPr>
        <w:t>иректора</w:t>
      </w:r>
      <w:r w:rsidR="00145873" w:rsidRPr="00145873">
        <w:rPr>
          <w:iCs/>
        </w:rPr>
        <w:t xml:space="preserve"> </w:t>
      </w:r>
      <w:r w:rsidR="00145873" w:rsidRPr="00145873">
        <w:rPr>
          <w:rFonts w:cs="Arial"/>
          <w:highlight w:val="yellow"/>
        </w:rPr>
        <w:t>[ФИО руководителя поставщика]</w:t>
      </w:r>
      <w:r w:rsidR="00625CE7">
        <w:rPr>
          <w:rFonts w:cs="Arial"/>
        </w:rPr>
        <w:t>,</w:t>
      </w:r>
      <w:r w:rsidR="001E3C8E" w:rsidRPr="002307D8">
        <w:t xml:space="preserve"> действующе</w:t>
      </w:r>
      <w:r w:rsidR="00C61D9C">
        <w:t>й</w:t>
      </w:r>
      <w:r w:rsidR="001E3C8E" w:rsidRPr="002307D8">
        <w:t xml:space="preserve"> на основании </w:t>
      </w:r>
      <w:r w:rsidR="00207362">
        <w:t>У</w:t>
      </w:r>
      <w:r w:rsidR="002307D8" w:rsidRPr="002307D8">
        <w:t>става</w:t>
      </w:r>
      <w:r w:rsidR="000B6EB1" w:rsidRPr="002307D8">
        <w:rPr>
          <w:color w:val="000000"/>
        </w:rPr>
        <w:t>, с другой стороны,</w:t>
      </w:r>
      <w:r w:rsidR="000B6EB1" w:rsidRPr="002307D8">
        <w:t xml:space="preserve"> далее именуемые «Стороны», заключили настоящий Договор о нижеследующем:</w:t>
      </w:r>
    </w:p>
    <w:p w:rsidR="000B6EB1" w:rsidRDefault="000B6EB1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0B6EB1" w:rsidRPr="00251418" w:rsidRDefault="00251418" w:rsidP="00625CE7">
      <w:pPr>
        <w:pStyle w:val="Preformatted"/>
        <w:numPr>
          <w:ilvl w:val="8"/>
          <w:numId w:val="2"/>
        </w:numPr>
        <w:tabs>
          <w:tab w:val="clear" w:pos="9590"/>
        </w:tabs>
        <w:ind w:left="336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  <w:r w:rsidR="000B6EB1" w:rsidRPr="00251418">
        <w:rPr>
          <w:rFonts w:ascii="Times New Roman" w:hAnsi="Times New Roman"/>
          <w:b/>
        </w:rPr>
        <w:t>1. Предмет Договора</w:t>
      </w:r>
    </w:p>
    <w:p w:rsidR="000B6EB1" w:rsidRDefault="000B6EB1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A61E3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Поставщик обязуется поставить</w:t>
      </w:r>
      <w:r w:rsidR="00D566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а Покупатель принять и оплатить Товар.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Количество, номенклатура и стоимость Товара</w:t>
      </w:r>
      <w:r w:rsidR="00D5666C">
        <w:rPr>
          <w:rFonts w:ascii="Times New Roman" w:hAnsi="Times New Roman"/>
        </w:rPr>
        <w:t xml:space="preserve">, а так же сроки поставки </w:t>
      </w:r>
      <w:r>
        <w:rPr>
          <w:rFonts w:ascii="Times New Roman" w:hAnsi="Times New Roman"/>
        </w:rPr>
        <w:t>определяютс</w:t>
      </w:r>
      <w:r w:rsidR="00625536">
        <w:rPr>
          <w:rFonts w:ascii="Times New Roman" w:hAnsi="Times New Roman"/>
        </w:rPr>
        <w:t>я  в  Счетах</w:t>
      </w:r>
      <w:r>
        <w:rPr>
          <w:rFonts w:ascii="Times New Roman" w:hAnsi="Times New Roman"/>
        </w:rPr>
        <w:t>, являющихся неотъемлемой частью настоящего Договора.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251418" w:rsidRDefault="00AB77FB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  <w:r w:rsidRPr="00251418">
        <w:rPr>
          <w:rFonts w:ascii="Times New Roman" w:hAnsi="Times New Roman"/>
          <w:b/>
        </w:rPr>
        <w:t xml:space="preserve"> </w:t>
      </w:r>
      <w:r w:rsidR="000B6EB1" w:rsidRPr="00251418">
        <w:rPr>
          <w:rFonts w:ascii="Times New Roman" w:hAnsi="Times New Roman"/>
          <w:b/>
        </w:rPr>
        <w:t>2. Цена Договора и порядок оплаты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Default="002508C8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2.1. </w:t>
      </w:r>
      <w:r w:rsidR="000B6EB1">
        <w:rPr>
          <w:rFonts w:ascii="Times New Roman" w:hAnsi="Times New Roman"/>
        </w:rPr>
        <w:t>Общая цена настоящего Договора с</w:t>
      </w:r>
      <w:r w:rsidR="00E05BE0">
        <w:rPr>
          <w:rFonts w:ascii="Times New Roman" w:hAnsi="Times New Roman"/>
        </w:rPr>
        <w:t>оставляет цену всех счетов</w:t>
      </w:r>
      <w:r w:rsidR="000B6EB1">
        <w:rPr>
          <w:rFonts w:ascii="Times New Roman" w:hAnsi="Times New Roman"/>
        </w:rPr>
        <w:t xml:space="preserve"> подписанных к настоящему договору.</w:t>
      </w:r>
    </w:p>
    <w:p w:rsidR="004701BB" w:rsidRDefault="000B6EB1" w:rsidP="00AB77FB">
      <w:pPr>
        <w:pStyle w:val="Preformatted"/>
        <w:tabs>
          <w:tab w:val="clear" w:pos="959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F31D55" w:rsidRPr="00F31D55">
        <w:rPr>
          <w:rFonts w:ascii="Times New Roman" w:hAnsi="Times New Roman"/>
        </w:rPr>
        <w:t>Оплата  Товара  Покупателем производится одним платежом, в размере 100% от общей стоимости поставляемого товара. Платежи производятся в рублях путем перечисления денежных средс</w:t>
      </w:r>
      <w:r w:rsidR="00D21384">
        <w:rPr>
          <w:rFonts w:ascii="Times New Roman" w:hAnsi="Times New Roman"/>
        </w:rPr>
        <w:t>тв на расчетный счет Поставщика, если иное не оговорено в спецификации к данному договору.</w:t>
      </w:r>
      <w:r w:rsidR="00F31D55" w:rsidRPr="00F31D55">
        <w:rPr>
          <w:rFonts w:ascii="Times New Roman" w:hAnsi="Times New Roman"/>
        </w:rPr>
        <w:t xml:space="preserve"> Поставка Товара Покупателю осуществляется после полной оплаты Товара.</w:t>
      </w:r>
    </w:p>
    <w:p w:rsidR="002508C8" w:rsidRDefault="002508C8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2.3. Цена товара, включая НДС, фиксируется в счете Поставщика. Цена Товара и общая стоимость конкретной партии Товара считается согласованной сторонами в момент оплаты товара либо приемки Товара и подписании сторонами товарно-сопроводительных документов. </w:t>
      </w:r>
    </w:p>
    <w:p w:rsidR="004701BB" w:rsidRDefault="004701BB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</w:t>
      </w:r>
      <w:r w:rsidR="00AB77FB">
        <w:rPr>
          <w:rFonts w:ascii="Times New Roman" w:hAnsi="Times New Roman"/>
        </w:rPr>
        <w:t xml:space="preserve"> </w:t>
      </w:r>
      <w:r w:rsidRPr="004701BB">
        <w:rPr>
          <w:rFonts w:ascii="Times New Roman" w:hAnsi="Times New Roman"/>
        </w:rPr>
        <w:t xml:space="preserve">Датой платежа по настоящему Договору является дата </w:t>
      </w:r>
      <w:r>
        <w:rPr>
          <w:rFonts w:ascii="Times New Roman" w:hAnsi="Times New Roman"/>
        </w:rPr>
        <w:t xml:space="preserve">зачисления </w:t>
      </w:r>
      <w:r w:rsidRPr="004701BB">
        <w:rPr>
          <w:rFonts w:ascii="Times New Roman" w:hAnsi="Times New Roman"/>
        </w:rPr>
        <w:t xml:space="preserve">соответствующей денежной суммы </w:t>
      </w:r>
      <w:r>
        <w:rPr>
          <w:rFonts w:ascii="Times New Roman" w:hAnsi="Times New Roman"/>
        </w:rPr>
        <w:t>на расчетный</w:t>
      </w:r>
      <w:r w:rsidRPr="004701BB">
        <w:rPr>
          <w:rFonts w:ascii="Times New Roman" w:hAnsi="Times New Roman"/>
        </w:rPr>
        <w:t xml:space="preserve"> счет</w:t>
      </w:r>
      <w:r>
        <w:rPr>
          <w:rFonts w:ascii="Times New Roman" w:hAnsi="Times New Roman"/>
        </w:rPr>
        <w:t xml:space="preserve"> Поставщика</w:t>
      </w:r>
      <w:r w:rsidR="00991350">
        <w:rPr>
          <w:rFonts w:ascii="Times New Roman" w:hAnsi="Times New Roman"/>
        </w:rPr>
        <w:t>.</w:t>
      </w:r>
    </w:p>
    <w:p w:rsidR="004701BB" w:rsidRDefault="004701BB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251418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  <w:r w:rsidRPr="00251418">
        <w:rPr>
          <w:rFonts w:ascii="Times New Roman" w:hAnsi="Times New Roman"/>
          <w:b/>
        </w:rPr>
        <w:t>3. Обязанности Сторон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Поставщик обязан: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 Осуществлять  поставку  Товара   в   количестве   и   срок</w:t>
      </w:r>
      <w:r w:rsidR="00841623">
        <w:rPr>
          <w:rFonts w:ascii="Times New Roman" w:hAnsi="Times New Roman"/>
        </w:rPr>
        <w:t>и, предусмотренные Счетом</w:t>
      </w:r>
      <w:r>
        <w:rPr>
          <w:rFonts w:ascii="Times New Roman" w:hAnsi="Times New Roman"/>
        </w:rPr>
        <w:t>, и передать  Покупателю Товар согласно условиям настоящего Договора.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 Предоставить на Товар  соответствующую техническую документацию.</w:t>
      </w:r>
    </w:p>
    <w:p w:rsidR="000B6EB1" w:rsidRDefault="000D1CCC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Срок </w:t>
      </w:r>
      <w:r w:rsidRPr="000D1CCC">
        <w:rPr>
          <w:rFonts w:ascii="Times New Roman" w:hAnsi="Times New Roman"/>
        </w:rPr>
        <w:t>гарантии на поставляемый</w:t>
      </w:r>
      <w:r w:rsidR="00997152">
        <w:rPr>
          <w:rFonts w:ascii="Times New Roman" w:hAnsi="Times New Roman"/>
        </w:rPr>
        <w:t xml:space="preserve"> </w:t>
      </w:r>
      <w:r w:rsidR="00803503">
        <w:rPr>
          <w:rFonts w:ascii="Times New Roman" w:hAnsi="Times New Roman"/>
        </w:rPr>
        <w:t>Товар устанавливается на срок, устанавливаемый производителем</w:t>
      </w:r>
      <w:r w:rsidRPr="000D1CCC">
        <w:rPr>
          <w:rFonts w:ascii="Times New Roman" w:hAnsi="Times New Roman"/>
        </w:rPr>
        <w:t xml:space="preserve"> данного Товара</w:t>
      </w:r>
      <w:r w:rsidR="00997152">
        <w:rPr>
          <w:rFonts w:ascii="Times New Roman" w:hAnsi="Times New Roman"/>
        </w:rPr>
        <w:t xml:space="preserve"> </w:t>
      </w:r>
      <w:r w:rsidRPr="000D1CCC">
        <w:rPr>
          <w:rFonts w:ascii="Times New Roman" w:hAnsi="Times New Roman"/>
        </w:rPr>
        <w:t>с даты поставки</w:t>
      </w:r>
      <w:r w:rsidR="00997152">
        <w:rPr>
          <w:rFonts w:ascii="Times New Roman" w:hAnsi="Times New Roman"/>
        </w:rPr>
        <w:t xml:space="preserve"> </w:t>
      </w:r>
      <w:r w:rsidR="00502986">
        <w:rPr>
          <w:rFonts w:ascii="Times New Roman" w:hAnsi="Times New Roman"/>
        </w:rPr>
        <w:t>П</w:t>
      </w:r>
      <w:r w:rsidR="008F7762">
        <w:rPr>
          <w:rFonts w:ascii="Times New Roman" w:hAnsi="Times New Roman"/>
        </w:rPr>
        <w:t>окупателю</w:t>
      </w:r>
      <w:r w:rsidR="00E41D0F">
        <w:rPr>
          <w:rFonts w:ascii="Times New Roman" w:hAnsi="Times New Roman"/>
        </w:rPr>
        <w:t>.</w:t>
      </w:r>
    </w:p>
    <w:p w:rsidR="000B6EB1" w:rsidRDefault="000D1CCC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 </w:t>
      </w:r>
      <w:r w:rsidR="000B6EB1">
        <w:rPr>
          <w:rFonts w:ascii="Times New Roman" w:hAnsi="Times New Roman"/>
        </w:rPr>
        <w:t>Не разглашать конфиденциальную информацию третьим лицам и  не использовать ее для  каких-либо  целей,  кроме  связанных  с  выполнением обязательств по настоящему Договору.</w:t>
      </w:r>
    </w:p>
    <w:p w:rsidR="000D1CCC" w:rsidRDefault="000D1CCC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3.1.5. </w:t>
      </w:r>
      <w:r w:rsidRPr="000D1CCC">
        <w:rPr>
          <w:rFonts w:ascii="Times New Roman" w:hAnsi="Times New Roman"/>
        </w:rPr>
        <w:t xml:space="preserve">Гарантия </w:t>
      </w:r>
      <w:r>
        <w:rPr>
          <w:rFonts w:ascii="Times New Roman" w:hAnsi="Times New Roman"/>
        </w:rPr>
        <w:t>Поставщика</w:t>
      </w:r>
      <w:r w:rsidRPr="000D1CCC">
        <w:rPr>
          <w:rFonts w:ascii="Times New Roman" w:hAnsi="Times New Roman"/>
        </w:rPr>
        <w:t xml:space="preserve"> не распространяется на неисправности, возникшие в результате неправильного использования </w:t>
      </w:r>
      <w:r>
        <w:rPr>
          <w:rFonts w:ascii="Times New Roman" w:hAnsi="Times New Roman"/>
        </w:rPr>
        <w:t>Покупателем</w:t>
      </w:r>
      <w:r w:rsidRPr="000D1CCC">
        <w:rPr>
          <w:rFonts w:ascii="Times New Roman" w:hAnsi="Times New Roman"/>
        </w:rPr>
        <w:t xml:space="preserve"> Товара и/или результатов Работ - механические повреждения, пожар, затопления водой, а также в результате произвольного изменения </w:t>
      </w:r>
      <w:r>
        <w:rPr>
          <w:rFonts w:ascii="Times New Roman" w:hAnsi="Times New Roman"/>
        </w:rPr>
        <w:t>Покупателем</w:t>
      </w:r>
      <w:r w:rsidRPr="000D1CCC">
        <w:rPr>
          <w:rFonts w:ascii="Times New Roman" w:hAnsi="Times New Roman"/>
        </w:rPr>
        <w:t xml:space="preserve"> или иным лицом  компонентов Товара и/или результатов Работ или несвоевременного проведения технического обслуживания</w:t>
      </w:r>
      <w:r w:rsidR="00251418">
        <w:rPr>
          <w:rFonts w:ascii="Times New Roman" w:hAnsi="Times New Roman"/>
        </w:rPr>
        <w:t xml:space="preserve"> Товара и/или результатов Работ.</w:t>
      </w:r>
    </w:p>
    <w:p w:rsidR="00251418" w:rsidRPr="00251418" w:rsidRDefault="00251418" w:rsidP="00251418">
      <w:pPr>
        <w:pStyle w:val="Preformatted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3.1.6.</w:t>
      </w:r>
      <w:r w:rsidRPr="00251418">
        <w:rPr>
          <w:rFonts w:ascii="Times New Roman" w:hAnsi="Times New Roman"/>
        </w:rPr>
        <w:t xml:space="preserve"> Поставщик обязан предоставить Покупателю, до момента подписания настоящего Договора, заверенные уполномоченным лицом и скрепленные печатью Поставщика копии следующих документов: бухгалтерская отчетность Поставщика форма №1 (Бухгалтерский баланс) и форма №2 (Отчет о финансовых результатах), налоговая декларация по налогу на прибыль организации, налоговая декларация по налогу на добавленную стоимость за последний закрытый отчетный период с отметкой налогового органа о принятии; выписка из ЕГРЮЛ; устав; свидетельство о государственной регистрации Поставщика; свидетельство о постановке на учет Поставщика в налоговом органе по месту нахождения; документы (решение, протокол, приказ, доверенность и другие документы) подтверждающие полномочия лиц, подписывающих Договор и иные документы, связанные с исполнением Договора; банковская карточка, заверенная печатью банка, платежные поручения об уплате Поставщиком налогов, либо копия справки об отсутствии задолженности перед бюджетом, выданной налоговым органом. Покупатель, в течение действия настоящего Договора, вправе потребовать дополнительные документы необходимые для  анализа добросовестности Поставщика.</w:t>
      </w:r>
    </w:p>
    <w:p w:rsidR="008D0355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Покупатель обязан: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3.2.1. Своевременно произвести необходимые работы по приемке и вывозу товара со склада Поставщика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 Оплатить Товар в размерах и в сроки, установленные  настоящим Договором.</w:t>
      </w:r>
    </w:p>
    <w:p w:rsidR="00251418" w:rsidRDefault="00251418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251418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  <w:r w:rsidRPr="00251418">
        <w:rPr>
          <w:rFonts w:ascii="Times New Roman" w:hAnsi="Times New Roman"/>
          <w:b/>
        </w:rPr>
        <w:t>4.</w:t>
      </w:r>
      <w:r w:rsidR="00E3643A">
        <w:rPr>
          <w:rFonts w:ascii="Times New Roman" w:hAnsi="Times New Roman"/>
          <w:b/>
        </w:rPr>
        <w:t xml:space="preserve"> </w:t>
      </w:r>
      <w:r w:rsidRPr="00251418">
        <w:rPr>
          <w:rFonts w:ascii="Times New Roman" w:hAnsi="Times New Roman"/>
          <w:b/>
        </w:rPr>
        <w:t>Условия поставки</w:t>
      </w:r>
    </w:p>
    <w:p w:rsidR="0039018D" w:rsidRDefault="0039018D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8F7762" w:rsidRPr="00954F46" w:rsidRDefault="00516C73" w:rsidP="00625CE7">
      <w:pPr>
        <w:jc w:val="both"/>
        <w:rPr>
          <w:color w:val="000000"/>
        </w:rPr>
      </w:pPr>
      <w:r>
        <w:t xml:space="preserve">        </w:t>
      </w:r>
      <w:r w:rsidR="000B6EB1">
        <w:t xml:space="preserve">4.1. </w:t>
      </w:r>
      <w:r w:rsidR="008F7762" w:rsidRPr="00D115D2">
        <w:t xml:space="preserve">Поставка Товара осуществляется </w:t>
      </w:r>
      <w:r w:rsidR="00CA3F67">
        <w:t>самовывозом Товара Покупателем со склада Поставщика</w:t>
      </w:r>
      <w:r w:rsidR="009E0C77">
        <w:t>,</w:t>
      </w:r>
      <w:r w:rsidR="00CA3F67">
        <w:t xml:space="preserve"> либо иным обр</w:t>
      </w:r>
      <w:r w:rsidR="009E0C77">
        <w:t>азом.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Приемка Товара осуществляется: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в случае получения товара Покупателем на складе Поставщика он проверяет его соответствие сведениям, указанным в сопроводительных документах по наименованию, количеству и качеству (отсутствие внешних повреждений). Подписание Покупателем  товаросопроводительных документов означает проведение пров</w:t>
      </w:r>
      <w:r w:rsidR="00803503">
        <w:rPr>
          <w:rFonts w:ascii="Times New Roman" w:hAnsi="Times New Roman"/>
        </w:rPr>
        <w:t>ерки в полном объеме и приемку Т</w:t>
      </w:r>
      <w:r>
        <w:rPr>
          <w:rFonts w:ascii="Times New Roman" w:hAnsi="Times New Roman"/>
        </w:rPr>
        <w:t>овара без замечаний.</w:t>
      </w:r>
      <w:r w:rsidR="004425F5">
        <w:rPr>
          <w:rFonts w:ascii="Times New Roman" w:hAnsi="Times New Roman"/>
        </w:rPr>
        <w:t xml:space="preserve"> </w:t>
      </w:r>
      <w:r w:rsidR="00803503" w:rsidRPr="00DD109A">
        <w:rPr>
          <w:rFonts w:ascii="Times New Roman" w:hAnsi="Times New Roman"/>
        </w:rPr>
        <w:t xml:space="preserve">В случае выявления в процессе приемки Товара расхождений с товарно-сопроводительной документацией по количеству и ассортименту или обнаружения повреждений </w:t>
      </w:r>
      <w:r w:rsidR="00803503">
        <w:rPr>
          <w:rFonts w:ascii="Times New Roman" w:hAnsi="Times New Roman"/>
        </w:rPr>
        <w:t>Т</w:t>
      </w:r>
      <w:r w:rsidR="00803503" w:rsidRPr="00DD109A">
        <w:rPr>
          <w:rFonts w:ascii="Times New Roman" w:hAnsi="Times New Roman"/>
        </w:rPr>
        <w:t>овара</w:t>
      </w:r>
      <w:r w:rsidR="00803503">
        <w:rPr>
          <w:rFonts w:ascii="Times New Roman" w:hAnsi="Times New Roman"/>
        </w:rPr>
        <w:t>,</w:t>
      </w:r>
      <w:r w:rsidR="00803503" w:rsidRPr="00DD109A">
        <w:rPr>
          <w:rFonts w:ascii="Times New Roman" w:hAnsi="Times New Roman"/>
        </w:rPr>
        <w:t xml:space="preserve"> Покупатель предъявляет претензии Поставщику, который обязан устранить неисправности</w:t>
      </w:r>
      <w:r w:rsidR="00803503">
        <w:rPr>
          <w:rFonts w:ascii="Times New Roman" w:hAnsi="Times New Roman"/>
        </w:rPr>
        <w:t xml:space="preserve"> в срок не более 10 (Десяти) рабочих дней</w:t>
      </w:r>
      <w:r w:rsidR="00803503" w:rsidRPr="00DD109A">
        <w:rPr>
          <w:rFonts w:ascii="Times New Roman" w:hAnsi="Times New Roman"/>
        </w:rPr>
        <w:t>;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в случае приемки Товара Покупателем от перевозчика он осуществляет приемку товара путем проверки его соответствия сведениям, указанным в сопроводительных документах по наименованию, количеству и качеству (отсутстви</w:t>
      </w:r>
      <w:r w:rsidR="004737F3">
        <w:rPr>
          <w:rFonts w:ascii="Times New Roman" w:hAnsi="Times New Roman"/>
        </w:rPr>
        <w:t>е внешних повреждений)</w:t>
      </w:r>
      <w:r>
        <w:rPr>
          <w:rFonts w:ascii="Times New Roman" w:hAnsi="Times New Roman"/>
        </w:rPr>
        <w:t>. При выявлении в процессе приемки</w:t>
      </w:r>
      <w:r w:rsidR="00803503">
        <w:rPr>
          <w:rFonts w:ascii="Times New Roman" w:hAnsi="Times New Roman"/>
        </w:rPr>
        <w:t xml:space="preserve"> Товара расхождений</w:t>
      </w:r>
      <w:r>
        <w:rPr>
          <w:rFonts w:ascii="Times New Roman" w:hAnsi="Times New Roman"/>
        </w:rPr>
        <w:t xml:space="preserve"> с товаросопроводительной документацией по количеству и ассортименту или </w:t>
      </w:r>
      <w:r w:rsidR="00D75EF8">
        <w:rPr>
          <w:rFonts w:ascii="Times New Roman" w:hAnsi="Times New Roman"/>
        </w:rPr>
        <w:t>обнаружения повреждения Товара</w:t>
      </w:r>
      <w:r w:rsidR="004737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Покупатель предъявляет претензии перевозчику, Поставщик за данные обстоятельства ответственности не несет.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Датой поставки является дата приемки Товара Покупателем указанная на товарной или товарно-транспортной накладной. Покупатель не имеет возражений против поставки Товара до срока</w:t>
      </w:r>
      <w:r w:rsidR="00D75EF8">
        <w:rPr>
          <w:rFonts w:ascii="Times New Roman" w:hAnsi="Times New Roman"/>
        </w:rPr>
        <w:t>,</w:t>
      </w:r>
      <w:r w:rsidR="00841623">
        <w:rPr>
          <w:rFonts w:ascii="Times New Roman" w:hAnsi="Times New Roman"/>
        </w:rPr>
        <w:t xml:space="preserve"> указанного в счете</w:t>
      </w:r>
      <w:r>
        <w:rPr>
          <w:rFonts w:ascii="Times New Roman" w:hAnsi="Times New Roman"/>
        </w:rPr>
        <w:t xml:space="preserve">. </w:t>
      </w:r>
    </w:p>
    <w:p w:rsidR="0015123A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 Стороны настоящего Договора согласились, что обязанность Поставщика передать товар считается </w:t>
      </w:r>
      <w:r w:rsidR="00D75EF8">
        <w:rPr>
          <w:rFonts w:ascii="Times New Roman" w:hAnsi="Times New Roman"/>
        </w:rPr>
        <w:t>исполненной в момент получения Т</w:t>
      </w:r>
      <w:r>
        <w:rPr>
          <w:rFonts w:ascii="Times New Roman" w:hAnsi="Times New Roman"/>
        </w:rPr>
        <w:t>о</w:t>
      </w:r>
      <w:r w:rsidR="00D75EF8">
        <w:rPr>
          <w:rFonts w:ascii="Times New Roman" w:hAnsi="Times New Roman"/>
        </w:rPr>
        <w:t>вара Покупателем (при поставке Т</w:t>
      </w:r>
      <w:r>
        <w:rPr>
          <w:rFonts w:ascii="Times New Roman" w:hAnsi="Times New Roman"/>
        </w:rPr>
        <w:t>овара самовывозом), что подтверждается товарной накладной</w:t>
      </w:r>
      <w:r w:rsidR="0015123A">
        <w:rPr>
          <w:rFonts w:ascii="Times New Roman" w:hAnsi="Times New Roman"/>
        </w:rPr>
        <w:t>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При вывозе товара самостоятельно со склада или курьером заказчика, собранный и упакованный товар хранится на складе Поставщика в течение 5(пяти) рабочих дней со дня оповещения Покупателя о</w:t>
      </w:r>
      <w:r w:rsidR="00D75EF8">
        <w:rPr>
          <w:rFonts w:ascii="Times New Roman" w:hAnsi="Times New Roman"/>
        </w:rPr>
        <w:t xml:space="preserve"> собранном товаре. За хранение Т</w:t>
      </w:r>
      <w:r>
        <w:rPr>
          <w:rFonts w:ascii="Times New Roman" w:hAnsi="Times New Roman"/>
        </w:rPr>
        <w:t>овара</w:t>
      </w:r>
      <w:r w:rsidR="004737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более указанного времени</w:t>
      </w:r>
      <w:r w:rsidR="004737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Поставщик взимает с Покупателя плату, в размере 350 (</w:t>
      </w:r>
      <w:r w:rsidR="004737F3">
        <w:rPr>
          <w:rFonts w:ascii="Times New Roman" w:hAnsi="Times New Roman"/>
        </w:rPr>
        <w:t>триста пятьдесят) рублей 00 коп, в том</w:t>
      </w:r>
      <w:r>
        <w:rPr>
          <w:rFonts w:ascii="Times New Roman" w:hAnsi="Times New Roman"/>
        </w:rPr>
        <w:t xml:space="preserve"> числе НДС </w:t>
      </w:r>
      <w:r w:rsidR="00A61E3B">
        <w:rPr>
          <w:rFonts w:ascii="Times New Roman" w:hAnsi="Times New Roman"/>
        </w:rPr>
        <w:t>20</w:t>
      </w:r>
      <w:r>
        <w:rPr>
          <w:rFonts w:ascii="Times New Roman" w:hAnsi="Times New Roman"/>
        </w:rPr>
        <w:t>%, за кубический метр в сутки.</w:t>
      </w:r>
    </w:p>
    <w:p w:rsidR="00803503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4.6.</w:t>
      </w:r>
      <w:r w:rsidR="00CD24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Оплата за хранение товара прои</w:t>
      </w:r>
      <w:r w:rsidR="00D75EF8">
        <w:rPr>
          <w:rFonts w:ascii="Times New Roman" w:hAnsi="Times New Roman"/>
        </w:rPr>
        <w:t>зводится Покупателем до забора Т</w:t>
      </w:r>
      <w:r>
        <w:rPr>
          <w:rFonts w:ascii="Times New Roman" w:hAnsi="Times New Roman"/>
        </w:rPr>
        <w:t xml:space="preserve">овара со склада Поставщика, на основании выставленного счета, путем перечисления денежных средств на расчетный счет поставщика, либо через кассовый аппарат Поставщика. </w:t>
      </w:r>
      <w:r>
        <w:rPr>
          <w:rFonts w:ascii="Times New Roman" w:hAnsi="Times New Roman"/>
          <w:shd w:val="clear" w:color="auto" w:fill="FFFFFF"/>
        </w:rPr>
        <w:t>На основании выставленного и</w:t>
      </w:r>
      <w:r w:rsidR="00D75EF8">
        <w:rPr>
          <w:rFonts w:ascii="Times New Roman" w:hAnsi="Times New Roman"/>
          <w:shd w:val="clear" w:color="auto" w:fill="FFFFFF"/>
        </w:rPr>
        <w:t xml:space="preserve"> оплаченного счета за хранение Т</w:t>
      </w:r>
      <w:r>
        <w:rPr>
          <w:rFonts w:ascii="Times New Roman" w:hAnsi="Times New Roman"/>
          <w:shd w:val="clear" w:color="auto" w:fill="FFFFFF"/>
        </w:rPr>
        <w:t>овара, Поставщик обязан выдать Покупателю Акт выполненных работ и счет-фактуру.</w:t>
      </w:r>
    </w:p>
    <w:p w:rsidR="00803503" w:rsidRDefault="00803503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251418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  <w:r w:rsidRPr="00251418">
        <w:rPr>
          <w:rFonts w:ascii="Times New Roman" w:hAnsi="Times New Roman"/>
          <w:b/>
        </w:rPr>
        <w:t>5. Комплектность, качество и гарантии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745DAB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 </w:t>
      </w:r>
      <w:r w:rsidR="00D75EF8">
        <w:rPr>
          <w:rFonts w:ascii="Times New Roman" w:hAnsi="Times New Roman"/>
        </w:rPr>
        <w:t>Поставщик гарантирует работоспособность и качество Товара, и его соответствие требованиям соответствующих государственных стандартов, техническим условиям на соответствующий вид Товара</w:t>
      </w:r>
      <w:r w:rsidR="00680581">
        <w:rPr>
          <w:rFonts w:ascii="Times New Roman" w:hAnsi="Times New Roman"/>
        </w:rPr>
        <w:t>.</w:t>
      </w:r>
    </w:p>
    <w:p w:rsidR="00D75EF8" w:rsidRDefault="00D75EF8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45755C">
        <w:rPr>
          <w:rFonts w:ascii="Times New Roman" w:hAnsi="Times New Roman"/>
        </w:rPr>
        <w:t>При выявлении отклонений по качеству</w:t>
      </w:r>
      <w:r>
        <w:rPr>
          <w:rFonts w:ascii="Times New Roman" w:hAnsi="Times New Roman"/>
        </w:rPr>
        <w:t>,</w:t>
      </w:r>
      <w:r w:rsidRPr="0045755C">
        <w:rPr>
          <w:rFonts w:ascii="Times New Roman" w:hAnsi="Times New Roman"/>
        </w:rPr>
        <w:t xml:space="preserve"> Покупатель сообщает о них Поставщику, который в срок не более 10 (десяти) календарных дней устраняет неисправности.</w:t>
      </w:r>
      <w:r>
        <w:rPr>
          <w:rFonts w:ascii="Times New Roman" w:hAnsi="Times New Roman"/>
        </w:rPr>
        <w:t xml:space="preserve"> При необходимости стороны согласуют иной срок устранения неисправностей.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6.Упаковка и маркировка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Поставщик обязуется поставить  Товар  в  упаковке,  позволяющей обеспечить сохранность Товара от повреждений при его отгрузке,  перевозке и хранении. 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</w:pPr>
    </w:p>
    <w:p w:rsidR="000B6EB1" w:rsidRDefault="000B6EB1" w:rsidP="00625CE7">
      <w:pPr>
        <w:pStyle w:val="Preformatted"/>
        <w:numPr>
          <w:ilvl w:val="4"/>
          <w:numId w:val="3"/>
        </w:numPr>
        <w:tabs>
          <w:tab w:val="clear" w:pos="9590"/>
        </w:tabs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Переход права собственности и риска случайной гибели.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Право собственности и риск случайной гибели переходят к Покупателю с момента исполнения Поставщиком обязанности по поставке Товара.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251418" w:rsidRDefault="000B6EB1" w:rsidP="00251418">
      <w:pPr>
        <w:pStyle w:val="Preformatted"/>
        <w:numPr>
          <w:ilvl w:val="4"/>
          <w:numId w:val="3"/>
        </w:numPr>
        <w:tabs>
          <w:tab w:val="clear" w:pos="9590"/>
        </w:tabs>
        <w:ind w:hanging="1593"/>
        <w:jc w:val="both"/>
        <w:rPr>
          <w:rFonts w:ascii="Times New Roman" w:hAnsi="Times New Roman"/>
          <w:b/>
        </w:rPr>
      </w:pPr>
      <w:r w:rsidRPr="00251418">
        <w:rPr>
          <w:rFonts w:ascii="Times New Roman" w:hAnsi="Times New Roman"/>
          <w:b/>
        </w:rPr>
        <w:t>Ответственность Сторон</w:t>
      </w:r>
    </w:p>
    <w:p w:rsidR="004D1440" w:rsidRPr="00251418" w:rsidRDefault="004D1440" w:rsidP="00625CE7">
      <w:pPr>
        <w:pStyle w:val="Preformatted"/>
        <w:tabs>
          <w:tab w:val="clear" w:pos="9590"/>
        </w:tabs>
        <w:ind w:left="2160"/>
        <w:jc w:val="both"/>
        <w:rPr>
          <w:rFonts w:ascii="Times New Roman" w:hAnsi="Times New Roman"/>
          <w:b/>
        </w:rPr>
      </w:pPr>
    </w:p>
    <w:p w:rsidR="004D1440" w:rsidRPr="004D1440" w:rsidRDefault="004D1440" w:rsidP="00625CE7">
      <w:pPr>
        <w:pStyle w:val="Preformatted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</w:t>
      </w:r>
      <w:r w:rsidRPr="004D1440">
        <w:rPr>
          <w:rFonts w:ascii="Times New Roman" w:hAnsi="Times New Roman"/>
        </w:rPr>
        <w:t>. В случае отказа налогового органа в возмещении (вычете) заявленных Покупателем сумм НДС по причине неуплаты НДС в бюджет Поставщиком и (или) по причине несоответствия наименования Поставщика, его ИНН, КПП, указанных в счете-фактуре или договоре, Поставщик обязуется в течение 30 (тридцати) календарных дней с даты выставления Заказчиком счета, к которому прикладывается выписка из решения налогового органа об отказе (полностью или частично) в возмещении (вычете) сумм НДС, уплатить Покупателю неустойку в размере 120% от суммы НДС, в отношении которой получен отказ налогового органа в возмещении (вычете).</w:t>
      </w:r>
    </w:p>
    <w:p w:rsidR="004D1440" w:rsidRPr="004D1440" w:rsidRDefault="004D1440" w:rsidP="00625CE7">
      <w:pPr>
        <w:pStyle w:val="Preformatted"/>
        <w:ind w:firstLine="540"/>
        <w:jc w:val="both"/>
        <w:rPr>
          <w:rFonts w:ascii="Times New Roman" w:hAnsi="Times New Roman"/>
        </w:rPr>
      </w:pPr>
      <w:r w:rsidRPr="004D1440">
        <w:rPr>
          <w:rFonts w:ascii="Times New Roman" w:hAnsi="Times New Roman"/>
        </w:rPr>
        <w:t xml:space="preserve">В случае отказа налогового органа во включении в состав расходов для целей налогового учета заявленных Покупателем принятых товаров (работ, услуг) в связи с наличием обстоятельств, свидетельствующих о недобросовестности Поставщика или обстоятельств, свидетельствующих о недостоверности и противоречивости сведений, отраженных в первичных документах, Поставщик обязуется в течение 30 (тридцати) календарных дней с </w:t>
      </w:r>
      <w:r w:rsidRPr="004D1440">
        <w:rPr>
          <w:rFonts w:ascii="Times New Roman" w:hAnsi="Times New Roman"/>
        </w:rPr>
        <w:lastRenderedPageBreak/>
        <w:t>даты выставления Покупателем счета, к которому прикладывается выписка из решения налогового органа о выявлении неуплаты (полностью или частично) сумм налога на прибыль, уплатить Покупателю неустойку в размере 120% от суммы налога, в отношении которой получено решение налогового органа.</w:t>
      </w:r>
    </w:p>
    <w:p w:rsidR="000B6EB1" w:rsidRDefault="004D1440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</w:t>
      </w:r>
      <w:r w:rsidRPr="004D1440">
        <w:rPr>
          <w:rFonts w:ascii="Times New Roman" w:hAnsi="Times New Roman"/>
        </w:rPr>
        <w:t>. Передача Поставщиком права требования допускается только с согласия Покупателя. В случае передачи Поставщиком права требования без получения согласия от Покупателя (в том числе денежных требований по договорам цессии и факторинга) по настоящему Договору Покупатель вправе потребовать уплаты Поставщиком штрафа в размере 20% от общей цены настоящего Договора.</w:t>
      </w:r>
    </w:p>
    <w:p w:rsidR="000B6EB1" w:rsidRDefault="004D1440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</w:t>
      </w:r>
      <w:r w:rsidR="000B6EB1">
        <w:rPr>
          <w:rFonts w:ascii="Times New Roman" w:hAnsi="Times New Roman"/>
        </w:rPr>
        <w:t>. За неисполнение или ненадлежащее исполнение условий  настоящего Договора Стороны несут ответственность, предусмотренную законод</w:t>
      </w:r>
      <w:r w:rsidR="00D75EF8">
        <w:rPr>
          <w:rFonts w:ascii="Times New Roman" w:hAnsi="Times New Roman"/>
        </w:rPr>
        <w:t>ательством Российской Федерации и настоящим Договором.</w:t>
      </w:r>
    </w:p>
    <w:p w:rsidR="000B6EB1" w:rsidRDefault="004D1440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</w:t>
      </w:r>
      <w:r w:rsidR="000B6EB1">
        <w:rPr>
          <w:rFonts w:ascii="Times New Roman" w:hAnsi="Times New Roman"/>
        </w:rPr>
        <w:t xml:space="preserve">.  В случае нарушения Покупателем сроков оплаты </w:t>
      </w:r>
      <w:r w:rsidR="00991350" w:rsidRPr="00991350">
        <w:rPr>
          <w:rFonts w:ascii="Times New Roman" w:hAnsi="Times New Roman"/>
        </w:rPr>
        <w:t xml:space="preserve">предусмотренной настоящим Договором, </w:t>
      </w:r>
      <w:r w:rsidR="006B659A">
        <w:rPr>
          <w:rFonts w:ascii="Times New Roman" w:hAnsi="Times New Roman"/>
        </w:rPr>
        <w:t xml:space="preserve">Поставщик </w:t>
      </w:r>
      <w:r w:rsidR="00991350" w:rsidRPr="00991350">
        <w:rPr>
          <w:rFonts w:ascii="Times New Roman" w:hAnsi="Times New Roman"/>
        </w:rPr>
        <w:t xml:space="preserve">вправе требовать от </w:t>
      </w:r>
      <w:r w:rsidR="006B659A">
        <w:rPr>
          <w:rFonts w:ascii="Times New Roman" w:hAnsi="Times New Roman"/>
        </w:rPr>
        <w:t>Покупателя</w:t>
      </w:r>
      <w:r w:rsidR="00991350" w:rsidRPr="00991350">
        <w:rPr>
          <w:rFonts w:ascii="Times New Roman" w:hAnsi="Times New Roman"/>
        </w:rPr>
        <w:t xml:space="preserve"> выплаты неустойки в размере 0,</w:t>
      </w:r>
      <w:r w:rsidR="009C2061">
        <w:rPr>
          <w:rFonts w:ascii="Times New Roman" w:hAnsi="Times New Roman"/>
        </w:rPr>
        <w:t>1</w:t>
      </w:r>
      <w:r w:rsidR="00F31D55">
        <w:rPr>
          <w:rFonts w:ascii="Times New Roman" w:hAnsi="Times New Roman"/>
        </w:rPr>
        <w:t xml:space="preserve"> %</w:t>
      </w:r>
      <w:r w:rsidR="00991350" w:rsidRPr="00991350">
        <w:rPr>
          <w:rFonts w:ascii="Times New Roman" w:hAnsi="Times New Roman"/>
        </w:rPr>
        <w:t xml:space="preserve"> (Ноль целых </w:t>
      </w:r>
      <w:r w:rsidR="009C2061">
        <w:rPr>
          <w:rFonts w:ascii="Times New Roman" w:hAnsi="Times New Roman"/>
        </w:rPr>
        <w:t>одна</w:t>
      </w:r>
      <w:r w:rsidR="00991350" w:rsidRPr="00991350">
        <w:rPr>
          <w:rFonts w:ascii="Times New Roman" w:hAnsi="Times New Roman"/>
        </w:rPr>
        <w:t xml:space="preserve"> десят</w:t>
      </w:r>
      <w:r w:rsidR="009C2061">
        <w:rPr>
          <w:rFonts w:ascii="Times New Roman" w:hAnsi="Times New Roman"/>
        </w:rPr>
        <w:t>ая</w:t>
      </w:r>
      <w:r w:rsidR="00991350" w:rsidRPr="00991350">
        <w:rPr>
          <w:rFonts w:ascii="Times New Roman" w:hAnsi="Times New Roman"/>
        </w:rPr>
        <w:t xml:space="preserve">) процента от суммы, сроки оплаты которой нарушены, за каждый день просрочки, а также приостановить исполнение принятых на себя по настоящему Договору обязательств до исполнения </w:t>
      </w:r>
      <w:r w:rsidR="006B659A">
        <w:rPr>
          <w:rFonts w:ascii="Times New Roman" w:hAnsi="Times New Roman"/>
        </w:rPr>
        <w:t>Покупателем</w:t>
      </w:r>
      <w:r w:rsidR="00991350">
        <w:rPr>
          <w:rFonts w:ascii="Times New Roman" w:hAnsi="Times New Roman"/>
        </w:rPr>
        <w:t xml:space="preserve"> своих обязанностей по оплате</w:t>
      </w:r>
      <w:r w:rsidR="000B6EB1">
        <w:rPr>
          <w:rFonts w:ascii="Times New Roman" w:hAnsi="Times New Roman"/>
        </w:rPr>
        <w:t>.</w:t>
      </w:r>
    </w:p>
    <w:p w:rsidR="001573C6" w:rsidRDefault="004D1440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8.5</w:t>
      </w:r>
      <w:r w:rsidR="00B01212">
        <w:rPr>
          <w:rFonts w:ascii="Times New Roman" w:hAnsi="Times New Roman"/>
        </w:rPr>
        <w:t xml:space="preserve">. </w:t>
      </w:r>
      <w:r w:rsidR="00FC1C0A">
        <w:rPr>
          <w:rFonts w:ascii="Times New Roman" w:hAnsi="Times New Roman"/>
        </w:rPr>
        <w:t xml:space="preserve">В </w:t>
      </w:r>
      <w:r w:rsidR="00FC1C0A" w:rsidRPr="00FC1C0A">
        <w:rPr>
          <w:rFonts w:ascii="Times New Roman" w:hAnsi="Times New Roman"/>
        </w:rPr>
        <w:t>случае задер</w:t>
      </w:r>
      <w:r w:rsidR="00D75EF8">
        <w:rPr>
          <w:rFonts w:ascii="Times New Roman" w:hAnsi="Times New Roman"/>
        </w:rPr>
        <w:t>жки сроков поставк</w:t>
      </w:r>
      <w:r w:rsidR="00997152">
        <w:rPr>
          <w:rFonts w:ascii="Times New Roman" w:hAnsi="Times New Roman"/>
        </w:rPr>
        <w:t xml:space="preserve">и или устранения неисправностей, </w:t>
      </w:r>
      <w:r w:rsidR="001573C6">
        <w:rPr>
          <w:rFonts w:ascii="Times New Roman" w:hAnsi="Times New Roman"/>
        </w:rPr>
        <w:t>Покупатель вправе требовать от Поставщика</w:t>
      </w:r>
      <w:r w:rsidR="00FC1C0A" w:rsidRPr="00FC1C0A">
        <w:rPr>
          <w:rFonts w:ascii="Times New Roman" w:hAnsi="Times New Roman"/>
        </w:rPr>
        <w:t xml:space="preserve"> упла</w:t>
      </w:r>
      <w:r w:rsidR="001573C6">
        <w:rPr>
          <w:rFonts w:ascii="Times New Roman" w:hAnsi="Times New Roman"/>
        </w:rPr>
        <w:t>тить</w:t>
      </w:r>
      <w:r w:rsidR="00FC1C0A" w:rsidRPr="00FC1C0A">
        <w:rPr>
          <w:rFonts w:ascii="Times New Roman" w:hAnsi="Times New Roman"/>
        </w:rPr>
        <w:t xml:space="preserve"> Покупателю пени в размере 0.</w:t>
      </w:r>
      <w:r w:rsidR="009C2061">
        <w:rPr>
          <w:rFonts w:ascii="Times New Roman" w:hAnsi="Times New Roman"/>
        </w:rPr>
        <w:t>1</w:t>
      </w:r>
      <w:r w:rsidR="00FC1C0A" w:rsidRPr="00FC1C0A">
        <w:rPr>
          <w:rFonts w:ascii="Times New Roman" w:hAnsi="Times New Roman"/>
        </w:rPr>
        <w:t>%</w:t>
      </w:r>
      <w:r w:rsidR="00680581" w:rsidRPr="00991350">
        <w:rPr>
          <w:rFonts w:ascii="Times New Roman" w:hAnsi="Times New Roman"/>
        </w:rPr>
        <w:t xml:space="preserve">(Ноль целых </w:t>
      </w:r>
      <w:r w:rsidR="00680581">
        <w:rPr>
          <w:rFonts w:ascii="Times New Roman" w:hAnsi="Times New Roman"/>
        </w:rPr>
        <w:t>одна</w:t>
      </w:r>
      <w:r w:rsidR="00680581" w:rsidRPr="00991350">
        <w:rPr>
          <w:rFonts w:ascii="Times New Roman" w:hAnsi="Times New Roman"/>
        </w:rPr>
        <w:t xml:space="preserve"> десят</w:t>
      </w:r>
      <w:r w:rsidR="00680581">
        <w:rPr>
          <w:rFonts w:ascii="Times New Roman" w:hAnsi="Times New Roman"/>
        </w:rPr>
        <w:t>ая</w:t>
      </w:r>
      <w:r w:rsidR="00680581" w:rsidRPr="00991350">
        <w:rPr>
          <w:rFonts w:ascii="Times New Roman" w:hAnsi="Times New Roman"/>
        </w:rPr>
        <w:t>)</w:t>
      </w:r>
      <w:r w:rsidR="00FC1C0A" w:rsidRPr="00FC1C0A">
        <w:rPr>
          <w:rFonts w:ascii="Times New Roman" w:hAnsi="Times New Roman"/>
        </w:rPr>
        <w:t xml:space="preserve"> от стоимости </w:t>
      </w:r>
      <w:r w:rsidR="00D75EF8">
        <w:rPr>
          <w:rFonts w:ascii="Times New Roman" w:hAnsi="Times New Roman"/>
        </w:rPr>
        <w:t>Товара</w:t>
      </w:r>
      <w:r w:rsidR="00FC1C0A" w:rsidRPr="00FC1C0A">
        <w:rPr>
          <w:rFonts w:ascii="Times New Roman" w:hAnsi="Times New Roman"/>
        </w:rPr>
        <w:t xml:space="preserve"> за каждый день просрочки. </w:t>
      </w:r>
    </w:p>
    <w:p w:rsidR="006B659A" w:rsidRDefault="006B659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D1440">
        <w:rPr>
          <w:rFonts w:ascii="Times New Roman" w:hAnsi="Times New Roman"/>
        </w:rPr>
        <w:t>.6</w:t>
      </w:r>
      <w:r w:rsidRPr="006B659A">
        <w:rPr>
          <w:rFonts w:ascii="Times New Roman" w:hAnsi="Times New Roman"/>
        </w:rPr>
        <w:t>.</w:t>
      </w:r>
      <w:r w:rsidRPr="006B659A">
        <w:rPr>
          <w:rFonts w:ascii="Times New Roman" w:hAnsi="Times New Roman"/>
        </w:rPr>
        <w:tab/>
        <w:t>Любые штрафные санкции (неустойка, пени и т.п.)</w:t>
      </w:r>
      <w:r>
        <w:rPr>
          <w:rFonts w:ascii="Times New Roman" w:hAnsi="Times New Roman"/>
        </w:rPr>
        <w:t>,</w:t>
      </w:r>
      <w:r w:rsidRPr="006B659A">
        <w:rPr>
          <w:rFonts w:ascii="Times New Roman" w:hAnsi="Times New Roman"/>
        </w:rPr>
        <w:t xml:space="preserve"> за нарушение любой из Сторон</w:t>
      </w:r>
      <w:r>
        <w:rPr>
          <w:rFonts w:ascii="Times New Roman" w:hAnsi="Times New Roman"/>
        </w:rPr>
        <w:t>,</w:t>
      </w:r>
      <w:r w:rsidRPr="006B659A">
        <w:rPr>
          <w:rFonts w:ascii="Times New Roman" w:hAnsi="Times New Roman"/>
        </w:rPr>
        <w:t xml:space="preserve">  принятых на себя обязательств по настоящему Договору</w:t>
      </w:r>
      <w:r>
        <w:rPr>
          <w:rFonts w:ascii="Times New Roman" w:hAnsi="Times New Roman"/>
        </w:rPr>
        <w:t>,</w:t>
      </w:r>
      <w:r w:rsidRPr="006B659A">
        <w:rPr>
          <w:rFonts w:ascii="Times New Roman" w:hAnsi="Times New Roman"/>
        </w:rPr>
        <w:t xml:space="preserve"> могут быть применены Сторонами только при условии предварительного письменного требования о применении таких санкций, направленного Стороной, чьи права нарушены, Стороне, нарушающей принятые на себя по настоящему Договору обязательства; никакие штрафные санкции не будут применяться автоматически, при этом, в случае направления Стороной, чьи права нарушены, соответствующего письменного требования об уплате штрафных санкций, Сторона, нарушившая обязательства, будет обязана уплатить такие штрафные санкции за период с момента, когда обязательство должно было быть исполнено и до момента фактического исполнения</w:t>
      </w:r>
      <w:r>
        <w:rPr>
          <w:rFonts w:ascii="Times New Roman" w:hAnsi="Times New Roman"/>
        </w:rPr>
        <w:t>.</w:t>
      </w:r>
    </w:p>
    <w:p w:rsidR="00251418" w:rsidRDefault="00251418" w:rsidP="00251418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CD244C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Pr="00251418">
        <w:rPr>
          <w:rFonts w:ascii="Times New Roman" w:hAnsi="Times New Roman"/>
        </w:rPr>
        <w:t xml:space="preserve"> Поставщик гарантирует, что является добросовестным налогоплательщиком, своевременно и в полном объеме представляет в налоговый орган соответствующую отчетность и осуществляет оплату налогов и сборов. В случае, если в результате недобросовестных действий Поставщика, в том числе в связи с нарушением Поставщиком гарантий, установленных настоящим пунктом или оформления им документов с ошибками и разночтениями,  в отношении Покупателя  будет принято решение о доначислении/отказе в зачете/отказе от возврата сумм НДС, либо налога на прибыль, Поставщик обязан возместить Покупателю понесенный им ущерб, включая суммы НДС и налога на прибыль, в отношении которых было отказано в зачете/возврате, либо которые были доначислены по результатам проверки, штрафов, пени, судебных издержек Покупателя. Требование Покупателя о возмещении ему ущерба должно быть исполнено Поставщиком в течение пяти рабочих дней с момента его предъявления».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AC272C" w:rsidRDefault="00AC272C" w:rsidP="00AC272C">
      <w:pPr>
        <w:pStyle w:val="Preformatted"/>
        <w:tabs>
          <w:tab w:val="clear" w:pos="959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="000B6EB1">
        <w:rPr>
          <w:rFonts w:ascii="Times New Roman" w:hAnsi="Times New Roman"/>
        </w:rPr>
        <w:t xml:space="preserve">  </w:t>
      </w:r>
      <w:r w:rsidR="000B6EB1" w:rsidRPr="00AC272C">
        <w:rPr>
          <w:rFonts w:ascii="Times New Roman" w:hAnsi="Times New Roman"/>
          <w:b/>
        </w:rPr>
        <w:t>9. Обстоятельства непреодолимой силы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Default="00D1284C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Ни одна из Сторон не несет ответственности  </w:t>
      </w:r>
      <w:r w:rsidR="000B6EB1">
        <w:rPr>
          <w:rFonts w:ascii="Times New Roman" w:hAnsi="Times New Roman"/>
        </w:rPr>
        <w:t>перед другой</w:t>
      </w:r>
      <w:r>
        <w:rPr>
          <w:rFonts w:ascii="Times New Roman" w:hAnsi="Times New Roman"/>
        </w:rPr>
        <w:t xml:space="preserve"> Стороной за неисполнение  или ненадлежащее исполнение  </w:t>
      </w:r>
      <w:r w:rsidR="000B6EB1">
        <w:rPr>
          <w:rFonts w:ascii="Times New Roman" w:hAnsi="Times New Roman"/>
        </w:rPr>
        <w:t>обязательств по настоящему Договору, обусловленное действием обстоятельств  непреодолимой силы,  то  есть  чрезвыч</w:t>
      </w:r>
      <w:r>
        <w:rPr>
          <w:rFonts w:ascii="Times New Roman" w:hAnsi="Times New Roman"/>
        </w:rPr>
        <w:t xml:space="preserve">айных  и  непредотвратимых  при данных условиях обстоятельств, в </w:t>
      </w:r>
      <w:r w:rsidR="000B6EB1"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числе объявленной или </w:t>
      </w:r>
      <w:r w:rsidR="000B6EB1">
        <w:rPr>
          <w:rFonts w:ascii="Times New Roman" w:hAnsi="Times New Roman"/>
        </w:rPr>
        <w:lastRenderedPageBreak/>
        <w:t>фа</w:t>
      </w:r>
      <w:r>
        <w:rPr>
          <w:rFonts w:ascii="Times New Roman" w:hAnsi="Times New Roman"/>
        </w:rPr>
        <w:t xml:space="preserve">ктической войной, гражданскими волнениями, </w:t>
      </w:r>
      <w:r w:rsidR="000B6EB1">
        <w:rPr>
          <w:rFonts w:ascii="Times New Roman" w:hAnsi="Times New Roman"/>
        </w:rPr>
        <w:t>эпидемиями,  блокадами,   эмбарго,  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Свидетельство,  выданное  соответствующей  торгово-промышленной палатой   или   иным   компетентным   органом,    является    достаточным подтверждением  наличия  и   продолжительности   действия   обстоятельств непреодолимой силы.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 Сторона, которая не  исполняет  свои  обязательства  вследствие действия обстоятельств  непреодолимой  силы,  должна  не  позднее  чем  в трехдневный срок известить другую Сторону о таких  обстоятельствах  и  их влиянии на исполнение обязательств по настоящему Договору.</w:t>
      </w:r>
    </w:p>
    <w:p w:rsidR="000B6EB1" w:rsidRDefault="000B6EB1" w:rsidP="00625CE7">
      <w:pPr>
        <w:pStyle w:val="Preformatted"/>
        <w:numPr>
          <w:ilvl w:val="1"/>
          <w:numId w:val="4"/>
        </w:numPr>
        <w:tabs>
          <w:tab w:val="clear" w:pos="9590"/>
        </w:tabs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обстоятельства непреодолимой силы действуют на  протяжении 3  (трех) последовательных  месяцев</w:t>
      </w:r>
      <w:r w:rsidR="00997152">
        <w:rPr>
          <w:rFonts w:ascii="Times New Roman" w:hAnsi="Times New Roman"/>
        </w:rPr>
        <w:t>,  настоящий</w:t>
      </w:r>
      <w:r w:rsidR="00D12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 может быть расторгнут по соглашению Сторон, либо в  порядке,  установленном  пунктом 11.3 настоящего Договора.</w:t>
      </w:r>
    </w:p>
    <w:p w:rsidR="008516ED" w:rsidRDefault="008516ED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AC272C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  <w:r w:rsidRPr="00AC272C">
        <w:rPr>
          <w:rFonts w:ascii="Times New Roman" w:hAnsi="Times New Roman"/>
          <w:b/>
        </w:rPr>
        <w:t>10. Разрешение споров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 Все споры, возникающие  при  исполнении  настоящего  Договора, решаются Сторонами путем переговоров, которые  могут  проводиться  в  том</w:t>
      </w:r>
      <w:r w:rsidR="009971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числе путем отправления писем по почте, обмена факсимильными сообщениями.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Если Стороны не придут к  соглашению  путем  переговоров,  все споры  рассматриваются  в  претензионном   порядке.   Срок   рассмотрения претензии - три недели</w:t>
      </w:r>
      <w:r w:rsidR="004737F3">
        <w:rPr>
          <w:rFonts w:ascii="Times New Roman" w:hAnsi="Times New Roman"/>
        </w:rPr>
        <w:t>,</w:t>
      </w:r>
      <w:r w:rsidR="00381C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даты получения претензии.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10.3. В случае если  споры  не  урегулированы  Сторонами  с  помощью переговоров и в претензионном порядке, то они передаются заинтересованной Стороной в Арбитражный суд </w:t>
      </w:r>
      <w:r w:rsidR="00D75EF8">
        <w:rPr>
          <w:rFonts w:ascii="Times New Roman" w:hAnsi="Times New Roman"/>
        </w:rPr>
        <w:t>по месту нахождения истца.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AC272C" w:rsidRDefault="00AC272C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0B6EB1" w:rsidRPr="00AC272C">
        <w:rPr>
          <w:rFonts w:ascii="Times New Roman" w:hAnsi="Times New Roman"/>
          <w:b/>
        </w:rPr>
        <w:t>11. Порядок внесения изменений, дополнений</w:t>
      </w:r>
      <w:r>
        <w:rPr>
          <w:rFonts w:ascii="Times New Roman" w:hAnsi="Times New Roman"/>
          <w:b/>
        </w:rPr>
        <w:t xml:space="preserve"> </w:t>
      </w:r>
      <w:r w:rsidR="000B6EB1" w:rsidRPr="00AC272C">
        <w:rPr>
          <w:rFonts w:ascii="Times New Roman" w:hAnsi="Times New Roman"/>
          <w:b/>
        </w:rPr>
        <w:t>в Договор</w:t>
      </w:r>
      <w:r w:rsidR="00D75EF8" w:rsidRPr="00AC272C">
        <w:rPr>
          <w:rFonts w:ascii="Times New Roman" w:hAnsi="Times New Roman"/>
          <w:b/>
        </w:rPr>
        <w:t>,</w:t>
      </w:r>
      <w:r w:rsidR="000B6EB1" w:rsidRPr="00AC272C">
        <w:rPr>
          <w:rFonts w:ascii="Times New Roman" w:hAnsi="Times New Roman"/>
          <w:b/>
        </w:rPr>
        <w:t xml:space="preserve"> срок его действия и порядок расторжения</w:t>
      </w:r>
    </w:p>
    <w:p w:rsidR="000B6EB1" w:rsidRPr="00AC272C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11.1. В настоящий Договор могут быть внесены изменения и дополнения, которые оформляются дополнительными соглашениями к настоящему Договору.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11.2.  Настоящий</w:t>
      </w:r>
      <w:r w:rsidR="00B86FBC">
        <w:rPr>
          <w:rFonts w:ascii="Times New Roman" w:hAnsi="Times New Roman"/>
        </w:rPr>
        <w:t xml:space="preserve"> Договор  вступает  в  силу  с </w:t>
      </w:r>
      <w:r>
        <w:rPr>
          <w:rFonts w:ascii="Times New Roman" w:hAnsi="Times New Roman"/>
        </w:rPr>
        <w:t xml:space="preserve">даты  его  подписания Сторонами и действует до </w:t>
      </w:r>
      <w:r w:rsidR="00AC27B8">
        <w:rPr>
          <w:rFonts w:ascii="Times New Roman" w:hAnsi="Times New Roman"/>
        </w:rPr>
        <w:t xml:space="preserve">полного исполнения </w:t>
      </w:r>
      <w:r w:rsidR="00D75EF8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оговора. </w:t>
      </w: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11.3. Сторона, решившая  расторгнуть  настоящий  Договор,  должна направить письменное  уведомление  о  намерении  расторгнуть   настоящий Договор другой стороне не позднее</w:t>
      </w:r>
      <w:r w:rsidR="004737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чем за 30 (тридцать)  календарных  дней  до предполагаемой даты расторжения настоящего  Договора.  Настоящий  Договор считается расторгнутым с даты, указанной в уведомлении о расторжении. При этом Покупатель обязан оплатить Товар,  поставленный до  даты  получения Поставщиком уведомления о расторжении настоящего Договора</w:t>
      </w:r>
      <w:r w:rsidR="00AC27B8">
        <w:rPr>
          <w:rFonts w:ascii="Times New Roman" w:hAnsi="Times New Roman"/>
        </w:rPr>
        <w:t>, а Поставщик поставить оплаченный Товар</w:t>
      </w:r>
      <w:r>
        <w:rPr>
          <w:rFonts w:ascii="Times New Roman" w:hAnsi="Times New Roman"/>
        </w:rPr>
        <w:t>.</w:t>
      </w:r>
    </w:p>
    <w:p w:rsidR="006C65C1" w:rsidRDefault="006C65C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</w:p>
    <w:p w:rsidR="000B6EB1" w:rsidRPr="00AC272C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  <w:r w:rsidRPr="00AC272C">
        <w:rPr>
          <w:rFonts w:ascii="Times New Roman" w:hAnsi="Times New Roman"/>
          <w:b/>
        </w:rPr>
        <w:t>12. Прочие условия</w:t>
      </w:r>
    </w:p>
    <w:p w:rsidR="000B6EB1" w:rsidRPr="00AC272C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  <w:b/>
        </w:rPr>
      </w:pPr>
    </w:p>
    <w:p w:rsidR="000B6EB1" w:rsidRDefault="000B6EB1" w:rsidP="00625CE7">
      <w:pPr>
        <w:pStyle w:val="Preformatted"/>
        <w:tabs>
          <w:tab w:val="clear" w:pos="9590"/>
        </w:tabs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12.1.  В  случае  изменения  у  какой-либо  из  Сторон  юридического статуса,   адреса   и   банковских  реквизитов,  она  обязана  в  течение 30 дней со дня возникновения изменений известить другую Сторону.</w:t>
      </w:r>
    </w:p>
    <w:p w:rsidR="000B6EB1" w:rsidRPr="00D1284C" w:rsidRDefault="004B40F8" w:rsidP="00625CE7">
      <w:pPr>
        <w:pStyle w:val="Preformatted"/>
        <w:numPr>
          <w:ilvl w:val="1"/>
          <w:numId w:val="6"/>
        </w:numPr>
        <w:tabs>
          <w:tab w:val="clear" w:pos="9590"/>
        </w:tabs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0B6EB1">
        <w:rPr>
          <w:rFonts w:ascii="Times New Roman" w:hAnsi="Times New Roman"/>
        </w:rPr>
        <w:t>Все   приложения   к   настоящему   Договору  являются его неотъемлемыми частями.</w:t>
      </w:r>
    </w:p>
    <w:p w:rsidR="002307D8" w:rsidRDefault="000B6EB1" w:rsidP="004B40F8">
      <w:pPr>
        <w:pStyle w:val="Preformatted"/>
        <w:numPr>
          <w:ilvl w:val="1"/>
          <w:numId w:val="6"/>
        </w:numPr>
        <w:tabs>
          <w:tab w:val="clear" w:pos="959"/>
          <w:tab w:val="clear" w:pos="1080"/>
          <w:tab w:val="clear" w:pos="1918"/>
          <w:tab w:val="clear" w:pos="9590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 Договор  составлен  в  двух  э</w:t>
      </w:r>
      <w:r w:rsidR="00AB77FB">
        <w:rPr>
          <w:rFonts w:ascii="Times New Roman" w:hAnsi="Times New Roman"/>
        </w:rPr>
        <w:t xml:space="preserve">кземплярах,  имеющих одинаковую </w:t>
      </w:r>
      <w:r>
        <w:rPr>
          <w:rFonts w:ascii="Times New Roman" w:hAnsi="Times New Roman"/>
        </w:rPr>
        <w:t>силу, по одному для каждой из Сторон.</w:t>
      </w:r>
    </w:p>
    <w:p w:rsidR="00E627CD" w:rsidRDefault="00E627CD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E3643A" w:rsidRDefault="00E3643A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0B6EB1" w:rsidRDefault="000B6EB1" w:rsidP="00AC272C">
      <w:pPr>
        <w:pStyle w:val="Preformatted"/>
        <w:numPr>
          <w:ilvl w:val="0"/>
          <w:numId w:val="6"/>
        </w:numPr>
        <w:tabs>
          <w:tab w:val="clear" w:pos="9590"/>
        </w:tabs>
        <w:jc w:val="both"/>
        <w:rPr>
          <w:rFonts w:ascii="Times New Roman" w:hAnsi="Times New Roman"/>
          <w:b/>
        </w:rPr>
      </w:pPr>
      <w:r w:rsidRPr="00AC272C">
        <w:rPr>
          <w:rFonts w:ascii="Times New Roman" w:hAnsi="Times New Roman"/>
          <w:b/>
        </w:rPr>
        <w:t>Юридические адреса</w:t>
      </w:r>
    </w:p>
    <w:p w:rsidR="00E3643A" w:rsidRPr="00AC272C" w:rsidRDefault="00E3643A" w:rsidP="00E3643A">
      <w:pPr>
        <w:pStyle w:val="Preformatted"/>
        <w:tabs>
          <w:tab w:val="clear" w:pos="9590"/>
        </w:tabs>
        <w:ind w:left="360"/>
        <w:jc w:val="both"/>
        <w:rPr>
          <w:rFonts w:ascii="Times New Roman" w:hAnsi="Times New Roman"/>
          <w:b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62"/>
        <w:gridCol w:w="4819"/>
      </w:tblGrid>
      <w:tr w:rsidR="000B6EB1" w:rsidTr="00E3643A">
        <w:trPr>
          <w:trHeight w:val="551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C89" w:rsidRPr="00145873" w:rsidRDefault="001D0C89" w:rsidP="00625CE7">
            <w:pPr>
              <w:ind w:right="-285"/>
              <w:jc w:val="both"/>
              <w:rPr>
                <w:b/>
                <w:highlight w:val="yellow"/>
              </w:rPr>
            </w:pPr>
            <w:r w:rsidRPr="00145873">
              <w:rPr>
                <w:b/>
                <w:highlight w:val="yellow"/>
              </w:rPr>
              <w:t>ООО «</w:t>
            </w:r>
            <w:r w:rsidR="0058217D" w:rsidRPr="00145873">
              <w:rPr>
                <w:b/>
                <w:highlight w:val="yellow"/>
              </w:rPr>
              <w:t>Дистрибьюшен компани</w:t>
            </w:r>
            <w:r w:rsidRPr="00145873">
              <w:rPr>
                <w:b/>
                <w:highlight w:val="yellow"/>
              </w:rPr>
              <w:t>»</w:t>
            </w:r>
          </w:p>
          <w:p w:rsidR="00D73A9D" w:rsidRPr="00145873" w:rsidRDefault="00D73A9D" w:rsidP="00625CE7">
            <w:pPr>
              <w:ind w:right="-285"/>
              <w:jc w:val="both"/>
              <w:rPr>
                <w:highlight w:val="yellow"/>
              </w:rPr>
            </w:pPr>
          </w:p>
          <w:p w:rsidR="009B3E85" w:rsidRPr="00145873" w:rsidRDefault="009B3E85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>Юридический а</w:t>
            </w:r>
            <w:r w:rsidR="00D73A9D" w:rsidRPr="00145873">
              <w:rPr>
                <w:highlight w:val="yellow"/>
              </w:rPr>
              <w:t xml:space="preserve">дрес: </w:t>
            </w:r>
          </w:p>
          <w:p w:rsidR="009B3E85" w:rsidRPr="00145873" w:rsidRDefault="009B3E85" w:rsidP="0058217D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>Почтовый и фактический адрес:</w:t>
            </w:r>
          </w:p>
          <w:p w:rsidR="009B3E85" w:rsidRPr="00145873" w:rsidRDefault="009B3E85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>Тел:</w:t>
            </w:r>
            <w:r w:rsidR="0058217D" w:rsidRPr="00145873">
              <w:rPr>
                <w:highlight w:val="yellow"/>
              </w:rPr>
              <w:t xml:space="preserve"> </w:t>
            </w:r>
          </w:p>
          <w:p w:rsidR="00D73A9D" w:rsidRPr="00145873" w:rsidRDefault="00D73A9D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 xml:space="preserve">ИНН: </w:t>
            </w:r>
          </w:p>
          <w:p w:rsidR="00D73A9D" w:rsidRPr="00145873" w:rsidRDefault="00D73A9D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 xml:space="preserve">КПП: </w:t>
            </w:r>
          </w:p>
          <w:p w:rsidR="0058217D" w:rsidRPr="00145873" w:rsidRDefault="00D73A9D" w:rsidP="00625CE7">
            <w:pPr>
              <w:ind w:right="-285"/>
              <w:jc w:val="both"/>
              <w:rPr>
                <w:color w:val="222222"/>
                <w:highlight w:val="yellow"/>
                <w:shd w:val="clear" w:color="auto" w:fill="FFFFFF"/>
              </w:rPr>
            </w:pPr>
            <w:r w:rsidRPr="00145873">
              <w:rPr>
                <w:highlight w:val="yellow"/>
              </w:rPr>
              <w:t>Р/</w:t>
            </w:r>
            <w:r w:rsidRPr="00145873">
              <w:rPr>
                <w:highlight w:val="yellow"/>
                <w:lang w:val="en-US"/>
              </w:rPr>
              <w:t>C</w:t>
            </w:r>
            <w:r w:rsidRPr="00145873">
              <w:rPr>
                <w:highlight w:val="yellow"/>
              </w:rPr>
              <w:t xml:space="preserve">: </w:t>
            </w:r>
          </w:p>
          <w:p w:rsidR="0046328C" w:rsidRPr="00145873" w:rsidRDefault="00207362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 xml:space="preserve">БАНК: </w:t>
            </w:r>
          </w:p>
          <w:p w:rsidR="0046328C" w:rsidRPr="00145873" w:rsidRDefault="00D73A9D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 xml:space="preserve">БИК: </w:t>
            </w:r>
          </w:p>
          <w:p w:rsidR="0046328C" w:rsidRPr="00145873" w:rsidRDefault="00D73A9D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 xml:space="preserve">К/С: </w:t>
            </w:r>
          </w:p>
          <w:p w:rsidR="000B6EB1" w:rsidRPr="00A372FD" w:rsidRDefault="00D73A9D" w:rsidP="00145873">
            <w:pPr>
              <w:ind w:right="-285"/>
              <w:jc w:val="both"/>
            </w:pPr>
            <w:r w:rsidRPr="00145873">
              <w:rPr>
                <w:highlight w:val="yellow"/>
              </w:rPr>
              <w:t xml:space="preserve">ОГРН: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CE7" w:rsidRPr="00145873" w:rsidRDefault="00145873" w:rsidP="00625CE7">
            <w:pPr>
              <w:tabs>
                <w:tab w:val="left" w:pos="904"/>
              </w:tabs>
              <w:rPr>
                <w:b/>
                <w:lang w:val="en-US"/>
              </w:rPr>
            </w:pPr>
            <w:r w:rsidRPr="00145873">
              <w:rPr>
                <w:rFonts w:cs="TimesNewRomanPSMT"/>
                <w:b/>
                <w:highlight w:val="yellow"/>
              </w:rPr>
              <w:t>[Сокр наименование поставщика</w:t>
            </w:r>
            <w:r>
              <w:rPr>
                <w:rFonts w:cs="TimesNewRomanPSMT"/>
                <w:b/>
              </w:rPr>
              <w:t>]</w:t>
            </w:r>
          </w:p>
          <w:p w:rsidR="005C328E" w:rsidRPr="00A372FD" w:rsidRDefault="005C328E" w:rsidP="00625CE7">
            <w:pPr>
              <w:tabs>
                <w:tab w:val="left" w:pos="904"/>
              </w:tabs>
              <w:jc w:val="both"/>
            </w:pPr>
          </w:p>
          <w:p w:rsidR="00314528" w:rsidRPr="00145873" w:rsidRDefault="00B47E3A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 xml:space="preserve">Юридический адрес: </w:t>
            </w:r>
          </w:p>
          <w:p w:rsidR="00C61D9C" w:rsidRPr="00145873" w:rsidRDefault="00C61D9C" w:rsidP="00625CE7">
            <w:pPr>
              <w:ind w:right="-285"/>
              <w:jc w:val="both"/>
              <w:rPr>
                <w:rFonts w:ascii="Arial" w:hAnsi="Arial" w:cs="Arial"/>
                <w:color w:val="000000"/>
                <w:sz w:val="23"/>
                <w:szCs w:val="23"/>
                <w:highlight w:val="yellow"/>
                <w:shd w:val="clear" w:color="auto" w:fill="FFFFFF"/>
              </w:rPr>
            </w:pPr>
          </w:p>
          <w:p w:rsidR="00B47E3A" w:rsidRPr="00145873" w:rsidRDefault="00B47E3A" w:rsidP="00625CE7">
            <w:pPr>
              <w:ind w:right="-285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>Почтовый и фактический адрес:</w:t>
            </w:r>
          </w:p>
          <w:p w:rsidR="00A61E3B" w:rsidRPr="00145873" w:rsidRDefault="00A61E3B" w:rsidP="00625CE7">
            <w:pPr>
              <w:jc w:val="both"/>
              <w:rPr>
                <w:rFonts w:cs="TimesNewRomanPSMT"/>
                <w:highlight w:val="yellow"/>
              </w:rPr>
            </w:pPr>
          </w:p>
          <w:p w:rsidR="00485C7E" w:rsidRPr="00145873" w:rsidRDefault="00F92116" w:rsidP="00625CE7">
            <w:pPr>
              <w:jc w:val="both"/>
              <w:rPr>
                <w:rFonts w:cs="TimesNewRomanPSMT"/>
                <w:highlight w:val="yellow"/>
              </w:rPr>
            </w:pPr>
            <w:r w:rsidRPr="00145873">
              <w:rPr>
                <w:highlight w:val="yellow"/>
              </w:rPr>
              <w:t xml:space="preserve">ИНН: </w:t>
            </w:r>
          </w:p>
          <w:p w:rsidR="004853D1" w:rsidRPr="00145873" w:rsidRDefault="00D06300" w:rsidP="00625CE7">
            <w:pPr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 xml:space="preserve">КПП: </w:t>
            </w:r>
          </w:p>
          <w:p w:rsidR="00C61D9C" w:rsidRPr="00145873" w:rsidRDefault="00FB7C0F" w:rsidP="00625CE7">
            <w:pPr>
              <w:pStyle w:val="af3"/>
              <w:spacing w:before="0" w:beforeAutospacing="0" w:after="0"/>
              <w:jc w:val="both"/>
              <w:rPr>
                <w:highlight w:val="yellow"/>
              </w:rPr>
            </w:pPr>
            <w:r w:rsidRPr="00145873">
              <w:rPr>
                <w:highlight w:val="yellow"/>
              </w:rPr>
              <w:t>Р/С</w:t>
            </w:r>
            <w:r w:rsidR="00C61D9C" w:rsidRPr="00145873">
              <w:rPr>
                <w:highlight w:val="yellow"/>
              </w:rPr>
              <w:t xml:space="preserve">    </w:t>
            </w:r>
          </w:p>
          <w:p w:rsidR="00A372FD" w:rsidRPr="00145873" w:rsidRDefault="00A372FD" w:rsidP="00625CE7">
            <w:pPr>
              <w:pStyle w:val="af3"/>
              <w:spacing w:before="0" w:beforeAutospacing="0" w:after="0"/>
              <w:jc w:val="both"/>
              <w:rPr>
                <w:color w:val="000000" w:themeColor="text1"/>
                <w:highlight w:val="yellow"/>
              </w:rPr>
            </w:pPr>
            <w:r w:rsidRPr="00145873">
              <w:rPr>
                <w:highlight w:val="yellow"/>
              </w:rPr>
              <w:t>Б</w:t>
            </w:r>
            <w:r w:rsidR="00ED43C2" w:rsidRPr="00145873">
              <w:rPr>
                <w:highlight w:val="yellow"/>
              </w:rPr>
              <w:t>А</w:t>
            </w:r>
            <w:r w:rsidRPr="00145873">
              <w:rPr>
                <w:highlight w:val="yellow"/>
              </w:rPr>
              <w:t>НК:</w:t>
            </w:r>
          </w:p>
          <w:p w:rsidR="00A61E3B" w:rsidRPr="00145873" w:rsidRDefault="00FB7C0F" w:rsidP="00625CE7">
            <w:pPr>
              <w:jc w:val="both"/>
              <w:rPr>
                <w:highlight w:val="yellow"/>
                <w:lang w:eastAsia="ru-RU"/>
              </w:rPr>
            </w:pPr>
            <w:r w:rsidRPr="00145873">
              <w:rPr>
                <w:highlight w:val="yellow"/>
              </w:rPr>
              <w:t xml:space="preserve">К/С </w:t>
            </w:r>
          </w:p>
          <w:p w:rsidR="00F92116" w:rsidRDefault="00FB7C0F" w:rsidP="00625CE7">
            <w:pPr>
              <w:jc w:val="both"/>
              <w:rPr>
                <w:color w:val="000000" w:themeColor="text1"/>
              </w:rPr>
            </w:pPr>
            <w:r w:rsidRPr="00145873">
              <w:rPr>
                <w:highlight w:val="yellow"/>
              </w:rPr>
              <w:t>БИК</w:t>
            </w:r>
            <w:r w:rsidR="000F67B1" w:rsidRPr="00145873">
              <w:rPr>
                <w:highlight w:val="yellow"/>
              </w:rPr>
              <w:t xml:space="preserve"> </w:t>
            </w:r>
          </w:p>
          <w:p w:rsidR="004B6480" w:rsidRPr="00A372FD" w:rsidRDefault="004B6480" w:rsidP="00A61E3B">
            <w:pPr>
              <w:ind w:right="29"/>
              <w:jc w:val="both"/>
            </w:pPr>
          </w:p>
        </w:tc>
      </w:tr>
    </w:tbl>
    <w:p w:rsidR="000B6EB1" w:rsidRDefault="000B6EB1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AB77FB" w:rsidRDefault="00AB77FB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625CE7" w:rsidRDefault="00625CE7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</w:p>
    <w:p w:rsidR="00A372FD" w:rsidRPr="00A372FD" w:rsidRDefault="00954F46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  <w:b/>
        </w:rPr>
      </w:pPr>
      <w:r w:rsidRPr="00A372FD">
        <w:rPr>
          <w:rFonts w:ascii="Times New Roman" w:hAnsi="Times New Roman"/>
          <w:b/>
        </w:rPr>
        <w:t xml:space="preserve">     </w:t>
      </w:r>
      <w:r w:rsidR="00E3643A">
        <w:rPr>
          <w:rFonts w:ascii="Times New Roman" w:hAnsi="Times New Roman"/>
          <w:b/>
        </w:rPr>
        <w:t xml:space="preserve">        </w:t>
      </w:r>
      <w:r w:rsidRPr="00A372FD">
        <w:rPr>
          <w:rFonts w:ascii="Times New Roman" w:hAnsi="Times New Roman"/>
          <w:b/>
        </w:rPr>
        <w:t xml:space="preserve"> </w:t>
      </w:r>
      <w:r w:rsidR="00E3643A">
        <w:rPr>
          <w:rFonts w:ascii="Times New Roman" w:hAnsi="Times New Roman"/>
          <w:b/>
        </w:rPr>
        <w:t xml:space="preserve">     </w:t>
      </w:r>
      <w:r w:rsidRPr="00A372FD">
        <w:rPr>
          <w:rFonts w:ascii="Times New Roman" w:hAnsi="Times New Roman"/>
          <w:b/>
        </w:rPr>
        <w:t>Покупатель</w:t>
      </w:r>
      <w:r w:rsidR="000B6EB1" w:rsidRPr="00A372FD">
        <w:rPr>
          <w:rFonts w:ascii="Times New Roman" w:hAnsi="Times New Roman"/>
          <w:b/>
        </w:rPr>
        <w:t xml:space="preserve">                                       </w:t>
      </w:r>
      <w:r w:rsidR="00275942" w:rsidRPr="00A372FD">
        <w:rPr>
          <w:rFonts w:ascii="Times New Roman" w:hAnsi="Times New Roman"/>
          <w:b/>
        </w:rPr>
        <w:t xml:space="preserve">                </w:t>
      </w:r>
      <w:r w:rsidR="000B6EB1" w:rsidRPr="00A372FD">
        <w:rPr>
          <w:rFonts w:ascii="Times New Roman" w:hAnsi="Times New Roman"/>
          <w:b/>
        </w:rPr>
        <w:t xml:space="preserve"> </w:t>
      </w:r>
      <w:r w:rsidR="00275942" w:rsidRPr="00A372FD">
        <w:rPr>
          <w:rFonts w:ascii="Times New Roman" w:hAnsi="Times New Roman"/>
          <w:b/>
        </w:rPr>
        <w:t xml:space="preserve">    </w:t>
      </w:r>
      <w:r w:rsidR="000B6EB1" w:rsidRPr="00A372FD">
        <w:rPr>
          <w:rFonts w:ascii="Times New Roman" w:hAnsi="Times New Roman"/>
          <w:b/>
        </w:rPr>
        <w:t>По</w:t>
      </w:r>
      <w:r w:rsidRPr="00A372FD">
        <w:rPr>
          <w:rFonts w:ascii="Times New Roman" w:hAnsi="Times New Roman"/>
          <w:b/>
        </w:rPr>
        <w:t>ставщик</w:t>
      </w:r>
      <w:r w:rsidR="000B6EB1" w:rsidRPr="00A372FD">
        <w:rPr>
          <w:rFonts w:ascii="Times New Roman" w:hAnsi="Times New Roman"/>
          <w:b/>
        </w:rPr>
        <w:t xml:space="preserve">     </w:t>
      </w:r>
    </w:p>
    <w:p w:rsidR="000B6EB1" w:rsidRDefault="000B6EB1" w:rsidP="00625CE7">
      <w:pPr>
        <w:pStyle w:val="Preformatted"/>
        <w:tabs>
          <w:tab w:val="clear" w:pos="95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4B7586">
        <w:rPr>
          <w:rFonts w:ascii="Times New Roman" w:hAnsi="Times New Roman"/>
        </w:rPr>
        <w:t xml:space="preserve">  </w:t>
      </w:r>
    </w:p>
    <w:p w:rsidR="00145873" w:rsidRPr="00145873" w:rsidRDefault="00E3643A" w:rsidP="00145873">
      <w:pPr>
        <w:tabs>
          <w:tab w:val="left" w:pos="904"/>
        </w:tabs>
        <w:rPr>
          <w:b/>
        </w:rPr>
      </w:pPr>
      <w:r>
        <w:t xml:space="preserve">       </w:t>
      </w:r>
      <w:r w:rsidR="00EB7BD6" w:rsidRPr="00145873">
        <w:rPr>
          <w:highlight w:val="yellow"/>
        </w:rPr>
        <w:t>ООО «</w:t>
      </w:r>
      <w:r w:rsidR="0058217D" w:rsidRPr="00145873">
        <w:rPr>
          <w:highlight w:val="yellow"/>
        </w:rPr>
        <w:t>Дистрибьюшен компани</w:t>
      </w:r>
      <w:r w:rsidR="00EB7BD6" w:rsidRPr="00145873">
        <w:rPr>
          <w:highlight w:val="yellow"/>
        </w:rPr>
        <w:t>»</w:t>
      </w:r>
      <w:r w:rsidR="00EB7BD6" w:rsidRPr="00392E0D">
        <w:rPr>
          <w:b/>
        </w:rPr>
        <w:t xml:space="preserve">    </w:t>
      </w:r>
      <w:r w:rsidR="00A372FD">
        <w:rPr>
          <w:b/>
        </w:rPr>
        <w:t xml:space="preserve">         </w:t>
      </w:r>
      <w:r w:rsidR="0058217D">
        <w:rPr>
          <w:b/>
        </w:rPr>
        <w:t xml:space="preserve">           </w:t>
      </w:r>
      <w:r w:rsidR="00A372FD">
        <w:rPr>
          <w:b/>
        </w:rPr>
        <w:t xml:space="preserve">         </w:t>
      </w:r>
      <w:r w:rsidR="004B6480">
        <w:rPr>
          <w:b/>
        </w:rPr>
        <w:t xml:space="preserve"> </w:t>
      </w:r>
      <w:r w:rsidR="00145873" w:rsidRPr="00145873">
        <w:rPr>
          <w:rFonts w:cs="TimesNewRomanPSMT"/>
          <w:b/>
          <w:highlight w:val="yellow"/>
        </w:rPr>
        <w:t>[Сокр наименование поставщика</w:t>
      </w:r>
      <w:r w:rsidR="00145873">
        <w:rPr>
          <w:rFonts w:cs="TimesNewRomanPSMT"/>
          <w:b/>
        </w:rPr>
        <w:t>]</w:t>
      </w:r>
    </w:p>
    <w:p w:rsidR="006A2FE9" w:rsidRDefault="006A2FE9" w:rsidP="004B7586">
      <w:pPr>
        <w:tabs>
          <w:tab w:val="left" w:pos="-142"/>
        </w:tabs>
        <w:rPr>
          <w:b/>
        </w:rPr>
      </w:pPr>
    </w:p>
    <w:p w:rsidR="00AF69CA" w:rsidRDefault="004B7586" w:rsidP="00625CE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AB77FB" w:rsidRDefault="00AB77FB" w:rsidP="00625CE7">
      <w:pPr>
        <w:jc w:val="both"/>
        <w:rPr>
          <w:b/>
          <w:color w:val="000000" w:themeColor="text1"/>
        </w:rPr>
      </w:pPr>
    </w:p>
    <w:p w:rsidR="00E3643A" w:rsidRDefault="00E3643A" w:rsidP="00625CE7">
      <w:pPr>
        <w:jc w:val="both"/>
        <w:rPr>
          <w:b/>
          <w:color w:val="000000" w:themeColor="text1"/>
        </w:rPr>
      </w:pPr>
    </w:p>
    <w:p w:rsidR="000B6EB1" w:rsidRDefault="000B6EB1" w:rsidP="00625CE7">
      <w:pPr>
        <w:suppressAutoHyphens w:val="0"/>
        <w:snapToGrid w:val="0"/>
        <w:jc w:val="both"/>
        <w:rPr>
          <w:b/>
          <w:sz w:val="20"/>
          <w:szCs w:val="20"/>
        </w:rPr>
      </w:pPr>
    </w:p>
    <w:p w:rsidR="004B7586" w:rsidRPr="002B43D0" w:rsidRDefault="004B7586" w:rsidP="00625CE7">
      <w:pPr>
        <w:suppressAutoHyphens w:val="0"/>
        <w:snapToGrid w:val="0"/>
        <w:jc w:val="both"/>
        <w:rPr>
          <w:b/>
          <w:sz w:val="20"/>
          <w:szCs w:val="20"/>
        </w:rPr>
      </w:pPr>
    </w:p>
    <w:p w:rsidR="00DC3C69" w:rsidRPr="00145873" w:rsidRDefault="00E3643A" w:rsidP="00C61D9C">
      <w:pPr>
        <w:ind w:left="-567"/>
        <w:jc w:val="both"/>
        <w:rPr>
          <w:szCs w:val="29"/>
          <w:lang w:val="en-US"/>
        </w:rPr>
      </w:pPr>
      <w:r>
        <w:t xml:space="preserve">      </w:t>
      </w:r>
      <w:r w:rsidR="004B7586">
        <w:t>Ген. директор ______________</w:t>
      </w:r>
      <w:r w:rsidR="0032702F">
        <w:t xml:space="preserve"> </w:t>
      </w:r>
      <w:r w:rsidR="004B7586">
        <w:t>/</w:t>
      </w:r>
      <w:r w:rsidR="0058217D" w:rsidRPr="00145873">
        <w:rPr>
          <w:highlight w:val="yellow"/>
        </w:rPr>
        <w:t>Бобрышев</w:t>
      </w:r>
      <w:r w:rsidR="0032702F" w:rsidRPr="00145873">
        <w:rPr>
          <w:highlight w:val="yellow"/>
        </w:rPr>
        <w:t xml:space="preserve"> </w:t>
      </w:r>
      <w:r w:rsidR="0058217D" w:rsidRPr="00145873">
        <w:rPr>
          <w:highlight w:val="yellow"/>
        </w:rPr>
        <w:t>П</w:t>
      </w:r>
      <w:r w:rsidR="0032702F" w:rsidRPr="00145873">
        <w:rPr>
          <w:highlight w:val="yellow"/>
        </w:rPr>
        <w:t>.</w:t>
      </w:r>
      <w:r w:rsidR="0058217D" w:rsidRPr="00145873">
        <w:rPr>
          <w:highlight w:val="yellow"/>
        </w:rPr>
        <w:t>В</w:t>
      </w:r>
      <w:r w:rsidR="00D73A9D" w:rsidRPr="00145873">
        <w:rPr>
          <w:highlight w:val="yellow"/>
        </w:rPr>
        <w:t>.</w:t>
      </w:r>
      <w:r w:rsidR="00E40169">
        <w:t xml:space="preserve">     </w:t>
      </w:r>
      <w:r w:rsidR="00C61D9C">
        <w:t>Д</w:t>
      </w:r>
      <w:r w:rsidR="004B7586">
        <w:t>иректор ______________</w:t>
      </w:r>
      <w:r w:rsidR="00275942">
        <w:t xml:space="preserve">  </w:t>
      </w:r>
      <w:r w:rsidR="004B7586">
        <w:t>/</w:t>
      </w:r>
      <w:r w:rsidR="00C61D9C" w:rsidRPr="00C61D9C">
        <w:t xml:space="preserve"> </w:t>
      </w:r>
      <w:r w:rsidR="00145873" w:rsidRPr="00145873">
        <w:rPr>
          <w:highlight w:val="yellow"/>
        </w:rPr>
        <w:t>[ФИО руководителя поставщика]</w:t>
      </w:r>
    </w:p>
    <w:p w:rsidR="00DC3C69" w:rsidRDefault="00DC3C69" w:rsidP="00625CE7">
      <w:pPr>
        <w:jc w:val="both"/>
        <w:rPr>
          <w:szCs w:val="29"/>
        </w:rPr>
      </w:pPr>
    </w:p>
    <w:p w:rsidR="00D07DCD" w:rsidRDefault="00D07DCD" w:rsidP="00625CE7">
      <w:pPr>
        <w:jc w:val="both"/>
        <w:rPr>
          <w:szCs w:val="29"/>
        </w:rPr>
      </w:pPr>
    </w:p>
    <w:p w:rsidR="008821EC" w:rsidRDefault="008821EC" w:rsidP="00625CE7">
      <w:pPr>
        <w:jc w:val="both"/>
        <w:rPr>
          <w:szCs w:val="29"/>
        </w:rPr>
      </w:pPr>
    </w:p>
    <w:p w:rsidR="008821EC" w:rsidRDefault="008821EC" w:rsidP="00625CE7">
      <w:pPr>
        <w:jc w:val="both"/>
        <w:rPr>
          <w:szCs w:val="29"/>
        </w:rPr>
      </w:pPr>
    </w:p>
    <w:p w:rsidR="008821EC" w:rsidRDefault="008821EC" w:rsidP="00625CE7">
      <w:pPr>
        <w:jc w:val="both"/>
        <w:rPr>
          <w:szCs w:val="29"/>
        </w:rPr>
      </w:pPr>
    </w:p>
    <w:p w:rsidR="008821EC" w:rsidRDefault="008821EC" w:rsidP="00625CE7">
      <w:pPr>
        <w:jc w:val="both"/>
        <w:rPr>
          <w:szCs w:val="29"/>
        </w:rPr>
      </w:pPr>
    </w:p>
    <w:p w:rsidR="00A61E3B" w:rsidRDefault="00A61E3B" w:rsidP="00625CE7">
      <w:pPr>
        <w:jc w:val="both"/>
        <w:rPr>
          <w:szCs w:val="29"/>
        </w:rPr>
      </w:pPr>
    </w:p>
    <w:p w:rsidR="00A61E3B" w:rsidRDefault="00A61E3B" w:rsidP="00625CE7">
      <w:pPr>
        <w:jc w:val="both"/>
        <w:rPr>
          <w:szCs w:val="29"/>
        </w:rPr>
      </w:pPr>
    </w:p>
    <w:p w:rsidR="008821EC" w:rsidRDefault="008821EC" w:rsidP="00625CE7">
      <w:pPr>
        <w:jc w:val="both"/>
        <w:rPr>
          <w:szCs w:val="29"/>
        </w:rPr>
      </w:pPr>
    </w:p>
    <w:p w:rsidR="008821EC" w:rsidRDefault="008821EC" w:rsidP="00625CE7">
      <w:pPr>
        <w:jc w:val="both"/>
        <w:rPr>
          <w:szCs w:val="29"/>
        </w:rPr>
      </w:pPr>
    </w:p>
    <w:sectPr w:rsidR="008821EC" w:rsidSect="00E3643A">
      <w:pgSz w:w="11906" w:h="16838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24" w:rsidRDefault="00544324">
      <w:r>
        <w:separator/>
      </w:r>
    </w:p>
  </w:endnote>
  <w:endnote w:type="continuationSeparator" w:id="1">
    <w:p w:rsidR="00544324" w:rsidRDefault="0054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24" w:rsidRDefault="00544324">
      <w:r>
        <w:separator/>
      </w:r>
    </w:p>
  </w:footnote>
  <w:footnote w:type="continuationSeparator" w:id="1">
    <w:p w:rsidR="00544324" w:rsidRDefault="00544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155"/>
    <w:rsid w:val="0001694E"/>
    <w:rsid w:val="000450CE"/>
    <w:rsid w:val="000606EE"/>
    <w:rsid w:val="00064CD7"/>
    <w:rsid w:val="00065B65"/>
    <w:rsid w:val="0007296C"/>
    <w:rsid w:val="000862E1"/>
    <w:rsid w:val="00097266"/>
    <w:rsid w:val="000A3C15"/>
    <w:rsid w:val="000A585C"/>
    <w:rsid w:val="000A6FEA"/>
    <w:rsid w:val="000A7C83"/>
    <w:rsid w:val="000B6EB1"/>
    <w:rsid w:val="000C143A"/>
    <w:rsid w:val="000C525F"/>
    <w:rsid w:val="000D1753"/>
    <w:rsid w:val="000D1CCC"/>
    <w:rsid w:val="000D78EB"/>
    <w:rsid w:val="000E002F"/>
    <w:rsid w:val="000E37C3"/>
    <w:rsid w:val="000F521E"/>
    <w:rsid w:val="000F67B1"/>
    <w:rsid w:val="000F7D17"/>
    <w:rsid w:val="001022C9"/>
    <w:rsid w:val="00107317"/>
    <w:rsid w:val="00110887"/>
    <w:rsid w:val="00122A86"/>
    <w:rsid w:val="0013077F"/>
    <w:rsid w:val="00142F05"/>
    <w:rsid w:val="00145873"/>
    <w:rsid w:val="001464E4"/>
    <w:rsid w:val="0015123A"/>
    <w:rsid w:val="001573C6"/>
    <w:rsid w:val="00157D43"/>
    <w:rsid w:val="00161EBA"/>
    <w:rsid w:val="00167700"/>
    <w:rsid w:val="00171AD2"/>
    <w:rsid w:val="00172E07"/>
    <w:rsid w:val="0017699B"/>
    <w:rsid w:val="0019206E"/>
    <w:rsid w:val="001B4CA2"/>
    <w:rsid w:val="001C4ED2"/>
    <w:rsid w:val="001C62CA"/>
    <w:rsid w:val="001D0C89"/>
    <w:rsid w:val="001D3C86"/>
    <w:rsid w:val="001D744D"/>
    <w:rsid w:val="001E3C8E"/>
    <w:rsid w:val="001F25F9"/>
    <w:rsid w:val="001F30DF"/>
    <w:rsid w:val="001F72F5"/>
    <w:rsid w:val="00207362"/>
    <w:rsid w:val="00216B2D"/>
    <w:rsid w:val="00222136"/>
    <w:rsid w:val="00223259"/>
    <w:rsid w:val="002248B5"/>
    <w:rsid w:val="00227247"/>
    <w:rsid w:val="002307D8"/>
    <w:rsid w:val="00237990"/>
    <w:rsid w:val="0024215C"/>
    <w:rsid w:val="002465E2"/>
    <w:rsid w:val="002469F2"/>
    <w:rsid w:val="002508C8"/>
    <w:rsid w:val="00251418"/>
    <w:rsid w:val="00253AE5"/>
    <w:rsid w:val="002657BF"/>
    <w:rsid w:val="00265D61"/>
    <w:rsid w:val="00275942"/>
    <w:rsid w:val="00283112"/>
    <w:rsid w:val="00284D09"/>
    <w:rsid w:val="00287636"/>
    <w:rsid w:val="00287A5D"/>
    <w:rsid w:val="00290F3C"/>
    <w:rsid w:val="002927C8"/>
    <w:rsid w:val="002961C9"/>
    <w:rsid w:val="002B2CD3"/>
    <w:rsid w:val="002B383D"/>
    <w:rsid w:val="002B43D0"/>
    <w:rsid w:val="002B758F"/>
    <w:rsid w:val="002C3926"/>
    <w:rsid w:val="002E3750"/>
    <w:rsid w:val="002F2CB2"/>
    <w:rsid w:val="00304A8C"/>
    <w:rsid w:val="00314528"/>
    <w:rsid w:val="0031669D"/>
    <w:rsid w:val="0032242C"/>
    <w:rsid w:val="00323097"/>
    <w:rsid w:val="003246D9"/>
    <w:rsid w:val="0032702F"/>
    <w:rsid w:val="003278A9"/>
    <w:rsid w:val="00353AF7"/>
    <w:rsid w:val="0035771F"/>
    <w:rsid w:val="003614BC"/>
    <w:rsid w:val="00363179"/>
    <w:rsid w:val="00363AC9"/>
    <w:rsid w:val="00376FD8"/>
    <w:rsid w:val="00381C34"/>
    <w:rsid w:val="0039018D"/>
    <w:rsid w:val="00390C63"/>
    <w:rsid w:val="00392E0D"/>
    <w:rsid w:val="003A4772"/>
    <w:rsid w:val="003B7775"/>
    <w:rsid w:val="003C37DB"/>
    <w:rsid w:val="003C693E"/>
    <w:rsid w:val="003D707C"/>
    <w:rsid w:val="003D7BFB"/>
    <w:rsid w:val="003E6892"/>
    <w:rsid w:val="004130A0"/>
    <w:rsid w:val="00437186"/>
    <w:rsid w:val="0043793A"/>
    <w:rsid w:val="00437E06"/>
    <w:rsid w:val="004425F5"/>
    <w:rsid w:val="00450B98"/>
    <w:rsid w:val="0045336C"/>
    <w:rsid w:val="00454F9F"/>
    <w:rsid w:val="0046328C"/>
    <w:rsid w:val="004701BB"/>
    <w:rsid w:val="004737F3"/>
    <w:rsid w:val="004853D1"/>
    <w:rsid w:val="00485AFD"/>
    <w:rsid w:val="00485C7E"/>
    <w:rsid w:val="00486125"/>
    <w:rsid w:val="00490B03"/>
    <w:rsid w:val="00495EEF"/>
    <w:rsid w:val="004967EB"/>
    <w:rsid w:val="004B0D0A"/>
    <w:rsid w:val="004B3244"/>
    <w:rsid w:val="004B40F8"/>
    <w:rsid w:val="004B6480"/>
    <w:rsid w:val="004B7586"/>
    <w:rsid w:val="004D1440"/>
    <w:rsid w:val="004E076A"/>
    <w:rsid w:val="004E1FF9"/>
    <w:rsid w:val="004F196D"/>
    <w:rsid w:val="004F3276"/>
    <w:rsid w:val="005013DA"/>
    <w:rsid w:val="00502986"/>
    <w:rsid w:val="00510C21"/>
    <w:rsid w:val="00516C73"/>
    <w:rsid w:val="00532AD2"/>
    <w:rsid w:val="00537A67"/>
    <w:rsid w:val="00537FAE"/>
    <w:rsid w:val="00544324"/>
    <w:rsid w:val="00546DF2"/>
    <w:rsid w:val="0055061A"/>
    <w:rsid w:val="00551A85"/>
    <w:rsid w:val="00565122"/>
    <w:rsid w:val="0058217D"/>
    <w:rsid w:val="00587FCD"/>
    <w:rsid w:val="00592409"/>
    <w:rsid w:val="00594CC7"/>
    <w:rsid w:val="005A1A41"/>
    <w:rsid w:val="005B76A7"/>
    <w:rsid w:val="005C328E"/>
    <w:rsid w:val="005D5B5F"/>
    <w:rsid w:val="005E131B"/>
    <w:rsid w:val="005E3691"/>
    <w:rsid w:val="005E5E5D"/>
    <w:rsid w:val="005F6634"/>
    <w:rsid w:val="005F6E30"/>
    <w:rsid w:val="00607065"/>
    <w:rsid w:val="00617EEB"/>
    <w:rsid w:val="00625536"/>
    <w:rsid w:val="00625CE7"/>
    <w:rsid w:val="00626357"/>
    <w:rsid w:val="00626A36"/>
    <w:rsid w:val="00630A22"/>
    <w:rsid w:val="00643F8F"/>
    <w:rsid w:val="00647F59"/>
    <w:rsid w:val="00680581"/>
    <w:rsid w:val="00681AA0"/>
    <w:rsid w:val="00687A5C"/>
    <w:rsid w:val="00691A4B"/>
    <w:rsid w:val="00694752"/>
    <w:rsid w:val="006A2E4C"/>
    <w:rsid w:val="006A2FE9"/>
    <w:rsid w:val="006A7576"/>
    <w:rsid w:val="006B436C"/>
    <w:rsid w:val="006B659A"/>
    <w:rsid w:val="006C3CC6"/>
    <w:rsid w:val="006C5E18"/>
    <w:rsid w:val="006C65C1"/>
    <w:rsid w:val="006C7A7A"/>
    <w:rsid w:val="006D5689"/>
    <w:rsid w:val="006E05C8"/>
    <w:rsid w:val="006E0BDF"/>
    <w:rsid w:val="006E2FF6"/>
    <w:rsid w:val="006E7911"/>
    <w:rsid w:val="0071693A"/>
    <w:rsid w:val="0072767B"/>
    <w:rsid w:val="0073310E"/>
    <w:rsid w:val="0074268C"/>
    <w:rsid w:val="00745DAB"/>
    <w:rsid w:val="007462CF"/>
    <w:rsid w:val="00764973"/>
    <w:rsid w:val="00771220"/>
    <w:rsid w:val="00774753"/>
    <w:rsid w:val="00780460"/>
    <w:rsid w:val="00782F31"/>
    <w:rsid w:val="007940C3"/>
    <w:rsid w:val="007A0155"/>
    <w:rsid w:val="007A118B"/>
    <w:rsid w:val="007B4903"/>
    <w:rsid w:val="007B68A2"/>
    <w:rsid w:val="007D2310"/>
    <w:rsid w:val="007D776E"/>
    <w:rsid w:val="007E7751"/>
    <w:rsid w:val="007F1588"/>
    <w:rsid w:val="007F63FA"/>
    <w:rsid w:val="008026F7"/>
    <w:rsid w:val="00803503"/>
    <w:rsid w:val="00841623"/>
    <w:rsid w:val="00842BB1"/>
    <w:rsid w:val="00843760"/>
    <w:rsid w:val="00846906"/>
    <w:rsid w:val="00847341"/>
    <w:rsid w:val="008516ED"/>
    <w:rsid w:val="0086783A"/>
    <w:rsid w:val="008821EC"/>
    <w:rsid w:val="00894883"/>
    <w:rsid w:val="008B12DA"/>
    <w:rsid w:val="008B2725"/>
    <w:rsid w:val="008C5865"/>
    <w:rsid w:val="008D0355"/>
    <w:rsid w:val="008E127D"/>
    <w:rsid w:val="008E6680"/>
    <w:rsid w:val="008E6867"/>
    <w:rsid w:val="008F7762"/>
    <w:rsid w:val="0093067D"/>
    <w:rsid w:val="00940B6C"/>
    <w:rsid w:val="0094657C"/>
    <w:rsid w:val="00950E1D"/>
    <w:rsid w:val="00954F46"/>
    <w:rsid w:val="00964798"/>
    <w:rsid w:val="00975BEE"/>
    <w:rsid w:val="0098229C"/>
    <w:rsid w:val="00983556"/>
    <w:rsid w:val="00990701"/>
    <w:rsid w:val="00991350"/>
    <w:rsid w:val="009950B0"/>
    <w:rsid w:val="00997152"/>
    <w:rsid w:val="009A0FD0"/>
    <w:rsid w:val="009A6A20"/>
    <w:rsid w:val="009B02F6"/>
    <w:rsid w:val="009B3E85"/>
    <w:rsid w:val="009C2061"/>
    <w:rsid w:val="009D032E"/>
    <w:rsid w:val="009D1753"/>
    <w:rsid w:val="009E0C77"/>
    <w:rsid w:val="009E1B1C"/>
    <w:rsid w:val="009E7155"/>
    <w:rsid w:val="00A147ED"/>
    <w:rsid w:val="00A213AD"/>
    <w:rsid w:val="00A26F09"/>
    <w:rsid w:val="00A372FD"/>
    <w:rsid w:val="00A41C78"/>
    <w:rsid w:val="00A55802"/>
    <w:rsid w:val="00A61E3B"/>
    <w:rsid w:val="00A70757"/>
    <w:rsid w:val="00A72D08"/>
    <w:rsid w:val="00A72F24"/>
    <w:rsid w:val="00A8285B"/>
    <w:rsid w:val="00A82F52"/>
    <w:rsid w:val="00A84AA2"/>
    <w:rsid w:val="00A871A5"/>
    <w:rsid w:val="00AA1874"/>
    <w:rsid w:val="00AA21F7"/>
    <w:rsid w:val="00AB77FB"/>
    <w:rsid w:val="00AC272C"/>
    <w:rsid w:val="00AC27B8"/>
    <w:rsid w:val="00AC5BEB"/>
    <w:rsid w:val="00AC67D9"/>
    <w:rsid w:val="00AC773B"/>
    <w:rsid w:val="00AD0624"/>
    <w:rsid w:val="00AD2439"/>
    <w:rsid w:val="00AE4507"/>
    <w:rsid w:val="00AE5588"/>
    <w:rsid w:val="00AE72D4"/>
    <w:rsid w:val="00AF2127"/>
    <w:rsid w:val="00AF6901"/>
    <w:rsid w:val="00AF69CA"/>
    <w:rsid w:val="00B01212"/>
    <w:rsid w:val="00B138A8"/>
    <w:rsid w:val="00B22DE3"/>
    <w:rsid w:val="00B2639A"/>
    <w:rsid w:val="00B33B6F"/>
    <w:rsid w:val="00B364B1"/>
    <w:rsid w:val="00B4166A"/>
    <w:rsid w:val="00B4274C"/>
    <w:rsid w:val="00B46873"/>
    <w:rsid w:val="00B47E3A"/>
    <w:rsid w:val="00B53F30"/>
    <w:rsid w:val="00B546AA"/>
    <w:rsid w:val="00B66556"/>
    <w:rsid w:val="00B86FBC"/>
    <w:rsid w:val="00B91EAB"/>
    <w:rsid w:val="00B97258"/>
    <w:rsid w:val="00BA3299"/>
    <w:rsid w:val="00BB1EA6"/>
    <w:rsid w:val="00BB7AFF"/>
    <w:rsid w:val="00BC0A7F"/>
    <w:rsid w:val="00BC4499"/>
    <w:rsid w:val="00BC6429"/>
    <w:rsid w:val="00BD0CBD"/>
    <w:rsid w:val="00BD584A"/>
    <w:rsid w:val="00BD5E71"/>
    <w:rsid w:val="00BE6F57"/>
    <w:rsid w:val="00BF36E3"/>
    <w:rsid w:val="00C03498"/>
    <w:rsid w:val="00C16826"/>
    <w:rsid w:val="00C17CAC"/>
    <w:rsid w:val="00C230E7"/>
    <w:rsid w:val="00C4463A"/>
    <w:rsid w:val="00C45664"/>
    <w:rsid w:val="00C61D9C"/>
    <w:rsid w:val="00C649E2"/>
    <w:rsid w:val="00C64A88"/>
    <w:rsid w:val="00C75A7E"/>
    <w:rsid w:val="00C8764C"/>
    <w:rsid w:val="00C93591"/>
    <w:rsid w:val="00CA3F67"/>
    <w:rsid w:val="00CA7229"/>
    <w:rsid w:val="00CB384D"/>
    <w:rsid w:val="00CD244C"/>
    <w:rsid w:val="00CD3FC3"/>
    <w:rsid w:val="00CD65EA"/>
    <w:rsid w:val="00CE13E0"/>
    <w:rsid w:val="00CF1124"/>
    <w:rsid w:val="00CF2108"/>
    <w:rsid w:val="00D06300"/>
    <w:rsid w:val="00D07DCD"/>
    <w:rsid w:val="00D07EC6"/>
    <w:rsid w:val="00D115D2"/>
    <w:rsid w:val="00D1284C"/>
    <w:rsid w:val="00D21384"/>
    <w:rsid w:val="00D33522"/>
    <w:rsid w:val="00D407AB"/>
    <w:rsid w:val="00D434D4"/>
    <w:rsid w:val="00D458B0"/>
    <w:rsid w:val="00D5666C"/>
    <w:rsid w:val="00D73509"/>
    <w:rsid w:val="00D73A9D"/>
    <w:rsid w:val="00D75EF8"/>
    <w:rsid w:val="00D76827"/>
    <w:rsid w:val="00DA03CA"/>
    <w:rsid w:val="00DA10D9"/>
    <w:rsid w:val="00DA38D4"/>
    <w:rsid w:val="00DA5DD4"/>
    <w:rsid w:val="00DB004D"/>
    <w:rsid w:val="00DB551A"/>
    <w:rsid w:val="00DC3C69"/>
    <w:rsid w:val="00DD2F80"/>
    <w:rsid w:val="00DD4F4C"/>
    <w:rsid w:val="00E0089B"/>
    <w:rsid w:val="00E03EC4"/>
    <w:rsid w:val="00E05B3A"/>
    <w:rsid w:val="00E05BE0"/>
    <w:rsid w:val="00E119C3"/>
    <w:rsid w:val="00E14008"/>
    <w:rsid w:val="00E15E47"/>
    <w:rsid w:val="00E239F0"/>
    <w:rsid w:val="00E3203D"/>
    <w:rsid w:val="00E33234"/>
    <w:rsid w:val="00E3643A"/>
    <w:rsid w:val="00E37E76"/>
    <w:rsid w:val="00E40169"/>
    <w:rsid w:val="00E41D0F"/>
    <w:rsid w:val="00E4429A"/>
    <w:rsid w:val="00E52037"/>
    <w:rsid w:val="00E627CD"/>
    <w:rsid w:val="00E728CE"/>
    <w:rsid w:val="00E72AC1"/>
    <w:rsid w:val="00E84813"/>
    <w:rsid w:val="00E86872"/>
    <w:rsid w:val="00E958DB"/>
    <w:rsid w:val="00E9597C"/>
    <w:rsid w:val="00EB7BD6"/>
    <w:rsid w:val="00ED43C2"/>
    <w:rsid w:val="00EF5104"/>
    <w:rsid w:val="00F03D1E"/>
    <w:rsid w:val="00F12CED"/>
    <w:rsid w:val="00F27394"/>
    <w:rsid w:val="00F31D55"/>
    <w:rsid w:val="00F37ABA"/>
    <w:rsid w:val="00F37D2A"/>
    <w:rsid w:val="00F40848"/>
    <w:rsid w:val="00F447FD"/>
    <w:rsid w:val="00F60084"/>
    <w:rsid w:val="00F72EA7"/>
    <w:rsid w:val="00F76FAE"/>
    <w:rsid w:val="00F77257"/>
    <w:rsid w:val="00F92116"/>
    <w:rsid w:val="00F92E90"/>
    <w:rsid w:val="00FA02B8"/>
    <w:rsid w:val="00FB4306"/>
    <w:rsid w:val="00FB702F"/>
    <w:rsid w:val="00FB7C0F"/>
    <w:rsid w:val="00FC1C0A"/>
    <w:rsid w:val="00FD331A"/>
    <w:rsid w:val="00FD4367"/>
    <w:rsid w:val="00FE3943"/>
    <w:rsid w:val="00FE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4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0"/>
    <w:next w:val="a1"/>
    <w:qFormat/>
    <w:rsid w:val="00E15E47"/>
    <w:pPr>
      <w:numPr>
        <w:ilvl w:val="1"/>
        <w:numId w:val="1"/>
      </w:num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E15E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15E47"/>
    <w:pPr>
      <w:keepNext/>
      <w:numPr>
        <w:ilvl w:val="4"/>
        <w:numId w:val="1"/>
      </w:numPr>
      <w:ind w:left="0" w:firstLine="0"/>
      <w:jc w:val="center"/>
      <w:outlineLvl w:val="4"/>
    </w:pPr>
    <w:rPr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E47"/>
  </w:style>
  <w:style w:type="character" w:customStyle="1" w:styleId="4">
    <w:name w:val="Основной шрифт абзаца4"/>
    <w:rsid w:val="00E15E47"/>
  </w:style>
  <w:style w:type="character" w:customStyle="1" w:styleId="WW-Absatz-Standardschriftart">
    <w:name w:val="WW-Absatz-Standardschriftart"/>
    <w:rsid w:val="00E15E47"/>
  </w:style>
  <w:style w:type="character" w:customStyle="1" w:styleId="WW-Absatz-Standardschriftart1">
    <w:name w:val="WW-Absatz-Standardschriftart1"/>
    <w:rsid w:val="00E15E47"/>
  </w:style>
  <w:style w:type="character" w:customStyle="1" w:styleId="WW-Absatz-Standardschriftart11">
    <w:name w:val="WW-Absatz-Standardschriftart11"/>
    <w:rsid w:val="00E15E47"/>
  </w:style>
  <w:style w:type="character" w:customStyle="1" w:styleId="WW-Absatz-Standardschriftart111">
    <w:name w:val="WW-Absatz-Standardschriftart111"/>
    <w:rsid w:val="00E15E47"/>
  </w:style>
  <w:style w:type="character" w:customStyle="1" w:styleId="WW-Absatz-Standardschriftart1111">
    <w:name w:val="WW-Absatz-Standardschriftart1111"/>
    <w:rsid w:val="00E15E47"/>
  </w:style>
  <w:style w:type="character" w:customStyle="1" w:styleId="WW-Absatz-Standardschriftart11111">
    <w:name w:val="WW-Absatz-Standardschriftart11111"/>
    <w:rsid w:val="00E15E47"/>
  </w:style>
  <w:style w:type="character" w:customStyle="1" w:styleId="WW-Absatz-Standardschriftart111111">
    <w:name w:val="WW-Absatz-Standardschriftart111111"/>
    <w:rsid w:val="00E15E47"/>
  </w:style>
  <w:style w:type="character" w:customStyle="1" w:styleId="WW-Absatz-Standardschriftart1111111">
    <w:name w:val="WW-Absatz-Standardschriftart1111111"/>
    <w:rsid w:val="00E15E47"/>
  </w:style>
  <w:style w:type="character" w:customStyle="1" w:styleId="WW-Absatz-Standardschriftart11111111">
    <w:name w:val="WW-Absatz-Standardschriftart11111111"/>
    <w:rsid w:val="00E15E47"/>
  </w:style>
  <w:style w:type="character" w:customStyle="1" w:styleId="WW-Absatz-Standardschriftart111111111">
    <w:name w:val="WW-Absatz-Standardschriftart111111111"/>
    <w:rsid w:val="00E15E47"/>
  </w:style>
  <w:style w:type="character" w:customStyle="1" w:styleId="30">
    <w:name w:val="Основной шрифт абзаца3"/>
    <w:rsid w:val="00E15E47"/>
  </w:style>
  <w:style w:type="character" w:customStyle="1" w:styleId="WW-Absatz-Standardschriftart1111111111">
    <w:name w:val="WW-Absatz-Standardschriftart1111111111"/>
    <w:rsid w:val="00E15E47"/>
  </w:style>
  <w:style w:type="character" w:customStyle="1" w:styleId="WW-Absatz-Standardschriftart11111111111">
    <w:name w:val="WW-Absatz-Standardschriftart11111111111"/>
    <w:rsid w:val="00E15E47"/>
  </w:style>
  <w:style w:type="character" w:customStyle="1" w:styleId="WW8Num2z0">
    <w:name w:val="WW8Num2z0"/>
    <w:rsid w:val="00E15E47"/>
    <w:rPr>
      <w:rFonts w:ascii="Symbol" w:hAnsi="Symbol" w:cs="OpenSymbol"/>
    </w:rPr>
  </w:style>
  <w:style w:type="character" w:customStyle="1" w:styleId="WW-Absatz-Standardschriftart111111111111">
    <w:name w:val="WW-Absatz-Standardschriftart111111111111"/>
    <w:rsid w:val="00E15E47"/>
  </w:style>
  <w:style w:type="character" w:customStyle="1" w:styleId="WW-Absatz-Standardschriftart1111111111111">
    <w:name w:val="WW-Absatz-Standardschriftart1111111111111"/>
    <w:rsid w:val="00E15E47"/>
  </w:style>
  <w:style w:type="character" w:customStyle="1" w:styleId="WW-Absatz-Standardschriftart11111111111111">
    <w:name w:val="WW-Absatz-Standardschriftart11111111111111"/>
    <w:rsid w:val="00E15E47"/>
  </w:style>
  <w:style w:type="character" w:customStyle="1" w:styleId="WW-Absatz-Standardschriftart111111111111111">
    <w:name w:val="WW-Absatz-Standardschriftart111111111111111"/>
    <w:rsid w:val="00E15E47"/>
  </w:style>
  <w:style w:type="character" w:customStyle="1" w:styleId="WW-Absatz-Standardschriftart1111111111111111">
    <w:name w:val="WW-Absatz-Standardschriftart1111111111111111"/>
    <w:rsid w:val="00E15E47"/>
  </w:style>
  <w:style w:type="character" w:customStyle="1" w:styleId="WW-Absatz-Standardschriftart11111111111111111">
    <w:name w:val="WW-Absatz-Standardschriftart11111111111111111"/>
    <w:rsid w:val="00E15E47"/>
  </w:style>
  <w:style w:type="character" w:customStyle="1" w:styleId="WW-Absatz-Standardschriftart111111111111111111">
    <w:name w:val="WW-Absatz-Standardschriftart111111111111111111"/>
    <w:rsid w:val="00E15E47"/>
  </w:style>
  <w:style w:type="character" w:customStyle="1" w:styleId="20">
    <w:name w:val="Основной шрифт абзаца2"/>
    <w:rsid w:val="00E15E47"/>
  </w:style>
  <w:style w:type="character" w:customStyle="1" w:styleId="WW-Absatz-Standardschriftart1111111111111111111">
    <w:name w:val="WW-Absatz-Standardschriftart1111111111111111111"/>
    <w:rsid w:val="00E15E47"/>
  </w:style>
  <w:style w:type="character" w:customStyle="1" w:styleId="WW-Absatz-Standardschriftart11111111111111111111">
    <w:name w:val="WW-Absatz-Standardschriftart11111111111111111111"/>
    <w:rsid w:val="00E15E47"/>
  </w:style>
  <w:style w:type="character" w:customStyle="1" w:styleId="WW-Absatz-Standardschriftart111111111111111111111">
    <w:name w:val="WW-Absatz-Standardschriftart111111111111111111111"/>
    <w:rsid w:val="00E15E47"/>
  </w:style>
  <w:style w:type="character" w:customStyle="1" w:styleId="WW-Absatz-Standardschriftart1111111111111111111111">
    <w:name w:val="WW-Absatz-Standardschriftart1111111111111111111111"/>
    <w:rsid w:val="00E15E47"/>
  </w:style>
  <w:style w:type="character" w:customStyle="1" w:styleId="WW-Absatz-Standardschriftart11111111111111111111111">
    <w:name w:val="WW-Absatz-Standardschriftart11111111111111111111111"/>
    <w:rsid w:val="00E15E47"/>
  </w:style>
  <w:style w:type="character" w:customStyle="1" w:styleId="WW-Absatz-Standardschriftart111111111111111111111111">
    <w:name w:val="WW-Absatz-Standardschriftart111111111111111111111111"/>
    <w:rsid w:val="00E15E47"/>
  </w:style>
  <w:style w:type="character" w:customStyle="1" w:styleId="WW-Absatz-Standardschriftart1111111111111111111111111">
    <w:name w:val="WW-Absatz-Standardschriftart1111111111111111111111111"/>
    <w:rsid w:val="00E15E47"/>
  </w:style>
  <w:style w:type="character" w:customStyle="1" w:styleId="WW-Absatz-Standardschriftart11111111111111111111111111">
    <w:name w:val="WW-Absatz-Standardschriftart11111111111111111111111111"/>
    <w:rsid w:val="00E15E47"/>
  </w:style>
  <w:style w:type="character" w:customStyle="1" w:styleId="WW-Absatz-Standardschriftart111111111111111111111111111">
    <w:name w:val="WW-Absatz-Standardschriftart111111111111111111111111111"/>
    <w:rsid w:val="00E15E47"/>
  </w:style>
  <w:style w:type="character" w:customStyle="1" w:styleId="WW-Absatz-Standardschriftart1111111111111111111111111111">
    <w:name w:val="WW-Absatz-Standardschriftart1111111111111111111111111111"/>
    <w:rsid w:val="00E15E47"/>
  </w:style>
  <w:style w:type="character" w:customStyle="1" w:styleId="WW-Absatz-Standardschriftart11111111111111111111111111111">
    <w:name w:val="WW-Absatz-Standardschriftart11111111111111111111111111111"/>
    <w:rsid w:val="00E15E47"/>
  </w:style>
  <w:style w:type="character" w:customStyle="1" w:styleId="WW-Absatz-Standardschriftart111111111111111111111111111111">
    <w:name w:val="WW-Absatz-Standardschriftart111111111111111111111111111111"/>
    <w:rsid w:val="00E15E47"/>
  </w:style>
  <w:style w:type="character" w:customStyle="1" w:styleId="WW-Absatz-Standardschriftart1111111111111111111111111111111">
    <w:name w:val="WW-Absatz-Standardschriftart1111111111111111111111111111111"/>
    <w:rsid w:val="00E15E47"/>
  </w:style>
  <w:style w:type="character" w:customStyle="1" w:styleId="WW-Absatz-Standardschriftart11111111111111111111111111111111">
    <w:name w:val="WW-Absatz-Standardschriftart11111111111111111111111111111111"/>
    <w:rsid w:val="00E15E47"/>
  </w:style>
  <w:style w:type="character" w:customStyle="1" w:styleId="1">
    <w:name w:val="Основной шрифт абзаца1"/>
    <w:rsid w:val="00E15E47"/>
  </w:style>
  <w:style w:type="character" w:styleId="a5">
    <w:name w:val="Hyperlink"/>
    <w:rsid w:val="00E15E47"/>
    <w:rPr>
      <w:color w:val="0000FF"/>
      <w:u w:val="single"/>
    </w:rPr>
  </w:style>
  <w:style w:type="character" w:customStyle="1" w:styleId="a6">
    <w:name w:val="Маркеры списка"/>
    <w:rsid w:val="00E15E4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E15E47"/>
  </w:style>
  <w:style w:type="character" w:styleId="a8">
    <w:name w:val="Strong"/>
    <w:qFormat/>
    <w:rsid w:val="00E15E47"/>
    <w:rPr>
      <w:b/>
      <w:bCs/>
    </w:rPr>
  </w:style>
  <w:style w:type="character" w:customStyle="1" w:styleId="31">
    <w:name w:val="Заголовок 3 Знак"/>
    <w:rsid w:val="00E15E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uiPriority w:val="99"/>
    <w:rsid w:val="00E15E47"/>
    <w:rPr>
      <w:sz w:val="24"/>
      <w:szCs w:val="24"/>
    </w:rPr>
  </w:style>
  <w:style w:type="character" w:customStyle="1" w:styleId="21">
    <w:name w:val="Основной текст 2 Знак"/>
    <w:rsid w:val="00E15E47"/>
    <w:rPr>
      <w:rFonts w:eastAsia="Batang"/>
      <w:sz w:val="24"/>
      <w:szCs w:val="24"/>
    </w:rPr>
  </w:style>
  <w:style w:type="paragraph" w:customStyle="1" w:styleId="a0">
    <w:name w:val="Заголовок"/>
    <w:basedOn w:val="a"/>
    <w:next w:val="a1"/>
    <w:rsid w:val="00E15E4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1">
    <w:name w:val="Body Text"/>
    <w:basedOn w:val="a"/>
    <w:link w:val="aa"/>
    <w:rsid w:val="00E15E47"/>
    <w:pPr>
      <w:spacing w:after="120"/>
    </w:pPr>
  </w:style>
  <w:style w:type="paragraph" w:styleId="ab">
    <w:name w:val="List"/>
    <w:basedOn w:val="a1"/>
    <w:rsid w:val="00E15E47"/>
    <w:rPr>
      <w:rFonts w:cs="Tahoma"/>
    </w:rPr>
  </w:style>
  <w:style w:type="paragraph" w:customStyle="1" w:styleId="40">
    <w:name w:val="Название4"/>
    <w:basedOn w:val="a"/>
    <w:rsid w:val="00E15E4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rsid w:val="00E15E47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E15E4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E15E47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E15E4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E15E47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E15E4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15E47"/>
    <w:pPr>
      <w:suppressLineNumbers/>
    </w:pPr>
    <w:rPr>
      <w:rFonts w:cs="Tahoma"/>
    </w:rPr>
  </w:style>
  <w:style w:type="paragraph" w:styleId="ac">
    <w:name w:val="header"/>
    <w:basedOn w:val="a"/>
    <w:uiPriority w:val="99"/>
    <w:rsid w:val="00E15E47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15E47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E15E47"/>
    <w:pPr>
      <w:suppressLineNumbers/>
    </w:pPr>
  </w:style>
  <w:style w:type="paragraph" w:customStyle="1" w:styleId="af">
    <w:name w:val="Заголовок таблицы"/>
    <w:basedOn w:val="ae"/>
    <w:rsid w:val="00E15E47"/>
    <w:pPr>
      <w:jc w:val="center"/>
    </w:pPr>
    <w:rPr>
      <w:b/>
      <w:bCs/>
    </w:rPr>
  </w:style>
  <w:style w:type="paragraph" w:customStyle="1" w:styleId="210">
    <w:name w:val="Основной текст 21"/>
    <w:basedOn w:val="a"/>
    <w:rsid w:val="00E15E47"/>
    <w:pPr>
      <w:suppressAutoHyphens w:val="0"/>
      <w:spacing w:after="120" w:line="480" w:lineRule="auto"/>
    </w:pPr>
    <w:rPr>
      <w:rFonts w:eastAsia="Batang"/>
    </w:rPr>
  </w:style>
  <w:style w:type="paragraph" w:customStyle="1" w:styleId="af0">
    <w:name w:val="???????"/>
    <w:rsid w:val="00E15E47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Preformatted">
    <w:name w:val="Preformatted"/>
    <w:basedOn w:val="a"/>
    <w:rsid w:val="00E15E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af1">
    <w:name w:val="Balloon Text"/>
    <w:basedOn w:val="a"/>
    <w:link w:val="af2"/>
    <w:uiPriority w:val="99"/>
    <w:semiHidden/>
    <w:unhideWhenUsed/>
    <w:rsid w:val="009E715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7155"/>
    <w:rPr>
      <w:rFonts w:ascii="Tahoma" w:hAnsi="Tahoma" w:cs="Tahoma"/>
      <w:sz w:val="16"/>
      <w:szCs w:val="16"/>
      <w:lang w:eastAsia="ar-SA"/>
    </w:rPr>
  </w:style>
  <w:style w:type="paragraph" w:customStyle="1" w:styleId="p4">
    <w:name w:val="p4"/>
    <w:basedOn w:val="a"/>
    <w:rsid w:val="00EB7B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rsid w:val="00EB7B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Обычный1"/>
    <w:rsid w:val="00E119C3"/>
    <w:pPr>
      <w:widowControl w:val="0"/>
      <w:spacing w:before="60" w:line="260" w:lineRule="auto"/>
      <w:ind w:left="40" w:right="1800"/>
    </w:pPr>
    <w:rPr>
      <w:rFonts w:ascii="Arial" w:hAnsi="Arial"/>
      <w:snapToGrid w:val="0"/>
      <w:sz w:val="28"/>
    </w:rPr>
  </w:style>
  <w:style w:type="character" w:customStyle="1" w:styleId="aa">
    <w:name w:val="Основной текст Знак"/>
    <w:link w:val="a1"/>
    <w:rsid w:val="00287636"/>
    <w:rPr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253AE5"/>
  </w:style>
  <w:style w:type="character" w:customStyle="1" w:styleId="z-label">
    <w:name w:val="z-label"/>
    <w:basedOn w:val="a2"/>
    <w:rsid w:val="00FA02B8"/>
  </w:style>
  <w:style w:type="paragraph" w:styleId="af3">
    <w:name w:val="Normal (Web)"/>
    <w:basedOn w:val="a"/>
    <w:uiPriority w:val="99"/>
    <w:unhideWhenUsed/>
    <w:rsid w:val="00D06300"/>
    <w:pPr>
      <w:suppressAutoHyphens w:val="0"/>
      <w:spacing w:before="100" w:beforeAutospacing="1" w:after="119"/>
    </w:pPr>
    <w:rPr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8821E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8821EC"/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8821E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47DEB-ED3C-4700-AE5B-60D30890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Samodelko</dc:creator>
  <cp:lastModifiedBy>Пользователь Windows</cp:lastModifiedBy>
  <cp:revision>110</cp:revision>
  <cp:lastPrinted>2018-12-18T06:05:00Z</cp:lastPrinted>
  <dcterms:created xsi:type="dcterms:W3CDTF">2015-02-25T10:59:00Z</dcterms:created>
  <dcterms:modified xsi:type="dcterms:W3CDTF">2019-05-30T13:11:00Z</dcterms:modified>
</cp:coreProperties>
</file>