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02" w:rsidRDefault="00B55D1D" w:rsidP="005D2B00">
      <w:pPr>
        <w:spacing w:after="120" w:line="240" w:lineRule="auto"/>
      </w:pPr>
      <w:r>
        <w:t>Специфика наших расчетов и производства такова, что спецификация не имеет прямой зависимости от количества</w:t>
      </w:r>
      <w:proofErr w:type="gramStart"/>
      <w:r>
        <w:t>.</w:t>
      </w:r>
      <w:proofErr w:type="gramEnd"/>
      <w:r>
        <w:t xml:space="preserve"> (</w:t>
      </w:r>
      <w:proofErr w:type="gramStart"/>
      <w:r>
        <w:t>ч</w:t>
      </w:r>
      <w:proofErr w:type="gramEnd"/>
      <w:r>
        <w:t>асть материала в спецификации не должна умножаться на количество, а должна оставаться пос</w:t>
      </w:r>
      <w:r w:rsidR="004F00FB">
        <w:t xml:space="preserve">тоянной. Мы добавили константу в типовую конфигурацию. </w:t>
      </w:r>
      <w:r w:rsidR="00C601EF">
        <w:t>Напротив нужного материала</w:t>
      </w:r>
      <w:r w:rsidR="004F00FB">
        <w:t xml:space="preserve"> ставим галочку </w:t>
      </w:r>
      <w:proofErr w:type="gramStart"/>
      <w:r w:rsidR="004F00FB">
        <w:t>константа</w:t>
      </w:r>
      <w:proofErr w:type="gramEnd"/>
      <w:r w:rsidR="004F00FB">
        <w:t xml:space="preserve"> и он не меняется от кол-ва в заказе.</w:t>
      </w:r>
    </w:p>
    <w:p w:rsidR="005D2B00" w:rsidRDefault="001A4702" w:rsidP="005D2B00">
      <w:pPr>
        <w:spacing w:after="120" w:line="240" w:lineRule="auto"/>
      </w:pPr>
      <w:r>
        <w:t xml:space="preserve">Что бы </w:t>
      </w:r>
      <w:proofErr w:type="gramStart"/>
      <w:r>
        <w:t>была понятна специфика объясню</w:t>
      </w:r>
      <w:proofErr w:type="gramEnd"/>
      <w:r>
        <w:t xml:space="preserve"> на простом примере.</w:t>
      </w:r>
      <w:r w:rsidR="005D2B00">
        <w:t xml:space="preserve"> Мы продаем </w:t>
      </w:r>
      <w:proofErr w:type="spellStart"/>
      <w:r w:rsidR="005D2B00">
        <w:t>препятсвия</w:t>
      </w:r>
      <w:proofErr w:type="spellEnd"/>
      <w:r w:rsidR="005D2B00">
        <w:t xml:space="preserve"> в погонных метрах например: «</w:t>
      </w:r>
      <w:r w:rsidR="005D2B00" w:rsidRPr="005D2B00">
        <w:t>03_Подвесные кресты с вертикальными захватам</w:t>
      </w:r>
      <w:r w:rsidR="005D2B00">
        <w:t>»</w:t>
      </w:r>
      <w:proofErr w:type="gramStart"/>
      <w:r w:rsidR="005D2B00">
        <w:t xml:space="preserve"> .</w:t>
      </w:r>
      <w:proofErr w:type="gramEnd"/>
      <w:r w:rsidR="005D2B00">
        <w:t xml:space="preserve"> Препятствие состоит из троса, подвесных крестов и крепежа который крепит трос в начале и конце. В спецификации </w:t>
      </w:r>
      <w:r w:rsidR="00391F41">
        <w:t>меняется количество троса и кресты в зависимости от длины, кроме точек крепления вначале и конце троса. Их всегда будет 2.</w:t>
      </w:r>
    </w:p>
    <w:p w:rsidR="00C601EF" w:rsidRPr="001A4702" w:rsidRDefault="001A4702" w:rsidP="001A4702">
      <w:pPr>
        <w:jc w:val="right"/>
        <w:rPr>
          <w:i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273050</wp:posOffset>
            </wp:positionV>
            <wp:extent cx="5529580" cy="3048000"/>
            <wp:effectExtent l="19050" t="0" r="0" b="0"/>
            <wp:wrapTight wrapText="bothSides">
              <wp:wrapPolygon edited="0">
                <wp:start x="-74" y="0"/>
                <wp:lineTo x="-74" y="21465"/>
                <wp:lineTo x="21580" y="21465"/>
                <wp:lineTo x="21580" y="0"/>
                <wp:lineTo x="-74" y="0"/>
              </wp:wrapPolygon>
            </wp:wrapTight>
            <wp:docPr id="10" name="Рисунок 6" descr="2019-05-17_13-05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17_13-05-5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58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702">
        <w:rPr>
          <w:i/>
        </w:rPr>
        <w:t>Пример спецификации с константами</w:t>
      </w:r>
    </w:p>
    <w:p w:rsidR="00C601EF" w:rsidRDefault="00C601EF"/>
    <w:p w:rsidR="00C601EF" w:rsidRDefault="00C601EF"/>
    <w:p w:rsidR="00C601EF" w:rsidRDefault="00C601EF"/>
    <w:p w:rsidR="00C601EF" w:rsidRDefault="00C601EF"/>
    <w:p w:rsidR="00C601EF" w:rsidRDefault="00C601EF"/>
    <w:p w:rsidR="00C601EF" w:rsidRDefault="00C601EF"/>
    <w:p w:rsidR="00C601EF" w:rsidRDefault="00C601EF"/>
    <w:p w:rsidR="00C601EF" w:rsidRDefault="00C601EF"/>
    <w:p w:rsidR="00C601EF" w:rsidRDefault="00C601EF"/>
    <w:p w:rsidR="001A4702" w:rsidRDefault="001A4702"/>
    <w:p w:rsidR="00391F41" w:rsidRDefault="001A4702" w:rsidP="00391F41">
      <w:pPr>
        <w:spacing w:line="240" w:lineRule="auto"/>
      </w:pPr>
      <w:r>
        <w:t>В калькуляцию добавлены 2 колонки</w:t>
      </w:r>
      <w:r w:rsidR="00391F41">
        <w:t>:</w:t>
      </w:r>
    </w:p>
    <w:p w:rsidR="001A4702" w:rsidRDefault="001A4702" w:rsidP="00391F41">
      <w:pPr>
        <w:spacing w:line="240" w:lineRule="auto"/>
      </w:pPr>
      <w:proofErr w:type="spellStart"/>
      <w:r>
        <w:t>Себест</w:t>
      </w:r>
      <w:proofErr w:type="spellEnd"/>
      <w:r>
        <w:t xml:space="preserve">. </w:t>
      </w:r>
      <w:proofErr w:type="spellStart"/>
      <w:r>
        <w:t>Нач-Конец</w:t>
      </w:r>
      <w:proofErr w:type="spellEnd"/>
      <w:r>
        <w:t xml:space="preserve"> – это себестоимость констант</w:t>
      </w:r>
      <w:r w:rsidR="00391F41">
        <w:t>. Не меняется от количества</w:t>
      </w:r>
    </w:p>
    <w:p w:rsidR="00391F41" w:rsidRDefault="00391F41" w:rsidP="00391F41">
      <w:pPr>
        <w:spacing w:line="240" w:lineRule="auto"/>
      </w:pPr>
      <w:proofErr w:type="spellStart"/>
      <w:r>
        <w:t>Себест</w:t>
      </w:r>
      <w:proofErr w:type="spellEnd"/>
      <w:r>
        <w:t>. Ед. – это себестоимость не констант. Умножается на количество.</w:t>
      </w:r>
    </w:p>
    <w:p w:rsidR="00391F41" w:rsidRDefault="00391F41" w:rsidP="00391F41">
      <w:pPr>
        <w:spacing w:line="240" w:lineRule="auto"/>
      </w:pPr>
      <w:r>
        <w:t>Механизм подсчета общей себестоимости работает правильно.</w:t>
      </w:r>
    </w:p>
    <w:p w:rsidR="00C4142B" w:rsidRDefault="00391F41" w:rsidP="00C4142B">
      <w:pPr>
        <w:spacing w:line="240" w:lineRule="auto"/>
      </w:pPr>
      <w:r>
        <w:t xml:space="preserve">Механизм подсчета констант и не констант работает не правильно. </w:t>
      </w:r>
      <w:r w:rsidR="00336527">
        <w:t xml:space="preserve">Не правильно считаются </w:t>
      </w:r>
      <w:proofErr w:type="gramStart"/>
      <w:r w:rsidR="00336527">
        <w:t>спецификации</w:t>
      </w:r>
      <w:proofErr w:type="gramEnd"/>
      <w:r w:rsidR="00336527">
        <w:t xml:space="preserve"> вложенные в спецификацию. </w:t>
      </w:r>
      <w:proofErr w:type="gramStart"/>
      <w:r w:rsidR="00336527">
        <w:t>Например</w:t>
      </w:r>
      <w:proofErr w:type="gramEnd"/>
      <w:r w:rsidR="00336527">
        <w:t xml:space="preserve"> в препятствии есть изделия со спецификациями «</w:t>
      </w:r>
      <w:r w:rsidR="00336527" w:rsidRPr="00336527">
        <w:t>Расширитель 50х70х900</w:t>
      </w:r>
      <w:r w:rsidR="00336527">
        <w:t>» и «</w:t>
      </w:r>
      <w:r w:rsidR="00336527" w:rsidRPr="00336527">
        <w:t>Крест подвесной 750х750</w:t>
      </w:r>
      <w:r w:rsidR="00336527">
        <w:t>»</w:t>
      </w:r>
      <w:r w:rsidR="00C4142B">
        <w:t xml:space="preserve"> (Позиции отмечены на </w:t>
      </w:r>
      <w:proofErr w:type="spellStart"/>
      <w:r w:rsidR="00C4142B">
        <w:t>скриншоте</w:t>
      </w:r>
      <w:proofErr w:type="spellEnd"/>
      <w:r w:rsidR="00C4142B">
        <w:t>).</w:t>
      </w:r>
      <w:r w:rsidR="00336527">
        <w:t xml:space="preserve"> Вот в этих спецификациях ошибка. Количество из спецификации берется 1 вне зависимости от указанного количества.</w:t>
      </w:r>
    </w:p>
    <w:p w:rsidR="001A4702" w:rsidRDefault="00A931D1" w:rsidP="00C4142B">
      <w:pPr>
        <w:spacing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-429260</wp:posOffset>
            </wp:positionV>
            <wp:extent cx="5944870" cy="3234690"/>
            <wp:effectExtent l="19050" t="0" r="0" b="0"/>
            <wp:wrapTight wrapText="bothSides">
              <wp:wrapPolygon edited="0">
                <wp:start x="-69" y="0"/>
                <wp:lineTo x="-69" y="21498"/>
                <wp:lineTo x="21595" y="21498"/>
                <wp:lineTo x="21595" y="0"/>
                <wp:lineTo x="-69" y="0"/>
              </wp:wrapPolygon>
            </wp:wrapTight>
            <wp:docPr id="13" name="Рисунок 12" descr="2019-05-17_17-29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17_17-29-0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0FB" w:rsidRDefault="004F00FB">
      <w:r>
        <w:t xml:space="preserve">Так же </w:t>
      </w:r>
      <w:r w:rsidR="00C4142B">
        <w:t>прорабатывался механизм расчета</w:t>
      </w:r>
      <w:r>
        <w:t xml:space="preserve"> одинаковой номенклатуры с одинаковым количеством, со знаком константы и без.</w:t>
      </w:r>
    </w:p>
    <w:p w:rsidR="004F00FB" w:rsidRDefault="004F00FB"/>
    <w:p w:rsidR="00253E56" w:rsidRDefault="004F00FB">
      <w:r>
        <w:t xml:space="preserve">Все это хорошо работает на простых </w:t>
      </w:r>
      <w:proofErr w:type="gramStart"/>
      <w:r>
        <w:t>спецификациях</w:t>
      </w:r>
      <w:proofErr w:type="gramEnd"/>
      <w:r>
        <w:t xml:space="preserve"> где нет вложенных спецификаций.</w:t>
      </w:r>
      <w:r w:rsidR="00C4142B">
        <w:t xml:space="preserve"> Как только в спецификации появляются спецификации</w:t>
      </w:r>
      <w:r w:rsidR="00253E56">
        <w:t xml:space="preserve">, расчет не </w:t>
      </w:r>
      <w:proofErr w:type="spellStart"/>
      <w:r w:rsidR="00253E56">
        <w:t>сопадает</w:t>
      </w:r>
      <w:proofErr w:type="spellEnd"/>
      <w:r w:rsidR="00253E56">
        <w:t xml:space="preserve"> с общим.</w:t>
      </w:r>
    </w:p>
    <w:p w:rsidR="00253E56" w:rsidRDefault="00253E56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784225</wp:posOffset>
            </wp:positionV>
            <wp:extent cx="5944870" cy="2798445"/>
            <wp:effectExtent l="19050" t="0" r="0" b="0"/>
            <wp:wrapTight wrapText="bothSides">
              <wp:wrapPolygon edited="0">
                <wp:start x="-69" y="0"/>
                <wp:lineTo x="-69" y="21468"/>
                <wp:lineTo x="21595" y="21468"/>
                <wp:lineTo x="21595" y="0"/>
                <wp:lineTo x="-69" y="0"/>
              </wp:wrapPolygon>
            </wp:wrapTight>
            <wp:docPr id="14" name="Рисунок 13" descr="2019-05-17_17-45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17_17-45-5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Себест</w:t>
      </w:r>
      <w:proofErr w:type="spellEnd"/>
      <w:r>
        <w:t xml:space="preserve">. Считается следующим образом: </w:t>
      </w:r>
      <w:proofErr w:type="spellStart"/>
      <w:r>
        <w:t>Себест</w:t>
      </w:r>
      <w:proofErr w:type="spellEnd"/>
      <w:proofErr w:type="gramStart"/>
      <w:r>
        <w:t xml:space="preserve"> Е</w:t>
      </w:r>
      <w:proofErr w:type="gramEnd"/>
      <w:r>
        <w:t xml:space="preserve">д. (не константы) умножается на кол-во в нашем случае 7,95 плюс </w:t>
      </w:r>
      <w:proofErr w:type="spellStart"/>
      <w:r>
        <w:t>Себест</w:t>
      </w:r>
      <w:proofErr w:type="spellEnd"/>
      <w:r>
        <w:t xml:space="preserve">. </w:t>
      </w:r>
      <w:proofErr w:type="spellStart"/>
      <w:r>
        <w:t>Нач-Конец</w:t>
      </w:r>
      <w:proofErr w:type="spellEnd"/>
      <w:r>
        <w:t xml:space="preserve">. (константы). Получаем </w:t>
      </w:r>
      <w:proofErr w:type="spellStart"/>
      <w:r>
        <w:t>Себест</w:t>
      </w:r>
      <w:proofErr w:type="spellEnd"/>
      <w:r>
        <w:t xml:space="preserve">. Всего препятствия. При ручном расчете </w:t>
      </w:r>
      <w:proofErr w:type="spellStart"/>
      <w:r>
        <w:t>себест</w:t>
      </w:r>
      <w:proofErr w:type="spellEnd"/>
      <w:r>
        <w:t xml:space="preserve"> ед. </w:t>
      </w:r>
      <w:proofErr w:type="gramStart"/>
      <w:r>
        <w:t>умноженная</w:t>
      </w:r>
      <w:proofErr w:type="gramEnd"/>
      <w:r>
        <w:t xml:space="preserve"> на количество плюс </w:t>
      </w:r>
      <w:proofErr w:type="spellStart"/>
      <w:r>
        <w:t>себест</w:t>
      </w:r>
      <w:proofErr w:type="spellEnd"/>
      <w:r>
        <w:t xml:space="preserve"> </w:t>
      </w:r>
      <w:proofErr w:type="spellStart"/>
      <w:r>
        <w:t>нач-конец</w:t>
      </w:r>
      <w:proofErr w:type="spellEnd"/>
      <w:r>
        <w:t xml:space="preserve"> должна </w:t>
      </w:r>
      <w:proofErr w:type="spellStart"/>
      <w:r>
        <w:t>соспадать</w:t>
      </w:r>
      <w:proofErr w:type="spellEnd"/>
      <w:r>
        <w:t xml:space="preserve"> с общей себестоимостью.</w:t>
      </w:r>
    </w:p>
    <w:p w:rsidR="00EF28D5" w:rsidRDefault="00EF28D5">
      <w:pPr>
        <w:rPr>
          <w:lang w:val="en-US"/>
        </w:rPr>
      </w:pPr>
    </w:p>
    <w:p w:rsidR="00EF28D5" w:rsidRDefault="00EF28D5">
      <w:pPr>
        <w:rPr>
          <w:lang w:val="en-US"/>
        </w:rPr>
      </w:pPr>
    </w:p>
    <w:p w:rsidR="00EF28D5" w:rsidRDefault="00EF28D5">
      <w:pPr>
        <w:rPr>
          <w:lang w:val="en-US"/>
        </w:rPr>
      </w:pPr>
    </w:p>
    <w:p w:rsidR="00EF28D5" w:rsidRDefault="00EF28D5">
      <w:pPr>
        <w:rPr>
          <w:lang w:val="en-US"/>
        </w:rPr>
      </w:pPr>
    </w:p>
    <w:p w:rsidR="003352AA" w:rsidRDefault="003352AA">
      <w:r>
        <w:lastRenderedPageBreak/>
        <w:t>Пункт 2.</w:t>
      </w:r>
    </w:p>
    <w:p w:rsidR="00EF28D5" w:rsidRDefault="003352AA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619125</wp:posOffset>
            </wp:positionV>
            <wp:extent cx="5944870" cy="2950845"/>
            <wp:effectExtent l="19050" t="0" r="0" b="0"/>
            <wp:wrapTight wrapText="bothSides">
              <wp:wrapPolygon edited="0">
                <wp:start x="-69" y="0"/>
                <wp:lineTo x="-69" y="21474"/>
                <wp:lineTo x="21595" y="21474"/>
                <wp:lineTo x="21595" y="0"/>
                <wp:lineTo x="-69" y="0"/>
              </wp:wrapPolygon>
            </wp:wrapTight>
            <wp:docPr id="4" name="Рисунок 3" descr="2019-05-22_17-24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22_17-24-3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3660140</wp:posOffset>
            </wp:positionV>
            <wp:extent cx="5944870" cy="3241675"/>
            <wp:effectExtent l="19050" t="0" r="0" b="0"/>
            <wp:wrapTight wrapText="bothSides">
              <wp:wrapPolygon edited="0">
                <wp:start x="-69" y="0"/>
                <wp:lineTo x="-69" y="21452"/>
                <wp:lineTo x="21595" y="21452"/>
                <wp:lineTo x="21595" y="0"/>
                <wp:lineTo x="-69" y="0"/>
              </wp:wrapPolygon>
            </wp:wrapTight>
            <wp:docPr id="2" name="Рисунок 1" descr="2019-05-22_17-22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22_17-22-0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D19">
        <w:t xml:space="preserve">В данный момент в калькуляции вложенные спецификации разворачиваются, нужно сделать как спецификации. И порядок сортировки такой </w:t>
      </w:r>
      <w:proofErr w:type="gramStart"/>
      <w:r w:rsidR="00D35D19">
        <w:t>же</w:t>
      </w:r>
      <w:proofErr w:type="gramEnd"/>
      <w:r w:rsidR="00D35D19">
        <w:t xml:space="preserve"> как в спецификации.</w:t>
      </w:r>
      <w:r>
        <w:t xml:space="preserve"> Добавить колонку константа из спецификации без возможности ставить галочки.</w:t>
      </w:r>
    </w:p>
    <w:p w:rsidR="003352AA" w:rsidRDefault="003352AA"/>
    <w:p w:rsidR="00EF28D5" w:rsidRPr="00EF28D5" w:rsidRDefault="00EF28D5" w:rsidP="00D35D19">
      <w:pPr>
        <w:jc w:val="right"/>
      </w:pPr>
    </w:p>
    <w:p w:rsidR="00EF28D5" w:rsidRPr="00D35D19" w:rsidRDefault="003352AA">
      <w:r>
        <w:t>Пункт 3</w:t>
      </w:r>
    </w:p>
    <w:p w:rsidR="00253E56" w:rsidRDefault="00A931D1">
      <w:r>
        <w:t xml:space="preserve">Так же </w:t>
      </w:r>
      <w:proofErr w:type="gramStart"/>
      <w:r>
        <w:t>из</w:t>
      </w:r>
      <w:proofErr w:type="gramEnd"/>
      <w:r>
        <w:t xml:space="preserve"> </w:t>
      </w:r>
      <w:proofErr w:type="gramStart"/>
      <w:r>
        <w:t>за</w:t>
      </w:r>
      <w:proofErr w:type="gramEnd"/>
      <w:r>
        <w:t xml:space="preserve"> внедрения констант не верно работает распределение материала в заказе на производство. Если у нас в заказе покупателя кол-во стоит 1шт все распределяется верно. Как только у одной из позиций номенклатуры кол-во больше единицы, то распределение материала перестает работать, получаются </w:t>
      </w:r>
      <w:proofErr w:type="gramStart"/>
      <w:r>
        <w:t>значения</w:t>
      </w:r>
      <w:proofErr w:type="gramEnd"/>
      <w:r>
        <w:t xml:space="preserve"> отличающиеся от спецификации. См. </w:t>
      </w:r>
      <w:proofErr w:type="spellStart"/>
      <w:r>
        <w:t>скриншоты</w:t>
      </w:r>
      <w:proofErr w:type="spellEnd"/>
      <w:r>
        <w:t xml:space="preserve"> ниже.</w:t>
      </w:r>
    </w:p>
    <w:p w:rsidR="00A931D1" w:rsidRDefault="00A931D1"/>
    <w:p w:rsidR="00A931D1" w:rsidRDefault="00A931D1"/>
    <w:p w:rsidR="00A931D1" w:rsidRDefault="00A931D1"/>
    <w:p w:rsidR="00A931D1" w:rsidRDefault="00A931D1"/>
    <w:p w:rsidR="00A931D1" w:rsidRDefault="00A931D1">
      <w:r>
        <w:rPr>
          <w:noProof/>
          <w:lang w:eastAsia="ru-RU"/>
        </w:rPr>
        <w:drawing>
          <wp:inline distT="0" distB="0" distL="0" distR="0">
            <wp:extent cx="5940425" cy="2310130"/>
            <wp:effectExtent l="19050" t="0" r="3175" b="0"/>
            <wp:docPr id="18" name="Рисунок 17" descr="2019-05-22_16-08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22_16-08-0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1D1" w:rsidRDefault="00A931D1" w:rsidP="00A931D1">
      <w:pPr>
        <w:jc w:val="right"/>
      </w:pPr>
      <w:r>
        <w:t>Кол-во в спецификации</w:t>
      </w:r>
    </w:p>
    <w:p w:rsidR="00A931D1" w:rsidRDefault="00A931D1">
      <w:r>
        <w:rPr>
          <w:noProof/>
          <w:lang w:eastAsia="ru-RU"/>
        </w:rPr>
        <w:drawing>
          <wp:inline distT="0" distB="0" distL="0" distR="0">
            <wp:extent cx="5058308" cy="3285873"/>
            <wp:effectExtent l="19050" t="0" r="8992" b="0"/>
            <wp:docPr id="15" name="Рисунок 14" descr="2019-05-22_15-55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22_15-55-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838" cy="328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E56" w:rsidRDefault="00A931D1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346075</wp:posOffset>
            </wp:positionV>
            <wp:extent cx="5640070" cy="3684905"/>
            <wp:effectExtent l="19050" t="0" r="0" b="0"/>
            <wp:wrapTight wrapText="bothSides">
              <wp:wrapPolygon edited="0">
                <wp:start x="-73" y="0"/>
                <wp:lineTo x="-73" y="21440"/>
                <wp:lineTo x="21595" y="21440"/>
                <wp:lineTo x="21595" y="0"/>
                <wp:lineTo x="-73" y="0"/>
              </wp:wrapPolygon>
            </wp:wrapTight>
            <wp:docPr id="16" name="Рисунок 15" descr="2019-05-22_15-57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22_15-57-0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спецификации 1.1</w:t>
      </w:r>
      <w:proofErr w:type="gramStart"/>
      <w:r>
        <w:t>шт</w:t>
      </w:r>
      <w:proofErr w:type="gramEnd"/>
      <w:r>
        <w:t xml:space="preserve"> заказе на производство тоже должно быть 1.1 шт. </w:t>
      </w:r>
    </w:p>
    <w:p w:rsidR="00A931D1" w:rsidRDefault="00A931D1"/>
    <w:p w:rsidR="00A931D1" w:rsidRDefault="00A931D1"/>
    <w:p w:rsidR="00A931D1" w:rsidRDefault="00A931D1"/>
    <w:p w:rsidR="00A931D1" w:rsidRDefault="00A931D1"/>
    <w:p w:rsidR="00A931D1" w:rsidRDefault="00A931D1"/>
    <w:p w:rsidR="00A931D1" w:rsidRDefault="00A931D1"/>
    <w:p w:rsidR="00A931D1" w:rsidRDefault="00A931D1"/>
    <w:p w:rsidR="00A931D1" w:rsidRDefault="00A931D1"/>
    <w:p w:rsidR="00A931D1" w:rsidRDefault="00A931D1"/>
    <w:p w:rsidR="00A931D1" w:rsidRDefault="00A931D1"/>
    <w:p w:rsidR="00A931D1" w:rsidRDefault="00A931D1"/>
    <w:p w:rsidR="00A931D1" w:rsidRDefault="00A931D1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-5835015</wp:posOffset>
            </wp:positionH>
            <wp:positionV relativeFrom="paragraph">
              <wp:posOffset>279400</wp:posOffset>
            </wp:positionV>
            <wp:extent cx="5944870" cy="3858260"/>
            <wp:effectExtent l="19050" t="0" r="0" b="0"/>
            <wp:wrapTight wrapText="bothSides">
              <wp:wrapPolygon edited="0">
                <wp:start x="-69" y="0"/>
                <wp:lineTo x="-69" y="21543"/>
                <wp:lineTo x="21595" y="21543"/>
                <wp:lineTo x="21595" y="0"/>
                <wp:lineTo x="-69" y="0"/>
              </wp:wrapPolygon>
            </wp:wrapTight>
            <wp:docPr id="21" name="Рисунок 20" descr="2019-05-22_15-57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22_15-57-1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Общее кол-во из двух спецификаций получается верное (в каждой по 1.1</w:t>
      </w:r>
      <w:proofErr w:type="gramStart"/>
      <w:r>
        <w:t>шт</w:t>
      </w:r>
      <w:proofErr w:type="gramEnd"/>
      <w:r>
        <w:t>)</w:t>
      </w:r>
    </w:p>
    <w:p w:rsidR="00A931D1" w:rsidRDefault="00A931D1">
      <w:r>
        <w:t>1,21+0,91=2,2.</w:t>
      </w:r>
    </w:p>
    <w:p w:rsidR="00A931D1" w:rsidRDefault="00A931D1"/>
    <w:p w:rsidR="00A931D1" w:rsidRDefault="00A931D1">
      <w:r>
        <w:lastRenderedPageBreak/>
        <w:t>Из всего вышесказанного  нужно:</w:t>
      </w:r>
    </w:p>
    <w:p w:rsidR="00A931D1" w:rsidRDefault="00B25850" w:rsidP="00A931D1">
      <w:pPr>
        <w:pStyle w:val="a5"/>
        <w:numPr>
          <w:ilvl w:val="0"/>
          <w:numId w:val="1"/>
        </w:numPr>
      </w:pPr>
      <w:r>
        <w:t>Исправить</w:t>
      </w:r>
      <w:r w:rsidR="00A931D1">
        <w:t xml:space="preserve"> подсчет констант и не констант в калькуляции.</w:t>
      </w:r>
    </w:p>
    <w:p w:rsidR="003352AA" w:rsidRDefault="00B25850" w:rsidP="00A931D1">
      <w:pPr>
        <w:pStyle w:val="a5"/>
        <w:numPr>
          <w:ilvl w:val="0"/>
          <w:numId w:val="1"/>
        </w:numPr>
      </w:pPr>
      <w:r>
        <w:t>Не разворачивать спецификации в изделии. Добавить колонку константа. Сделать сортировку, как в спецификации.</w:t>
      </w:r>
    </w:p>
    <w:p w:rsidR="00A931D1" w:rsidRDefault="00B25850" w:rsidP="00A931D1">
      <w:pPr>
        <w:pStyle w:val="a5"/>
        <w:numPr>
          <w:ilvl w:val="0"/>
          <w:numId w:val="1"/>
        </w:numPr>
      </w:pPr>
      <w:r>
        <w:t>Исправить</w:t>
      </w:r>
      <w:r w:rsidR="00A931D1">
        <w:t xml:space="preserve"> механизм распределения материала.</w:t>
      </w:r>
    </w:p>
    <w:p w:rsidR="00A931D1" w:rsidRDefault="00A931D1"/>
    <w:p w:rsidR="00A931D1" w:rsidRDefault="00A931D1"/>
    <w:p w:rsidR="00A931D1" w:rsidRDefault="00A931D1"/>
    <w:p w:rsidR="00A931D1" w:rsidRDefault="00A931D1"/>
    <w:sectPr w:rsidR="00A931D1" w:rsidSect="00F6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780C"/>
    <w:multiLevelType w:val="hybridMultilevel"/>
    <w:tmpl w:val="312C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B55D1D"/>
    <w:rsid w:val="001A4702"/>
    <w:rsid w:val="00253E56"/>
    <w:rsid w:val="003352AA"/>
    <w:rsid w:val="00336527"/>
    <w:rsid w:val="00391F41"/>
    <w:rsid w:val="004F00FB"/>
    <w:rsid w:val="005D2B00"/>
    <w:rsid w:val="00654EA6"/>
    <w:rsid w:val="00A931D1"/>
    <w:rsid w:val="00B25850"/>
    <w:rsid w:val="00B55D1D"/>
    <w:rsid w:val="00C4142B"/>
    <w:rsid w:val="00C601EF"/>
    <w:rsid w:val="00D35D19"/>
    <w:rsid w:val="00EF28D5"/>
    <w:rsid w:val="00F6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D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3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7429</TotalTime>
  <Pages>6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Склад</dc:creator>
  <cp:keywords/>
  <dc:description/>
  <cp:lastModifiedBy>Склад</cp:lastModifiedBy>
  <cp:revision>4</cp:revision>
  <dcterms:created xsi:type="dcterms:W3CDTF">2019-05-17T10:07:00Z</dcterms:created>
  <dcterms:modified xsi:type="dcterms:W3CDTF">2019-05-22T14:47:00Z</dcterms:modified>
</cp:coreProperties>
</file>