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D44" w:rsidRDefault="00A93A57">
      <w:r>
        <w:t>БГУ ред. 1</w:t>
      </w:r>
    </w:p>
    <w:p w:rsidR="00A93A57" w:rsidRDefault="00A93A57">
      <w:r>
        <w:t>Релиз 58,2</w:t>
      </w:r>
    </w:p>
    <w:p w:rsidR="00A93A57" w:rsidRDefault="00A93A57">
      <w:r>
        <w:t>Отчет «</w:t>
      </w:r>
      <w:r>
        <w:t>Оборотная в</w:t>
      </w:r>
      <w:r>
        <w:t xml:space="preserve">едомость по НФА (форма 0504035)» </w:t>
      </w:r>
    </w:p>
    <w:p w:rsidR="00A93A57" w:rsidRDefault="00A93A57">
      <w:r>
        <w:rPr>
          <w:noProof/>
          <w:lang w:eastAsia="ru-RU"/>
        </w:rPr>
        <w:drawing>
          <wp:inline distT="0" distB="0" distL="0" distR="0" wp14:anchorId="457F6C1C" wp14:editId="326F0E80">
            <wp:extent cx="5750169" cy="307451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1246" cy="307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A57" w:rsidRDefault="00A93A57"/>
    <w:p w:rsidR="00A93A57" w:rsidRDefault="00A93A57">
      <w:r>
        <w:t>На основании этого отчета сделать внешний отчет</w:t>
      </w:r>
    </w:p>
    <w:p w:rsidR="00A93A57" w:rsidRDefault="00A93A57">
      <w:r>
        <w:rPr>
          <w:noProof/>
          <w:lang w:eastAsia="ru-RU"/>
        </w:rPr>
        <w:drawing>
          <wp:inline distT="0" distB="0" distL="0" distR="0" wp14:anchorId="78AAFBE3" wp14:editId="603582DF">
            <wp:extent cx="4162425" cy="2819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A57" w:rsidRDefault="00A93A57"/>
    <w:p w:rsidR="00A93A57" w:rsidRDefault="00A93A57">
      <w:r>
        <w:t>Изменить заполнение отчета – заполнять отчет только теми ОС, которые есть в регистре сведений «Реестр федерального имущества»</w:t>
      </w:r>
    </w:p>
    <w:p w:rsidR="00A93A57" w:rsidRDefault="00A93A57">
      <w:r>
        <w:t>Добавить колонку «Реестровый номер» между колонками «№ п/п» и «Инвентарный номер»</w:t>
      </w:r>
    </w:p>
    <w:p w:rsidR="00A93A57" w:rsidRDefault="00A93A57" w:rsidP="00A93A57">
      <w:r>
        <w:t xml:space="preserve">Заполнить колонку </w:t>
      </w:r>
      <w:r w:rsidR="00386FEE">
        <w:t xml:space="preserve">по каждому ОС </w:t>
      </w:r>
      <w:r>
        <w:t>значени</w:t>
      </w:r>
      <w:r w:rsidR="00386FEE">
        <w:t>ями</w:t>
      </w:r>
      <w:r>
        <w:t xml:space="preserve"> из </w:t>
      </w:r>
      <w:r w:rsidR="00386FEE">
        <w:t xml:space="preserve">регистра сведений </w:t>
      </w:r>
      <w:bookmarkStart w:id="0" w:name="_GoBack"/>
      <w:bookmarkEnd w:id="0"/>
      <w:r>
        <w:t>«Реестр федерального имущества»</w:t>
      </w:r>
    </w:p>
    <w:p w:rsidR="00A93A57" w:rsidRDefault="00A93A57"/>
    <w:p w:rsidR="00A93A57" w:rsidRDefault="00A93A57"/>
    <w:p w:rsidR="00A93A57" w:rsidRDefault="00A93A57">
      <w:r>
        <w:rPr>
          <w:noProof/>
          <w:lang w:eastAsia="ru-RU"/>
        </w:rPr>
        <w:lastRenderedPageBreak/>
        <w:drawing>
          <wp:inline distT="0" distB="0" distL="0" distR="0" wp14:anchorId="01B827F7" wp14:editId="0C7954E5">
            <wp:extent cx="4829175" cy="1866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A57" w:rsidRDefault="00A93A57"/>
    <w:sectPr w:rsidR="00A93A57" w:rsidSect="00A93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95"/>
    <w:rsid w:val="00201D44"/>
    <w:rsid w:val="00386FEE"/>
    <w:rsid w:val="00471B95"/>
    <w:rsid w:val="00A9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1B32"/>
  <w15:chartTrackingRefBased/>
  <w15:docId w15:val="{0330BFD4-6783-4203-BFA7-BEE82ADC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2019-07-16T23:50:00Z</dcterms:created>
  <dcterms:modified xsi:type="dcterms:W3CDTF">2019-07-17T00:05:00Z</dcterms:modified>
</cp:coreProperties>
</file>