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8AE" w14:textId="77777777" w:rsidR="004A752F" w:rsidRPr="005F0F69" w:rsidRDefault="004A752F" w:rsidP="005F0F69">
      <w:pPr>
        <w:pStyle w:val="a3"/>
        <w:spacing w:after="240"/>
        <w:ind w:firstLine="0"/>
        <w:jc w:val="center"/>
        <w:rPr>
          <w:sz w:val="48"/>
          <w:szCs w:val="48"/>
        </w:rPr>
      </w:pPr>
      <w:r w:rsidRPr="005F0F69">
        <w:rPr>
          <w:sz w:val="48"/>
          <w:szCs w:val="48"/>
        </w:rPr>
        <w:t>Техническое задание на доработку УНФ 1.6</w:t>
      </w:r>
    </w:p>
    <w:p w14:paraId="4E90FB3D" w14:textId="77777777" w:rsidR="004A752F" w:rsidRDefault="004A752F" w:rsidP="009306FB">
      <w:pPr>
        <w:pStyle w:val="1"/>
      </w:pPr>
      <w:r>
        <w:t>Общие требования</w:t>
      </w:r>
    </w:p>
    <w:p w14:paraId="2B033D8F" w14:textId="39F14509" w:rsidR="004A752F" w:rsidRPr="00907A8F" w:rsidRDefault="004A752F" w:rsidP="009306FB">
      <w:pPr>
        <w:rPr>
          <w:lang w:val="en-US"/>
        </w:rPr>
      </w:pPr>
      <w:r>
        <w:t>Обработка должна работать через тонкий клиент в интерфейсе «Такси»</w:t>
      </w:r>
      <w:r w:rsidR="001B28E9">
        <w:t xml:space="preserve">. Используемая версия конфигурации - </w:t>
      </w:r>
      <w:r w:rsidR="00907A8F" w:rsidRPr="00907A8F">
        <w:t>1.6.19.128</w:t>
      </w:r>
    </w:p>
    <w:p w14:paraId="365D6E17" w14:textId="77777777" w:rsidR="004A752F" w:rsidRDefault="004A752F" w:rsidP="009306FB">
      <w:pPr>
        <w:pStyle w:val="1"/>
      </w:pPr>
      <w:r>
        <w:t>Кнопка «Загрузить»</w:t>
      </w:r>
    </w:p>
    <w:p w14:paraId="505CFA0A" w14:textId="6D75B7F9" w:rsidR="001C3645" w:rsidRPr="00401642" w:rsidRDefault="004A752F" w:rsidP="009306FB">
      <w:r>
        <w:t xml:space="preserve">Добавить кнопку «Загрузить» в список заказов покупателя. </w:t>
      </w:r>
      <w:r>
        <w:rPr>
          <w:i/>
        </w:rPr>
        <w:t xml:space="preserve">Загрузка происходит из файла </w:t>
      </w:r>
      <w:r>
        <w:rPr>
          <w:i/>
          <w:lang w:val="en-US"/>
        </w:rPr>
        <w:t>excel</w:t>
      </w:r>
      <w:r w:rsidRPr="004A752F">
        <w:rPr>
          <w:i/>
        </w:rPr>
        <w:t xml:space="preserve"> - </w:t>
      </w:r>
      <w:proofErr w:type="spellStart"/>
      <w:r>
        <w:rPr>
          <w:i/>
          <w:lang w:val="en-US"/>
        </w:rPr>
        <w:t>xlxs</w:t>
      </w:r>
      <w:proofErr w:type="spellEnd"/>
      <w:r>
        <w:t xml:space="preserve">. </w:t>
      </w:r>
      <w:r w:rsidR="003972CA">
        <w:t xml:space="preserve">При нажатии на кнопку обработка проверяет </w:t>
      </w:r>
      <w:r w:rsidR="00CE320A">
        <w:t xml:space="preserve">есть ли </w:t>
      </w:r>
      <w:r w:rsidR="003972CA">
        <w:t xml:space="preserve">в </w:t>
      </w:r>
      <w:r w:rsidR="00A2023A">
        <w:t xml:space="preserve">указанной </w:t>
      </w:r>
      <w:r w:rsidR="003972CA">
        <w:t xml:space="preserve">папке </w:t>
      </w:r>
      <w:r w:rsidR="001C3645">
        <w:t>файл</w:t>
      </w:r>
      <w:r w:rsidR="00CE320A">
        <w:t>ы</w:t>
      </w:r>
      <w:r w:rsidR="001C3645">
        <w:t xml:space="preserve"> с заказами (1 файл – 1 заказ). </w:t>
      </w:r>
      <w:r w:rsidR="00CE320A">
        <w:t xml:space="preserve">Если есть, то </w:t>
      </w:r>
      <w:r w:rsidR="00DF59A0">
        <w:t xml:space="preserve">последовательно </w:t>
      </w:r>
      <w:r w:rsidR="00D66573">
        <w:t>загружаются заказы, если нет, то выдается предупреждение.</w:t>
      </w:r>
      <w:r w:rsidR="00401642" w:rsidRPr="00401642">
        <w:t xml:space="preserve"> </w:t>
      </w:r>
      <w:r w:rsidR="00401642">
        <w:t>Файлы с загруженными заказами удаляются.</w:t>
      </w:r>
    </w:p>
    <w:p w14:paraId="43EC3C8E" w14:textId="407AB9C4" w:rsidR="0022498E" w:rsidRDefault="0022498E" w:rsidP="009306FB">
      <w:pPr>
        <w:rPr>
          <w:b/>
          <w:bCs/>
          <w:color w:val="2F5496" w:themeColor="accent1" w:themeShade="BF"/>
        </w:rPr>
      </w:pPr>
      <w:r>
        <w:t xml:space="preserve">Образец </w:t>
      </w:r>
      <w:r w:rsidR="001752FA">
        <w:t>файла с</w:t>
      </w:r>
      <w:r>
        <w:t xml:space="preserve"> заказом в файле:</w:t>
      </w:r>
      <w:r w:rsidRPr="00E03D97">
        <w:rPr>
          <w:b/>
          <w:bCs/>
          <w:color w:val="2F5496" w:themeColor="accent1" w:themeShade="BF"/>
        </w:rPr>
        <w:t xml:space="preserve"> пример файла для загрузки.xlsx</w:t>
      </w:r>
    </w:p>
    <w:p w14:paraId="60C88A4B" w14:textId="01BCCB6C" w:rsidR="001A3374" w:rsidRDefault="00D9482E" w:rsidP="00D9482E">
      <w:pPr>
        <w:pStyle w:val="1"/>
      </w:pPr>
      <w:r>
        <w:t xml:space="preserve">Загрузка </w:t>
      </w:r>
      <w:r w:rsidR="00AB7643">
        <w:t>заказа</w:t>
      </w:r>
    </w:p>
    <w:p w14:paraId="54A7DE82" w14:textId="69DA7660" w:rsidR="00AF7AB6" w:rsidRDefault="00AF7AB6" w:rsidP="00AF7AB6">
      <w:r>
        <w:t xml:space="preserve">Если первые три символа в первой колонке = «РВД», то это </w:t>
      </w:r>
      <w:r w:rsidR="00D4392C">
        <w:t>Г</w:t>
      </w:r>
      <w:r>
        <w:t>отовая продукция</w:t>
      </w:r>
      <w:r w:rsidR="009C35FA">
        <w:t xml:space="preserve"> (ГП)</w:t>
      </w:r>
      <w:r>
        <w:t xml:space="preserve">, иначе это </w:t>
      </w:r>
      <w:r w:rsidR="00D4392C">
        <w:t>Т</w:t>
      </w:r>
      <w:r>
        <w:t xml:space="preserve">овар. </w:t>
      </w:r>
    </w:p>
    <w:p w14:paraId="471012F8" w14:textId="291FDBB2" w:rsidR="00AF7AB6" w:rsidRDefault="00AF7AB6" w:rsidP="00AF7AB6">
      <w:r w:rsidRPr="009306FB">
        <w:t xml:space="preserve">Если в строке </w:t>
      </w:r>
      <w:r w:rsidR="00D4392C">
        <w:t>Т</w:t>
      </w:r>
      <w:r w:rsidRPr="009306FB">
        <w:t>овар, то добавить его</w:t>
      </w:r>
      <w:r>
        <w:t xml:space="preserve"> и количество</w:t>
      </w:r>
      <w:r w:rsidRPr="009306FB">
        <w:t xml:space="preserve"> в табличную часть</w:t>
      </w:r>
      <w:r w:rsidR="002E2C5C">
        <w:t xml:space="preserve"> нового заказа покупателя</w:t>
      </w:r>
      <w:r w:rsidRPr="009306FB">
        <w:t xml:space="preserve">. Все товары </w:t>
      </w:r>
      <w:r w:rsidR="002E2C5C">
        <w:t xml:space="preserve">и материалы </w:t>
      </w:r>
      <w:r w:rsidRPr="009306FB">
        <w:t xml:space="preserve">в файле есть в справочнике </w:t>
      </w:r>
      <w:r>
        <w:t>Н</w:t>
      </w:r>
      <w:r w:rsidRPr="009306FB">
        <w:t>оменклатур</w:t>
      </w:r>
      <w:r>
        <w:t>а</w:t>
      </w:r>
      <w:r w:rsidRPr="009306FB">
        <w:t>.</w:t>
      </w:r>
    </w:p>
    <w:p w14:paraId="463C0DB6" w14:textId="107FFCED" w:rsidR="00374B3A" w:rsidRPr="009306FB" w:rsidRDefault="00374B3A" w:rsidP="00AF7AB6">
      <w:r>
        <w:t xml:space="preserve">Вид цен в заказе покупателя – Оптовая (формула. Рассчитывается по Учетной регламентным заданием </w:t>
      </w:r>
      <w:r w:rsidRPr="001E2A32">
        <w:t>Очередь расчета цен</w:t>
      </w:r>
      <w:r w:rsidR="00B064E6">
        <w:t>)</w:t>
      </w:r>
      <w:r w:rsidR="00B064E6" w:rsidRPr="00374B3A">
        <w:t>.</w:t>
      </w:r>
    </w:p>
    <w:p w14:paraId="4EB48398" w14:textId="364C0706" w:rsidR="00AF7AB6" w:rsidRDefault="00AF7AB6" w:rsidP="00AF7AB6">
      <w:bookmarkStart w:id="0" w:name="_GoBack"/>
      <w:bookmarkEnd w:id="0"/>
      <w:r>
        <w:t xml:space="preserve">Если в строке ГП, то проверить есть ли он в справочнике Номенклатура, </w:t>
      </w:r>
      <w:r w:rsidR="006554D7">
        <w:t xml:space="preserve">если есть – добавить в заказ, </w:t>
      </w:r>
      <w:r>
        <w:t>если нет, то создать новую номенклатуру.</w:t>
      </w:r>
    </w:p>
    <w:p w14:paraId="1DB639F0" w14:textId="056BA782" w:rsidR="008B3847" w:rsidRDefault="008B3847" w:rsidP="00AF7AB6">
      <w:r>
        <w:t xml:space="preserve">В комментарий нового заказа </w:t>
      </w:r>
      <w:r w:rsidR="00DA4E7A">
        <w:t xml:space="preserve">записать </w:t>
      </w:r>
      <w:r w:rsidR="001752FA">
        <w:t>имя файла,</w:t>
      </w:r>
      <w:r>
        <w:t xml:space="preserve"> из которого </w:t>
      </w:r>
      <w:r w:rsidR="00DA4E7A">
        <w:t>произведена загрузка.</w:t>
      </w:r>
    </w:p>
    <w:p w14:paraId="42D4A708" w14:textId="3F537BC5" w:rsidR="00AB7643" w:rsidRDefault="00AB7643" w:rsidP="00AB7643">
      <w:pPr>
        <w:pStyle w:val="1"/>
      </w:pPr>
      <w:r>
        <w:t>Создание номенклатуры</w:t>
      </w:r>
      <w:r w:rsidR="00AB491C">
        <w:t xml:space="preserve"> ГП</w:t>
      </w:r>
    </w:p>
    <w:p w14:paraId="684F850E" w14:textId="632BC934" w:rsidR="00AF7AB6" w:rsidRDefault="000C6EC3" w:rsidP="00AF7AB6">
      <w:r>
        <w:t>Для новой номенклатуры указываются значения</w:t>
      </w:r>
      <w:r w:rsidR="00AF7AB6">
        <w:t>:</w:t>
      </w:r>
    </w:p>
    <w:p w14:paraId="21D2B6FE" w14:textId="19D2E8CC" w:rsidR="00C21F5F" w:rsidRDefault="00C931AF" w:rsidP="00C931AF">
      <w:pPr>
        <w:pStyle w:val="a5"/>
        <w:numPr>
          <w:ilvl w:val="0"/>
          <w:numId w:val="1"/>
        </w:numPr>
      </w:pPr>
      <w:r>
        <w:t>Наименование (из 1й колонки файла)</w:t>
      </w:r>
    </w:p>
    <w:p w14:paraId="4DB0614C" w14:textId="2F0983A9" w:rsidR="00AF7AB6" w:rsidRDefault="00AF7AB6" w:rsidP="00AF7AB6">
      <w:pPr>
        <w:pStyle w:val="a5"/>
        <w:numPr>
          <w:ilvl w:val="0"/>
          <w:numId w:val="1"/>
        </w:numPr>
      </w:pPr>
      <w:r>
        <w:t xml:space="preserve">Категория </w:t>
      </w:r>
      <w:r w:rsidR="00B63B19">
        <w:t>номенклатуры</w:t>
      </w:r>
    </w:p>
    <w:p w14:paraId="02917A14" w14:textId="77777777" w:rsidR="00AF7AB6" w:rsidRDefault="00AF7AB6" w:rsidP="00AF7AB6">
      <w:pPr>
        <w:pStyle w:val="a5"/>
        <w:numPr>
          <w:ilvl w:val="0"/>
          <w:numId w:val="1"/>
        </w:numPr>
      </w:pPr>
      <w:r>
        <w:t>Дополнительные реквизиты (элементы справочника Номенклатура):</w:t>
      </w:r>
    </w:p>
    <w:p w14:paraId="22050019" w14:textId="77777777" w:rsidR="00AF7AB6" w:rsidRDefault="00AF7AB6" w:rsidP="00056E53">
      <w:pPr>
        <w:pStyle w:val="a5"/>
        <w:numPr>
          <w:ilvl w:val="1"/>
          <w:numId w:val="1"/>
        </w:numPr>
      </w:pPr>
      <w:r>
        <w:t>Фитинг1 = Материал1</w:t>
      </w:r>
    </w:p>
    <w:p w14:paraId="34E186B8" w14:textId="77777777" w:rsidR="00AF7AB6" w:rsidRDefault="00AF7AB6" w:rsidP="00056E53">
      <w:pPr>
        <w:pStyle w:val="a5"/>
        <w:numPr>
          <w:ilvl w:val="1"/>
          <w:numId w:val="1"/>
        </w:numPr>
      </w:pPr>
      <w:r>
        <w:t>Фитинг2 = Материал2</w:t>
      </w:r>
    </w:p>
    <w:p w14:paraId="4AF9FDD6" w14:textId="77777777" w:rsidR="00AF7AB6" w:rsidRDefault="00AF7AB6" w:rsidP="00056E53">
      <w:pPr>
        <w:pStyle w:val="a5"/>
        <w:numPr>
          <w:ilvl w:val="1"/>
          <w:numId w:val="1"/>
        </w:numPr>
      </w:pPr>
      <w:r>
        <w:t>Муфта = Материал3</w:t>
      </w:r>
    </w:p>
    <w:p w14:paraId="738BCF09" w14:textId="77777777" w:rsidR="00AF7AB6" w:rsidRDefault="00AF7AB6" w:rsidP="00056E53">
      <w:pPr>
        <w:pStyle w:val="a5"/>
        <w:numPr>
          <w:ilvl w:val="1"/>
          <w:numId w:val="1"/>
        </w:numPr>
      </w:pPr>
      <w:r>
        <w:t>Рукав = Материал4</w:t>
      </w:r>
    </w:p>
    <w:p w14:paraId="05944A73" w14:textId="62B17A03" w:rsidR="009D0D53" w:rsidRDefault="00AF7AB6" w:rsidP="00076F73">
      <w:pPr>
        <w:pStyle w:val="a5"/>
        <w:numPr>
          <w:ilvl w:val="0"/>
          <w:numId w:val="1"/>
        </w:numPr>
      </w:pPr>
      <w:r>
        <w:t xml:space="preserve">Дополнительный реквизит </w:t>
      </w:r>
      <w:r w:rsidR="009D0D53">
        <w:t>(число)</w:t>
      </w:r>
    </w:p>
    <w:p w14:paraId="6FA8BAA6" w14:textId="07A391C8" w:rsidR="004156F9" w:rsidRDefault="00AF7AB6" w:rsidP="004156F9">
      <w:pPr>
        <w:pStyle w:val="a5"/>
        <w:numPr>
          <w:ilvl w:val="1"/>
          <w:numId w:val="1"/>
        </w:numPr>
      </w:pPr>
      <w:r>
        <w:t>Количество рукава = Кол-во Материала4</w:t>
      </w:r>
    </w:p>
    <w:p w14:paraId="291C558A" w14:textId="392C7608" w:rsidR="007063F5" w:rsidRPr="007063F5" w:rsidRDefault="007063F5" w:rsidP="007063F5">
      <w:r>
        <w:t xml:space="preserve">Остальные реквизиты берутся из </w:t>
      </w:r>
      <w:r w:rsidR="001B28E9">
        <w:t>Категории ГП</w:t>
      </w:r>
    </w:p>
    <w:p w14:paraId="408B681C" w14:textId="1983AEF2" w:rsidR="0078347F" w:rsidRDefault="00D9482E" w:rsidP="00362473">
      <w:pPr>
        <w:pStyle w:val="2"/>
      </w:pPr>
      <w:r>
        <w:t>Создание спецификации</w:t>
      </w:r>
    </w:p>
    <w:p w14:paraId="6BDB46CA" w14:textId="67B8D874" w:rsidR="000360F0" w:rsidRDefault="000360F0" w:rsidP="000360F0">
      <w:r>
        <w:t xml:space="preserve">В спецификацию </w:t>
      </w:r>
      <w:r w:rsidR="00BA396F">
        <w:t>добавляются</w:t>
      </w:r>
      <w:r>
        <w:t xml:space="preserve"> от 2х до 4х </w:t>
      </w:r>
      <w:r w:rsidR="00453DD0">
        <w:t>строк</w:t>
      </w:r>
      <w:r w:rsidR="00B93E3D">
        <w:t xml:space="preserve"> с </w:t>
      </w:r>
      <w:r w:rsidR="00714FBE">
        <w:t>типом строки «Материал»</w:t>
      </w:r>
      <w:r w:rsidR="006D44CA">
        <w:t xml:space="preserve">. Если строка </w:t>
      </w:r>
      <w:r w:rsidR="00186355">
        <w:t xml:space="preserve">в файле </w:t>
      </w:r>
      <w:r w:rsidR="006D44CA">
        <w:t>пустая,</w:t>
      </w:r>
      <w:r w:rsidR="00996DC2">
        <w:t xml:space="preserve"> </w:t>
      </w:r>
      <w:r w:rsidR="00186355">
        <w:t xml:space="preserve">то она пропускается (может быть для Матераила1 и 2). </w:t>
      </w:r>
      <w:r w:rsidR="00996DC2">
        <w:t>Все материалы есть в справочнике Номенклатура.</w:t>
      </w:r>
    </w:p>
    <w:p w14:paraId="10DA3624" w14:textId="04D0D019" w:rsidR="00F839A0" w:rsidRDefault="00F839A0" w:rsidP="000360F0">
      <w:r>
        <w:lastRenderedPageBreak/>
        <w:t xml:space="preserve">Доля стоимости и </w:t>
      </w:r>
      <w:r w:rsidR="00BA396F">
        <w:t>количество</w:t>
      </w:r>
      <w:r>
        <w:t xml:space="preserve"> продукции в спецификации – везде = 1.</w:t>
      </w:r>
    </w:p>
    <w:p w14:paraId="721180C6" w14:textId="6D1034C8" w:rsidR="00FF2873" w:rsidRDefault="00FF2873" w:rsidP="000360F0">
      <w:r>
        <w:t xml:space="preserve">Если </w:t>
      </w:r>
      <w:r w:rsidR="00AF6E9A">
        <w:t xml:space="preserve">первое слово в материале = «Демонтаж», то строка в спецификацию не </w:t>
      </w:r>
      <w:r w:rsidR="00BA396F">
        <w:t>добавляется</w:t>
      </w:r>
      <w:r w:rsidR="00AF6E9A">
        <w:t xml:space="preserve"> (используется только для расчета цен)</w:t>
      </w:r>
    </w:p>
    <w:p w14:paraId="21C5BCCB" w14:textId="2E382DEC" w:rsidR="00F54EA2" w:rsidRDefault="009D64EB" w:rsidP="000360F0">
      <w:r>
        <w:t>Название спецификации = название готовой продукции</w:t>
      </w:r>
    </w:p>
    <w:p w14:paraId="3D573D7B" w14:textId="6A52B75B" w:rsidR="00453DD0" w:rsidRDefault="00453DD0" w:rsidP="00453DD0">
      <w:pPr>
        <w:pStyle w:val="2"/>
      </w:pPr>
      <w:r>
        <w:t>Установка цен</w:t>
      </w:r>
    </w:p>
    <w:p w14:paraId="2194EEA7" w14:textId="77777777" w:rsidR="00D656D7" w:rsidRDefault="00AB7E35" w:rsidP="000360F0">
      <w:r>
        <w:t xml:space="preserve">Для новой ГП </w:t>
      </w:r>
      <w:r w:rsidR="001007E3">
        <w:t>нужно установить Учетную цену</w:t>
      </w:r>
      <w:r w:rsidR="00D656D7">
        <w:t xml:space="preserve"> по формуле:</w:t>
      </w:r>
    </w:p>
    <w:p w14:paraId="054412E3" w14:textId="117E51A7" w:rsidR="00453DD0" w:rsidRDefault="001007E3" w:rsidP="00423A13">
      <w:pPr>
        <w:ind w:firstLine="0"/>
      </w:pPr>
      <w:r>
        <w:t xml:space="preserve">Цена ГП = </w:t>
      </w:r>
      <w:r w:rsidR="00D656D7">
        <w:t xml:space="preserve">ЦенаМатериал1 + </w:t>
      </w:r>
      <w:r w:rsidR="00D656D7">
        <w:t>ЦенаМатериал</w:t>
      </w:r>
      <w:r w:rsidR="00EE3F10">
        <w:t>2</w:t>
      </w:r>
      <w:r w:rsidR="00D656D7">
        <w:t xml:space="preserve"> + </w:t>
      </w:r>
      <w:r w:rsidR="00EE3F10">
        <w:t>ЦенаМатериал</w:t>
      </w:r>
      <w:r w:rsidR="00EE3F10">
        <w:t xml:space="preserve">3 </w:t>
      </w:r>
      <w:r w:rsidR="00EE3F10" w:rsidRPr="00B14792">
        <w:rPr>
          <w:b/>
          <w:bCs/>
        </w:rPr>
        <w:t>*</w:t>
      </w:r>
      <w:r w:rsidR="00EE3F10">
        <w:t xml:space="preserve"> </w:t>
      </w:r>
      <w:r w:rsidR="00EE3F10" w:rsidRPr="00B14792">
        <w:rPr>
          <w:b/>
          <w:bCs/>
        </w:rPr>
        <w:t>2</w:t>
      </w:r>
      <w:r w:rsidR="00EE3F10">
        <w:t xml:space="preserve"> + </w:t>
      </w:r>
      <w:r w:rsidR="00EE3F10">
        <w:t>ЦенаМатериал</w:t>
      </w:r>
      <w:r w:rsidR="00EE3F10">
        <w:t>4 * Кол-во</w:t>
      </w:r>
      <w:r w:rsidR="00423A13">
        <w:t xml:space="preserve"> </w:t>
      </w:r>
      <w:r w:rsidR="00EE3F10">
        <w:t>Мат</w:t>
      </w:r>
      <w:r w:rsidR="00E83C06">
        <w:t>-</w:t>
      </w:r>
      <w:r w:rsidR="00EE3F10">
        <w:t>л4</w:t>
      </w:r>
    </w:p>
    <w:p w14:paraId="4F9CA3B0" w14:textId="6CC3A863" w:rsidR="00EE3F10" w:rsidRDefault="00EE3F10" w:rsidP="000360F0"/>
    <w:p w14:paraId="5BE98FEF" w14:textId="664D9342" w:rsidR="007000DF" w:rsidRDefault="00CC409D" w:rsidP="007000DF">
      <w:pPr>
        <w:pStyle w:val="1"/>
      </w:pPr>
      <w:r>
        <w:t>Форма настроек</w:t>
      </w:r>
    </w:p>
    <w:p w14:paraId="49173633" w14:textId="791ADDCD" w:rsidR="00CC409D" w:rsidRDefault="00CC409D" w:rsidP="00CC409D">
      <w:r>
        <w:t>В форме указываются:</w:t>
      </w:r>
    </w:p>
    <w:p w14:paraId="4B54AC04" w14:textId="6ED4F8DA" w:rsidR="00CC409D" w:rsidRDefault="00CC409D" w:rsidP="006C638A">
      <w:pPr>
        <w:pStyle w:val="a5"/>
        <w:numPr>
          <w:ilvl w:val="0"/>
          <w:numId w:val="2"/>
        </w:numPr>
      </w:pPr>
      <w:r w:rsidRPr="00CC409D">
        <w:t>расположение папки с файлами заказов</w:t>
      </w:r>
    </w:p>
    <w:p w14:paraId="7B5BBA8E" w14:textId="23F745E2" w:rsidR="006C638A" w:rsidRDefault="006C638A" w:rsidP="006C638A">
      <w:pPr>
        <w:pStyle w:val="a5"/>
        <w:numPr>
          <w:ilvl w:val="0"/>
          <w:numId w:val="2"/>
        </w:numPr>
      </w:pPr>
      <w:r>
        <w:t>Категория готовой продукции</w:t>
      </w:r>
    </w:p>
    <w:p w14:paraId="6040C6D7" w14:textId="1DF3C787" w:rsidR="006C638A" w:rsidRDefault="00B61714" w:rsidP="006C638A">
      <w:pPr>
        <w:pStyle w:val="a5"/>
        <w:numPr>
          <w:ilvl w:val="0"/>
          <w:numId w:val="2"/>
        </w:numPr>
      </w:pPr>
      <w:r>
        <w:t xml:space="preserve">Вид </w:t>
      </w:r>
      <w:r w:rsidR="00423A13">
        <w:t xml:space="preserve">учетных </w:t>
      </w:r>
      <w:r>
        <w:t>цен</w:t>
      </w:r>
      <w:r w:rsidR="00D30CDB">
        <w:t xml:space="preserve"> готовой продукции</w:t>
      </w:r>
    </w:p>
    <w:p w14:paraId="777C6C68" w14:textId="77777777" w:rsidR="00CC409D" w:rsidRDefault="00CC409D" w:rsidP="00CC409D"/>
    <w:p w14:paraId="01B01A32" w14:textId="77777777" w:rsidR="007000DF" w:rsidRPr="003972CA" w:rsidRDefault="007000DF" w:rsidP="009306FB"/>
    <w:sectPr w:rsidR="007000DF" w:rsidRPr="003972CA" w:rsidSect="00F54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2311"/>
    <w:multiLevelType w:val="hybridMultilevel"/>
    <w:tmpl w:val="E57EC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AC1E48"/>
    <w:multiLevelType w:val="hybridMultilevel"/>
    <w:tmpl w:val="D9D6A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2F"/>
    <w:rsid w:val="000360F0"/>
    <w:rsid w:val="00056E53"/>
    <w:rsid w:val="00076F73"/>
    <w:rsid w:val="000A19CF"/>
    <w:rsid w:val="000C6EC3"/>
    <w:rsid w:val="000E53F1"/>
    <w:rsid w:val="001007E3"/>
    <w:rsid w:val="001617D8"/>
    <w:rsid w:val="001752FA"/>
    <w:rsid w:val="00186355"/>
    <w:rsid w:val="001A3374"/>
    <w:rsid w:val="001B28E9"/>
    <w:rsid w:val="001C3645"/>
    <w:rsid w:val="001E02EC"/>
    <w:rsid w:val="001E2A32"/>
    <w:rsid w:val="0022498E"/>
    <w:rsid w:val="00291994"/>
    <w:rsid w:val="00293BDD"/>
    <w:rsid w:val="002E2C5C"/>
    <w:rsid w:val="00307763"/>
    <w:rsid w:val="00362473"/>
    <w:rsid w:val="00374B3A"/>
    <w:rsid w:val="0038537F"/>
    <w:rsid w:val="003972CA"/>
    <w:rsid w:val="003D032D"/>
    <w:rsid w:val="00401642"/>
    <w:rsid w:val="004156F9"/>
    <w:rsid w:val="00423A13"/>
    <w:rsid w:val="00453DD0"/>
    <w:rsid w:val="00460437"/>
    <w:rsid w:val="004A752F"/>
    <w:rsid w:val="004D007A"/>
    <w:rsid w:val="005210F2"/>
    <w:rsid w:val="00566A0D"/>
    <w:rsid w:val="00566F9C"/>
    <w:rsid w:val="005F0F69"/>
    <w:rsid w:val="005F106A"/>
    <w:rsid w:val="006554D7"/>
    <w:rsid w:val="006608B0"/>
    <w:rsid w:val="006C3ED4"/>
    <w:rsid w:val="006C638A"/>
    <w:rsid w:val="006D44CA"/>
    <w:rsid w:val="007000DF"/>
    <w:rsid w:val="007063F5"/>
    <w:rsid w:val="00714FBE"/>
    <w:rsid w:val="0078347F"/>
    <w:rsid w:val="007A266F"/>
    <w:rsid w:val="007E49CB"/>
    <w:rsid w:val="00816D5F"/>
    <w:rsid w:val="008B3847"/>
    <w:rsid w:val="00907A8F"/>
    <w:rsid w:val="009306FB"/>
    <w:rsid w:val="00971BB7"/>
    <w:rsid w:val="00996DC2"/>
    <w:rsid w:val="009A11DF"/>
    <w:rsid w:val="009A3C84"/>
    <w:rsid w:val="009A7546"/>
    <w:rsid w:val="009C35FA"/>
    <w:rsid w:val="009D0D53"/>
    <w:rsid w:val="009D64EB"/>
    <w:rsid w:val="009E0658"/>
    <w:rsid w:val="00A2023A"/>
    <w:rsid w:val="00A621B0"/>
    <w:rsid w:val="00A91A14"/>
    <w:rsid w:val="00AB491C"/>
    <w:rsid w:val="00AB7643"/>
    <w:rsid w:val="00AB7E35"/>
    <w:rsid w:val="00AD46A6"/>
    <w:rsid w:val="00AE3985"/>
    <w:rsid w:val="00AF6E9A"/>
    <w:rsid w:val="00AF7AB6"/>
    <w:rsid w:val="00B022D2"/>
    <w:rsid w:val="00B064E6"/>
    <w:rsid w:val="00B14792"/>
    <w:rsid w:val="00B61714"/>
    <w:rsid w:val="00B63B19"/>
    <w:rsid w:val="00B93E3D"/>
    <w:rsid w:val="00BA396F"/>
    <w:rsid w:val="00BB5680"/>
    <w:rsid w:val="00C21F5F"/>
    <w:rsid w:val="00C36522"/>
    <w:rsid w:val="00C82635"/>
    <w:rsid w:val="00C931AF"/>
    <w:rsid w:val="00CC409D"/>
    <w:rsid w:val="00CC7AE1"/>
    <w:rsid w:val="00CE320A"/>
    <w:rsid w:val="00D30CDB"/>
    <w:rsid w:val="00D4392C"/>
    <w:rsid w:val="00D656D7"/>
    <w:rsid w:val="00D66573"/>
    <w:rsid w:val="00D9482E"/>
    <w:rsid w:val="00DA4E7A"/>
    <w:rsid w:val="00DF59A0"/>
    <w:rsid w:val="00E03D97"/>
    <w:rsid w:val="00E83C06"/>
    <w:rsid w:val="00EA6614"/>
    <w:rsid w:val="00EE3F10"/>
    <w:rsid w:val="00F54EA2"/>
    <w:rsid w:val="00F839A0"/>
    <w:rsid w:val="00FC5131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0F20"/>
  <w15:chartTrackingRefBased/>
  <w15:docId w15:val="{5654E4A8-9657-4697-9447-7D7763A6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FB"/>
    <w:pPr>
      <w:spacing w:after="0" w:line="300" w:lineRule="auto"/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A752F"/>
    <w:pPr>
      <w:keepNext/>
      <w:keepLines/>
      <w:spacing w:before="240" w:after="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2F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A752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A75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834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24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F0F8-E724-4DF1-ACC6-B057D16C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Емельянов</dc:creator>
  <cp:keywords/>
  <dc:description/>
  <cp:lastModifiedBy>Александр Емельянов</cp:lastModifiedBy>
  <cp:revision>99</cp:revision>
  <dcterms:created xsi:type="dcterms:W3CDTF">2019-11-06T03:48:00Z</dcterms:created>
  <dcterms:modified xsi:type="dcterms:W3CDTF">2019-11-08T10:20:00Z</dcterms:modified>
</cp:coreProperties>
</file>