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0CA185" w14:textId="313FA97D" w:rsidR="008B52CA" w:rsidRDefault="008B52CA"/>
    <w:p w14:paraId="72560111" w14:textId="639F308F" w:rsidR="008B52CA" w:rsidRDefault="008B52CA">
      <w:r>
        <w:t>Схема планов обмена</w:t>
      </w:r>
    </w:p>
    <w:p w14:paraId="0DD5A44A" w14:textId="6D16DC6D" w:rsidR="00382551" w:rsidRDefault="008B52CA">
      <w:r>
        <w:rPr>
          <w:noProof/>
        </w:rPr>
        <w:drawing>
          <wp:inline distT="0" distB="0" distL="0" distR="0" wp14:anchorId="22E984ED" wp14:editId="6235672B">
            <wp:extent cx="6570345" cy="4448810"/>
            <wp:effectExtent l="0" t="0" r="190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70345" cy="444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1332D1" w14:textId="458B5C51" w:rsidR="008B52CA" w:rsidRDefault="008B52CA">
      <w:r>
        <w:t xml:space="preserve">Основной сценарий обмена документы создаются в УУ переносятся в БУ потом бухгалтер их принимает и статус проверки передается в УУ. В УУ документы блокируются по статусу проверки. </w:t>
      </w:r>
    </w:p>
    <w:p w14:paraId="7E0F9554" w14:textId="77777777" w:rsidR="008B52CA" w:rsidRDefault="008B52CA">
      <w:r>
        <w:t xml:space="preserve">Периодичность обмена будет средней один раз в 10 минут. </w:t>
      </w:r>
    </w:p>
    <w:p w14:paraId="0E6171BC" w14:textId="6E78AB02" w:rsidR="008B52CA" w:rsidRDefault="008B52CA">
      <w:r>
        <w:t xml:space="preserve">Наиболее критичной по скорости будет, когда в УУ потребуется </w:t>
      </w:r>
      <w:proofErr w:type="gramStart"/>
      <w:r>
        <w:t>что то</w:t>
      </w:r>
      <w:proofErr w:type="gramEnd"/>
      <w:r>
        <w:t xml:space="preserve"> исправить, а в БУ уже документ будет принят. Тогда они будут просить срочно разблокировать </w:t>
      </w:r>
      <w:proofErr w:type="gramStart"/>
      <w:r>
        <w:t>документ</w:t>
      </w:r>
      <w:proofErr w:type="gramEnd"/>
      <w:r>
        <w:t xml:space="preserve"> и эта разблокировка должна перейти в УУ. Можно ли это сделать планом обмена, может предусмотреть альтернативные варианты для этой </w:t>
      </w:r>
      <w:r w:rsidR="005540EA">
        <w:t>задачи</w:t>
      </w:r>
      <w:r>
        <w:t>.</w:t>
      </w:r>
    </w:p>
    <w:p w14:paraId="136265E7" w14:textId="264561F7" w:rsidR="008B52CA" w:rsidRDefault="008B52CA">
      <w:r>
        <w:t xml:space="preserve">Контрагенты и договоры создаются в обеих базах.  Контрагенты синхронизируются по ИНН и КПП. Договоры </w:t>
      </w:r>
      <w:r w:rsidR="00D60A07">
        <w:t>брать первый при сопоставленных организации, контрагенте, виду договора.</w:t>
      </w:r>
    </w:p>
    <w:p w14:paraId="4ECC0C7B" w14:textId="079F6500" w:rsidR="005540EA" w:rsidRDefault="005540EA">
      <w:r>
        <w:t>Документы и справочники будут в основном сопоставляться по внутреннему идентификатору.</w:t>
      </w:r>
    </w:p>
    <w:p w14:paraId="59530095" w14:textId="08F2569E" w:rsidR="008B52CA" w:rsidRDefault="008B52CA">
      <w:r>
        <w:t>Предлагаю использовать последний релиз</w:t>
      </w:r>
      <w:r w:rsidR="004C72A7">
        <w:t xml:space="preserve"> КА </w:t>
      </w:r>
      <w:r w:rsidR="00D60A07">
        <w:t>2.4.10.89</w:t>
      </w:r>
      <w:r w:rsidR="004C72A7">
        <w:t xml:space="preserve">. </w:t>
      </w:r>
      <w:bookmarkStart w:id="0" w:name="_GoBack"/>
      <w:bookmarkEnd w:id="0"/>
    </w:p>
    <w:sectPr w:rsidR="008B52CA" w:rsidSect="008B52CA"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551"/>
    <w:rsid w:val="00382551"/>
    <w:rsid w:val="004C72A7"/>
    <w:rsid w:val="005540EA"/>
    <w:rsid w:val="008B52CA"/>
    <w:rsid w:val="00D60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27AAE"/>
  <w15:chartTrackingRefBased/>
  <w15:docId w15:val="{90EA8344-7673-40D9-80AD-3355BEC30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ИТТ</dc:creator>
  <cp:keywords/>
  <dc:description/>
  <cp:lastModifiedBy>ИТТ</cp:lastModifiedBy>
  <cp:revision>3</cp:revision>
  <dcterms:created xsi:type="dcterms:W3CDTF">2019-12-08T17:10:00Z</dcterms:created>
  <dcterms:modified xsi:type="dcterms:W3CDTF">2019-12-10T05:24:00Z</dcterms:modified>
</cp:coreProperties>
</file>