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AB" w:rsidRPr="00232FAB" w:rsidRDefault="00232FAB" w:rsidP="00232FAB">
      <w:pPr>
        <w:shd w:val="clear" w:color="auto" w:fill="FFFFFF"/>
        <w:spacing w:before="161" w:after="150" w:line="240" w:lineRule="auto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kern w:val="36"/>
          <w:sz w:val="39"/>
          <w:szCs w:val="39"/>
          <w:lang w:eastAsia="ru-RU"/>
        </w:rPr>
        <w:t>Страница разработчика | Проект «Продажа со склада поставщика»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Данный документ описывает API, используемое для интеграции между системой поставщика и проектом «продажа со склада поставщика».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Для начала работы с API необходимо </w:t>
      </w:r>
      <w:hyperlink r:id="rId5" w:tgtFrame="_blank" w:history="1">
        <w:r w:rsidRPr="00232FAB">
          <w:rPr>
            <w:rFonts w:ascii="lato" w:eastAsia="Times New Roman" w:hAnsi="lato" w:cs="Times New Roman"/>
            <w:b/>
            <w:bCs/>
            <w:color w:val="6C11C9"/>
            <w:sz w:val="24"/>
            <w:szCs w:val="24"/>
            <w:lang w:eastAsia="ru-RU"/>
          </w:rPr>
          <w:t>создать склад поставщика</w:t>
        </w:r>
      </w:hyperlink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Токен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для работы с сервисами можно получить в </w:t>
      </w:r>
      <w:hyperlink r:id="rId6" w:tgtFrame="_blank" w:history="1">
        <w:r w:rsidRPr="00232FAB">
          <w:rPr>
            <w:rFonts w:ascii="lato" w:eastAsia="Times New Roman" w:hAnsi="lato" w:cs="Times New Roman"/>
            <w:b/>
            <w:bCs/>
            <w:color w:val="6C11C9"/>
            <w:sz w:val="24"/>
            <w:szCs w:val="24"/>
            <w:lang w:eastAsia="ru-RU"/>
          </w:rPr>
          <w:t>настройках поставщика</w:t>
        </w:r>
      </w:hyperlink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 xml:space="preserve">API </w:t>
      </w:r>
      <w:proofErr w:type="spellStart"/>
      <w:r w:rsidRPr="00232FAB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Stock&amp;Price</w:t>
      </w:r>
      <w:proofErr w:type="spellEnd"/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Поставщик присылает один раз все текущие остатки по всем SKU, затем в оперативном режиме присылает остатки только по тем SKU, по которым были изменения.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Передача остатков на складах поставщика: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Production URL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https://wbxgate.wildberries.ru/stocks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Тестовый</w:t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 xml:space="preserve"> URL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https://wbxgate-test.wildberries.ru/stocks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Авторизация: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Не требуется передавать заголовок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X-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Auth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-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Token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Токен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передается в теле запроса.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POST - запрос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Тело запроса: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token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ВАШ_ТОКЕН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"data"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"nmId"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"stocks"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"nmId"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 xml:space="preserve">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"stocks"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"price"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"quantity"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"storeId"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token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токен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полученный при регистрации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data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массив c пересылаемыми данными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nmId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идентификатор номенклатуры, по которой присылаются остатки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stocks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- массив с информацией по остаткам, цене и складам для каждой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chrtId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(SKU)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chrtId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идентификатор размера, по которому присылаются остатки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price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цена товара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quantity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реальное количество единиц товара</w:t>
      </w:r>
    </w:p>
    <w:p w:rsidR="00232FAB" w:rsidRPr="00232FAB" w:rsidRDefault="00232FAB" w:rsidP="00232FA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“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storeId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”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идентификатор склада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Дополнение 1:</w:t>
      </w:r>
    </w:p>
    <w:p w:rsidR="00232FAB" w:rsidRPr="00232FAB" w:rsidRDefault="00232FAB" w:rsidP="00232FA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Код размера (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chrtId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)</w:t>
      </w:r>
    </w:p>
    <w:p w:rsidR="00232FAB" w:rsidRPr="00232FAB" w:rsidRDefault="00232FAB" w:rsidP="00232FAB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Артикул WB (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nmId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)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Данные поля можно получить на странице с </w:t>
      </w:r>
      <w:hyperlink r:id="rId7" w:tgtFrame="_blank" w:history="1">
        <w:r w:rsidRPr="00232FAB">
          <w:rPr>
            <w:rFonts w:ascii="lato" w:eastAsia="Times New Roman" w:hAnsi="lato" w:cs="Times New Roman"/>
            <w:b/>
            <w:bCs/>
            <w:color w:val="6C11C9"/>
            <w:sz w:val="24"/>
            <w:szCs w:val="24"/>
            <w:lang w:eastAsia="ru-RU"/>
          </w:rPr>
          <w:t>перечнем номенклатуры поставщика</w:t>
        </w:r>
      </w:hyperlink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lastRenderedPageBreak/>
        <w:t>Дополнение 2:</w:t>
      </w:r>
    </w:p>
    <w:p w:rsidR="00232FAB" w:rsidRPr="00232FAB" w:rsidRDefault="00232FAB" w:rsidP="00232FAB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ID склада (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storeId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)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Данное поле можно получить в </w:t>
      </w:r>
      <w:hyperlink r:id="rId8" w:tgtFrame="_blank" w:history="1">
        <w:r w:rsidRPr="00232FAB">
          <w:rPr>
            <w:rFonts w:ascii="lato" w:eastAsia="Times New Roman" w:hAnsi="lato" w:cs="Times New Roman"/>
            <w:b/>
            <w:bCs/>
            <w:color w:val="6C11C9"/>
            <w:sz w:val="24"/>
            <w:szCs w:val="24"/>
            <w:lang w:eastAsia="ru-RU"/>
          </w:rPr>
          <w:t>настройках склада поставщика</w:t>
        </w:r>
      </w:hyperlink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рамках одного артикула (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nmId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) необходимо всегда присылать актуальные остатки по всем связанным </w:t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SKU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(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chrtId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).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успешной заливке остатков: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*RESPONSE STATUS == 200*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неуспешной заливке: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 xml:space="preserve">*RESPONSE STATUS != 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 xml:space="preserve">200* 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и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 xml:space="preserve"> *RESPONSE:*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"error"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2F9C0A"/>
          <w:sz w:val="24"/>
          <w:szCs w:val="24"/>
          <w:lang w:val="en-US" w:eastAsia="ru-RU"/>
        </w:rPr>
        <w:t>"error message text"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errorDetails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details</w:t>
      </w:r>
      <w:proofErr w:type="spellEnd"/>
      <w:r w:rsidRPr="00232FAB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text</w:t>
      </w:r>
      <w:proofErr w:type="spellEnd"/>
      <w:r w:rsidRPr="00232FAB">
        <w:rPr>
          <w:rFonts w:ascii="lato" w:eastAsia="Times New Roman" w:hAnsi="lato" w:cs="Courier New"/>
          <w:color w:val="2F9C0A"/>
          <w:sz w:val="24"/>
          <w:szCs w:val="24"/>
          <w:lang w:eastAsia="ru-RU"/>
        </w:rPr>
        <w:t>"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 xml:space="preserve">API </w:t>
      </w:r>
      <w:proofErr w:type="spellStart"/>
      <w:r w:rsidRPr="00232FAB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Orders</w:t>
      </w:r>
      <w:proofErr w:type="spellEnd"/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Интерфейс для работы со сборочными заданиями (заказами).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Production URL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https://suppliers-orders.wildberries.ru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Тестовый</w:t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 xml:space="preserve"> URL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https://suppliers-orders-test.wildberries.ru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Авторизация: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вызове каждого метода должен передаваться заголовок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X-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Auth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-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Token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с выданным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токеном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1. Получение списка заказов: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1.1. Получить заказы в промежутке времени: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GET /api/v1/orders?date_start=2020-09-14T00:00:00+03:00&amp;date_end=2020-09-15T00:00:00+03:00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Параметры: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date_start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дата в формате rfc3339 с которой нужно получить заказы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date_end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дата в формате rfc3339 по которую нужно получить заказы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1.2. Получить все заказы позже указанного времени: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GET /api/v1/orders?date_start=2020-09-14T00:00:00+03:00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Параметры: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date_start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дата в формате rfc3339 с которой нужно получить заказы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Формат ответа: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order_id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заказа (32 символа макс.)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wb_wh_id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int64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склада WB, на которой заказ должен быть доставлен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"items"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gramStart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rid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string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(32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символа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макс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>.)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Уникальный идентификатор вещи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разный у одинаковых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chrt_id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по ним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надо отчитываться об отменах и подборе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 xml:space="preserve">          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“status”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int8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"chrt_id"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int64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Идентификатор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артикула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total_price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int64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Стоимость товара с учетом скидок в копейках!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sticker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wbsticker_encoded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(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15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)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Закодированное значение </w:t>
      </w:r>
      <w:proofErr w:type="spellStart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стикера</w:t>
      </w:r>
      <w:proofErr w:type="spell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 (представляется на этикетке в формате Code-128)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int64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этикетки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"wbsticker_svg_base64"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(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5000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)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Полное представление этикетки в векторном формате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wb_sticker_zpl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(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300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)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Полное представление этикетки в формате ZPL (горизонтальное положение)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wb_sticker_zpl_v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(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300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)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Полное представление этикетки в формате ZPL (вертикальное положение)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wbsticker_id_parts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"A"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(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15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)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Первая часть идентификатора этикетки (для печати подписи)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"B"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(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15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)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Вторая часть идентификатора этикетки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успеха возвращается HTTP статус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200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(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204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нет заказов)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неудачи возвращается статус отличный от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200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(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400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не передан временной диапазон,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500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проблемы на стороне нашего сервиса)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2. Обновление статуса заказа: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PUT - Запрос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Тело запроса: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order_id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заказа (32 символа макс.)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"items"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gramStart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rid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string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(32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символа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макс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>.)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Уникальный идентификатор вещи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разный у одинаковых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chrt_id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по ним надо отчитываться об отменах и подборе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“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status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”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int8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В случае успеха возвращается HTTP статус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200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неудачи возвращается статус отличный от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200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(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400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проблемы с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валидацией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переданных данных,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500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проблемы на стороне нашего сервиса)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status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": int8 (0,1,2,3)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650"/>
      </w:tblGrid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Новый заказ</w:t>
            </w:r>
          </w:p>
        </w:tc>
      </w:tr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Принял заказ</w:t>
            </w:r>
          </w:p>
        </w:tc>
      </w:tr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Подобран</w:t>
            </w:r>
          </w:p>
        </w:tc>
      </w:tr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Не подобран</w:t>
            </w:r>
          </w:p>
        </w:tc>
      </w:tr>
    </w:tbl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proofErr w:type="spellStart"/>
      <w:r w:rsidRPr="00232FAB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Status&amp;Error</w:t>
      </w:r>
      <w:proofErr w:type="spellEnd"/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>Production URL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https://marketplace-remotewh.wildberries.ru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br/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Тестовый</w:t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val="en-US" w:eastAsia="ru-RU"/>
        </w:rPr>
        <w:t xml:space="preserve"> URL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https://marketplace-remotewh-test.wildberries.ru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Авторизация:</w:t>
      </w:r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 вызове каждого метода должен передаваться заголовок </w:t>
      </w: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X-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Auth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-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Token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с выданным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токеном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Метод получения статуса товаров по сборочным заданиям/заказам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GET /api/public/v1/supply_tasks/status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Параметры: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- 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order_ids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список идентификаторов сборочных заданий/заказов, по которым необходимо получить статус товаров (максимум 50 идентификаторов в одном запросе) через запятую, обязательный при отсутствии </w:t>
      </w:r>
      <w:proofErr w:type="spellStart"/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date_start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date_end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- 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date_start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 xml:space="preserve">, 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date_end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период, за который необходимо получить все изменения статусов, даты в формате </w:t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rfc3339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обязательный при отсутствии </w:t>
      </w:r>
      <w:proofErr w:type="spellStart"/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task_ids</w:t>
      </w:r>
      <w:proofErr w:type="spellEnd"/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Механика работы параметров: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- Если запрашивается статус только по 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task_ids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то по заданию будет возвращен последний актуальный на текущий момент статус.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- Если в запросе указаны 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date_start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 xml:space="preserve">, 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date_end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(как при наличии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task_ids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так и без), то будут возвращены все изменения статуса, которые произошли в указанный период. 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task_ids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в данном случае выступает в качестве дополнительного фильтра, т.е. можно получить статусы за период по конкретным заданиям.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Формат ответа:</w:t>
      </w:r>
    </w:p>
    <w:p w:rsidR="00232FAB" w:rsidRPr="00232FAB" w:rsidRDefault="00232FAB" w:rsidP="00232FAB">
      <w:pPr>
        <w:shd w:val="clear" w:color="auto" w:fill="FFFFFF"/>
        <w:spacing w:before="24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успеха статус 200: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order_id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сборочного задания/заказа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items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rid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уникальный идентификатор вещи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chrt_id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артикула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gramStart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status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int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код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статуса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gramStart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price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float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цена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date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дата статуса в формате rfc3339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  <w:t>...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массив статусов по каждому RID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  <w:t>...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Коды статусов: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882"/>
      </w:tblGrid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Информация о статусе отсутствует</w:t>
            </w:r>
          </w:p>
        </w:tc>
      </w:tr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Отмена заказа</w:t>
            </w:r>
          </w:p>
        </w:tc>
      </w:tr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Клиент получил товар</w:t>
            </w:r>
          </w:p>
        </w:tc>
      </w:tr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Клиент вернул/отказался от товара</w:t>
            </w:r>
          </w:p>
        </w:tc>
      </w:tr>
      <w:tr w:rsidR="00232FAB" w:rsidRPr="00232FAB" w:rsidTr="00232F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2FAB" w:rsidRPr="00232FAB" w:rsidRDefault="00232FAB" w:rsidP="00232FAB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</w:pPr>
            <w:r w:rsidRPr="00232FAB">
              <w:rPr>
                <w:rFonts w:ascii="lato" w:eastAsia="Times New Roman" w:hAnsi="lato" w:cs="Times New Roman"/>
                <w:sz w:val="24"/>
                <w:szCs w:val="24"/>
                <w:lang w:eastAsia="ru-RU"/>
              </w:rPr>
              <w:t>- Товар поступил на склад WB</w:t>
            </w:r>
          </w:p>
        </w:tc>
      </w:tr>
    </w:tbl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Список статусов может быть расширен в будущем.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После статусов отмены, получения, возврата или отказа от товара можно прекращать отслеживать статус по заказу. В дальнейшем возвраты необходимо отслеживать, используя нижеописанный метод.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неудачи статус отличный от 200: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success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bool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флаг успешности операции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errors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текст ошибки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Метод получения списка возвратов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GET /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api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/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public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/v1/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supply_tasks</w:t>
      </w:r>
      <w:proofErr w:type="spellEnd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/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returns</w:t>
      </w:r>
      <w:proofErr w:type="spellEnd"/>
    </w:p>
    <w:p w:rsidR="00232FAB" w:rsidRPr="00232FAB" w:rsidRDefault="00232FAB" w:rsidP="00232FAB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Параметры: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- 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date_start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дата в формате </w:t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rfc3339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с которой нужно получить возвраты, обязательный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  <w:t>- </w:t>
      </w: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date_end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дата в формате </w:t>
      </w:r>
      <w:r w:rsidRPr="00232FAB">
        <w:rPr>
          <w:rFonts w:ascii="lato" w:eastAsia="Times New Roman" w:hAnsi="lato" w:cs="Times New Roman"/>
          <w:b/>
          <w:bCs/>
          <w:color w:val="000000"/>
          <w:sz w:val="24"/>
          <w:szCs w:val="24"/>
          <w:lang w:eastAsia="ru-RU"/>
        </w:rPr>
        <w:t>rfc3339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по которую нужно получить возвраты, обязательный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Формат ответа: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успеха статус 200: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order_id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сборочного задания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items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[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rid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уникальный идентификатор вещи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chrt_id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int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идентификатор артикула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date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дата статуса в формате rfc3339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  <w:t>...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массив RID, которые были возвращены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ab/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},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ab/>
        <w:t>...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]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неудачи статус отличный от 200: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success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bool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флаг успешности операции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errors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текст ошибки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Метод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уведомления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об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u w:val="single"/>
          <w:lang w:eastAsia="ru-RU"/>
        </w:rPr>
        <w:t>ошибке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val="en-US" w:eastAsia="ru-RU"/>
        </w:rPr>
        <w:t>POST /api/public/v1/suppliers/errors/add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Request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gramStart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source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string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источник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ошибки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proofErr w:type="gramStart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error</w:t>
      </w:r>
      <w:proofErr w:type="gramEnd"/>
      <w:r w:rsidRPr="00232FAB">
        <w:rPr>
          <w:rFonts w:ascii="lato" w:eastAsia="Times New Roman" w:hAnsi="lato" w:cs="Courier New"/>
          <w:color w:val="C92C2C"/>
          <w:sz w:val="24"/>
          <w:szCs w:val="24"/>
          <w:lang w:val="en-US"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val="en-US"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string</w:t>
      </w:r>
      <w:r w:rsidRPr="00232FAB">
        <w:rPr>
          <w:rFonts w:ascii="lato" w:eastAsia="Times New Roman" w:hAnsi="lato" w:cs="Courier New"/>
          <w:color w:val="5F6364"/>
          <w:sz w:val="24"/>
          <w:szCs w:val="24"/>
          <w:lang w:val="en-US"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//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текст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ошибки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(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произвольная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строка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val="en-US" w:eastAsia="ru-RU"/>
        </w:rPr>
        <w:t>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error_type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тип ошибки (произвольная строка)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additional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json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// </w:t>
      </w:r>
      <w:proofErr w:type="spellStart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json</w:t>
      </w:r>
      <w:proofErr w:type="spell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 xml:space="preserve"> с доп. информацией (произвольный формат)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Возможные варианты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source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</w:t>
      </w: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br/>
      </w:r>
    </w:p>
    <w:p w:rsidR="00232FAB" w:rsidRPr="00232FAB" w:rsidRDefault="00232FAB" w:rsidP="00232FA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orders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ошибки, связанные с сервисом заказов</w:t>
      </w:r>
    </w:p>
    <w:p w:rsidR="00232FAB" w:rsidRPr="00232FAB" w:rsidRDefault="00232FAB" w:rsidP="00232FA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stocks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ошибки, связанные с сервисом остатков</w:t>
      </w:r>
    </w:p>
    <w:p w:rsidR="00232FAB" w:rsidRPr="00232FAB" w:rsidRDefault="00232FAB" w:rsidP="00232FAB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232FAB">
        <w:rPr>
          <w:rFonts w:ascii="Courier New" w:eastAsia="Times New Roman" w:hAnsi="Courier New" w:cs="Courier New"/>
          <w:color w:val="C7254E"/>
          <w:sz w:val="24"/>
          <w:szCs w:val="24"/>
          <w:shd w:val="clear" w:color="auto" w:fill="F9F2F4"/>
          <w:lang w:eastAsia="ru-RU"/>
        </w:rPr>
        <w:t>items_status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- ошибки, связанные с сервисом получения статуса товаров и списка возвратов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Формат ответа: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успеха статус 200: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success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bool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// флаг успешности операции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случае неудачи статус отличный от 200: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{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success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bool</w:t>
      </w:r>
      <w:proofErr w:type="spellEnd"/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t>,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флаг успешности операции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proofErr w:type="spellStart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errors</w:t>
      </w:r>
      <w:proofErr w:type="spellEnd"/>
      <w:r w:rsidRPr="00232FAB">
        <w:rPr>
          <w:rFonts w:ascii="lato" w:eastAsia="Times New Roman" w:hAnsi="lato" w:cs="Courier New"/>
          <w:color w:val="C92C2C"/>
          <w:sz w:val="24"/>
          <w:szCs w:val="24"/>
          <w:lang w:eastAsia="ru-RU"/>
        </w:rPr>
        <w:t>"</w:t>
      </w:r>
      <w:r w:rsidRPr="00232FAB">
        <w:rPr>
          <w:rFonts w:ascii="lato" w:eastAsia="Times New Roman" w:hAnsi="lato" w:cs="Courier New"/>
          <w:color w:val="A67F59"/>
          <w:sz w:val="24"/>
          <w:szCs w:val="24"/>
          <w:lang w:eastAsia="ru-RU"/>
        </w:rPr>
        <w:t>:</w:t>
      </w: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string</w:t>
      </w:r>
      <w:proofErr w:type="spellEnd"/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</w:t>
      </w:r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</w:t>
      </w:r>
      <w:proofErr w:type="gramEnd"/>
      <w:r w:rsidRPr="00232FAB">
        <w:rPr>
          <w:rFonts w:ascii="lato" w:eastAsia="Times New Roman" w:hAnsi="lato" w:cs="Courier New"/>
          <w:color w:val="7D8B99"/>
          <w:sz w:val="24"/>
          <w:szCs w:val="24"/>
          <w:lang w:eastAsia="ru-RU"/>
        </w:rPr>
        <w:t>/ текст ошибки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Courier New"/>
          <w:color w:val="5F6364"/>
          <w:sz w:val="24"/>
          <w:szCs w:val="24"/>
          <w:lang w:eastAsia="ru-RU"/>
        </w:rPr>
        <w:lastRenderedPageBreak/>
        <w:t>}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  </w:t>
      </w:r>
    </w:p>
    <w:p w:rsidR="00232FAB" w:rsidRPr="00232FAB" w:rsidRDefault="00232FAB" w:rsidP="00232FAB">
      <w:pPr>
        <w:pBdr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pBd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232FAB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         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33"/>
          <w:szCs w:val="33"/>
          <w:lang w:eastAsia="ru-RU"/>
        </w:rPr>
        <w:t>Запуск интеграции</w:t>
      </w:r>
    </w:p>
    <w:p w:rsidR="00232FAB" w:rsidRPr="00232FAB" w:rsidRDefault="00232FAB" w:rsidP="00232F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Для перевода интеграции в режим промышленной эксплуатации вам нужно использовать </w:t>
      </w:r>
      <w:proofErr w:type="spellStart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токен</w:t>
      </w:r>
      <w:proofErr w:type="spellEnd"/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который указан в </w:t>
      </w:r>
      <w:hyperlink r:id="rId9" w:tgtFrame="_blank" w:history="1">
        <w:r w:rsidRPr="00232FAB">
          <w:rPr>
            <w:rFonts w:ascii="lato" w:eastAsia="Times New Roman" w:hAnsi="lato" w:cs="Times New Roman"/>
            <w:b/>
            <w:bCs/>
            <w:color w:val="6C11C9"/>
            <w:sz w:val="24"/>
            <w:szCs w:val="24"/>
            <w:lang w:eastAsia="ru-RU"/>
          </w:rPr>
          <w:t>настройках поставщика</w:t>
        </w:r>
      </w:hyperlink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</w:t>
      </w:r>
    </w:p>
    <w:p w:rsidR="00232FAB" w:rsidRPr="00232FAB" w:rsidRDefault="00232FAB" w:rsidP="00232FAB">
      <w:pPr>
        <w:shd w:val="clear" w:color="auto" w:fill="FFFFFF"/>
        <w:spacing w:before="240" w:after="12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Перед началом получения информации о заказах необходимо:</w:t>
      </w:r>
    </w:p>
    <w:p w:rsidR="00232FAB" w:rsidRPr="00232FAB" w:rsidRDefault="00232FAB" w:rsidP="00232F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Убедиться в успешной загрузке данных складов;</w:t>
      </w:r>
    </w:p>
    <w:p w:rsidR="00232FAB" w:rsidRPr="00232FAB" w:rsidRDefault="00232FAB" w:rsidP="00232FAB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232FA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Убедиться в успешной загрузке данных об остатках;</w:t>
      </w:r>
    </w:p>
    <w:p w:rsidR="009C55E4" w:rsidRPr="00232FAB" w:rsidRDefault="00232FAB" w:rsidP="00232FAB">
      <w:bookmarkStart w:id="0" w:name="_GoBack"/>
      <w:bookmarkEnd w:id="0"/>
    </w:p>
    <w:sectPr w:rsidR="009C55E4" w:rsidRPr="0023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2E"/>
    <w:multiLevelType w:val="multilevel"/>
    <w:tmpl w:val="5B68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A710E"/>
    <w:multiLevelType w:val="multilevel"/>
    <w:tmpl w:val="CF4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31286"/>
    <w:multiLevelType w:val="multilevel"/>
    <w:tmpl w:val="C40A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D5544A"/>
    <w:multiLevelType w:val="multilevel"/>
    <w:tmpl w:val="E3A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9D6FD8"/>
    <w:multiLevelType w:val="multilevel"/>
    <w:tmpl w:val="E740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AB"/>
    <w:rsid w:val="00017D6B"/>
    <w:rsid w:val="00232FAB"/>
    <w:rsid w:val="004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7A32-63EF-4C02-909D-50BD7428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2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2FA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32FAB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232FA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232F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32F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oken">
    <w:name w:val="token"/>
    <w:basedOn w:val="a0"/>
    <w:rsid w:val="0023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1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72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5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1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0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1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85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0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92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1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480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31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00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5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3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9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1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18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7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s.wildberries.ru/marketplace-pass/warehou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liers.wildberries.ru/analytics/nomencla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liers.wildberries.ru/marketplace-pass/api-acces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liers.wildberries.ru/marketplace-pass/warehous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liers.wildberries.ru/marketplace-pass/api-ac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1572</Words>
  <Characters>8962</Characters>
  <Application>Microsoft Office Word</Application>
  <DocSecurity>0</DocSecurity>
  <Lines>74</Lines>
  <Paragraphs>21</Paragraphs>
  <ScaleCrop>false</ScaleCrop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2020-11-24T12:07:00Z</dcterms:created>
  <dcterms:modified xsi:type="dcterms:W3CDTF">2020-11-24T12:09:00Z</dcterms:modified>
</cp:coreProperties>
</file>