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Бухгалтерия 3.0 (3.0.85.28)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Платформа: 8.3.16.1148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Продолжение доработки расширения "Доработки271120".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Новый документ </w:t>
      </w:r>
      <w:r>
        <w:rPr>
          <w:rFonts w:hint="default"/>
          <w:color w:val="FF0000"/>
        </w:rPr>
        <w:t>"TR" (предствляет из себя Заявку</w:t>
      </w:r>
      <w:r>
        <w:rPr>
          <w:rFonts w:hint="default"/>
          <w:color w:val="FF0000"/>
        </w:rPr>
        <w:t>, подготавливаемую менеджерами перед выставлением счета</w:t>
      </w:r>
      <w:r>
        <w:rPr>
          <w:rFonts w:hint="default"/>
          <w:color w:val="FF0000"/>
        </w:rPr>
        <w:t>)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: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1) никакие движения в регистрах документ не создает;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2) поле “Номер документа” формируется автоматически по формату: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Пример: 2011RU201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Где: первые две цифры - это год (“20”); следующие две цифры - месяц (“11”); “RU” присутствует всегда; последние 3 цифры - нумерация документа (“201”).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Нумерация последних трех цифр обновляется каждый месяц и начинается с “201” (не с “001”).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Пример, декабрь начинается: “2012RU201”, “2012RU202”, “2012RU203” и т.д.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3) Существует отдельный журнал документов </w:t>
      </w:r>
      <w:r>
        <w:rPr>
          <w:rFonts w:hint="default"/>
          <w:color w:val="FF0000"/>
        </w:rPr>
        <w:t>"TR"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 в разделе "Продажи";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4) табличная часть документа "Товары и услуги" содержит аналогичные поля как в "Счете": номенклатура, количество, №ТН, №ДТ, Количество, Цена, НДС, Сумма;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5) поля документа тоже аналогично счету: Контрагент, Договор;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6) дополнительные поля: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- "Ответственный" (автоматически проставляется наименование пользователя, создавшего документ, например "Менеджер 1", "Бухгалтер 2");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- "Дата отправки документов" (вводится вручную менеджером);</w:t>
      </w:r>
    </w:p>
    <w:p>
      <w:pPr>
        <w:rPr>
          <w:rFonts w:hint="default"/>
          <w:color w:val="FF0000"/>
        </w:rPr>
      </w:pPr>
      <w:r>
        <w:rPr>
          <w:rFonts w:hint="default"/>
          <w:color w:val="FF0000"/>
        </w:rPr>
        <w:t>- “Груз доставлен” - галочка, указывающая о совершенной доставке (при создании документа галочка снята);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- "Дата закрытия заявки" (вводится потом, когда заявка обработана и закрыта; после закрытия сделать документ недоступным для редактирования для пользователей с правами профиля пользователей "Менеджер");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7) добавить возможность создавать на основании документа "Заявка" - документ "Счет";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8) дополнительная закладка в табличной части "Расходы": имеет </w:t>
      </w:r>
      <w:r>
        <w:rPr>
          <w:rFonts w:hint="default"/>
          <w:color w:val="FF0000"/>
        </w:rPr>
        <w:t>три столбца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 "Наименование"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 "Сумма" (может быть несколько разных расходов, наименовние вручную вводится)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hint="default"/>
          <w:color w:val="FF0000"/>
        </w:rPr>
        <w:t xml:space="preserve"> и галочка “Документы проверены” для каждого пукта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; данная табличная часть для внутреннего учета</w:t>
      </w:r>
      <w:bookmarkStart w:id="0" w:name="_GoBack"/>
      <w:bookmarkEnd w:id="0"/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9) В первой закладке “Товары и услуги” добавить столбцы “ВесФ” (“Вес Фактический”), “ВесО” (“Вес Оплачиваемый”), “Ставка” (цена за кг веса). Если эти поля заполнены, то в этой строке автоматически считается поле “Цена” (“ВесО” умножить на “Ставка” = “Цена”); 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10) создать новый справочник “Аэропорт” (который нужно будет заполнить один раз из файла “база аэропортов 2.xls” данными: “Код”, “Наименование”, “Страна”, “Код страны”);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11) в документе </w:t>
      </w:r>
      <w:r>
        <w:rPr>
          <w:rFonts w:hint="default"/>
          <w:color w:val="FF0000"/>
        </w:rPr>
        <w:t>“TR”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 добавить поля выбора “Вылет” и “Прилет” (которые выбираются из справочника “Аэропорты” и отражают аэропорт вылета и аэропорт прилета, отображаемые данные - только “Код” аэропорта, например “DME”);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9) внизу документа под "Сумма" добавить поле "Расход", где считается общий расход с минусом;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10) чуть ниже "Рентабельность" - Сумма за вычетом Расхода;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И рядом процент рентабельности (Сумма минус Рентабельность и разделить результат на Сумму</w:t>
      </w:r>
      <w:r>
        <w:rPr>
          <w:rFonts w:hint="default"/>
          <w:color w:val="FF0000"/>
        </w:rPr>
        <w:t xml:space="preserve"> и умножить на 100 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= Процент Рентабельности </w:t>
      </w:r>
      <w:r>
        <w:rPr>
          <w:rFonts w:hint="default"/>
          <w:color w:val="FF0000"/>
        </w:rPr>
        <w:t xml:space="preserve">% </w:t>
      </w: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);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11) таблица "Расходы", поля "Расход", "Рентабельность", “Процент рентабельности”, “ВесО”, “ВесФ”, “Ставка”, “Вылет”, “Прилет” не переносятся в документ "Счет" при создании на основании (поля являются данными для внутреннего учета для менеджеров).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12) Отдельно в журнале "Счета" добавить столбик "Дата оплаты", если счет "Оплачен". Возможность выводить этот столбик через журнал в "Ещё - Вывести список";</w:t>
      </w:r>
    </w:p>
    <w:p>
      <w:pPr>
        <w:rPr>
          <w:rFonts w:hint="default"/>
          <w:color w:val="FF0000"/>
        </w:rPr>
      </w:pPr>
      <w:r>
        <w:rPr>
          <w:rFonts w:hint="default"/>
          <w:color w:val="FF0000"/>
        </w:rPr>
        <w:t>13) Поле “Дата” (где указано дата и время создания документа) сделать недоступным для редактирования для пользователей с правами профиля пользователей "Менеджер".</w:t>
      </w:r>
    </w:p>
    <w:p>
      <w:pP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ongti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Heiti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Songti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Songti SC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DA55C"/>
    <w:rsid w:val="57EF3F32"/>
    <w:rsid w:val="6A57A7B0"/>
    <w:rsid w:val="7BFDA55C"/>
    <w:rsid w:val="7FEDF292"/>
    <w:rsid w:val="EBF051B2"/>
    <w:rsid w:val="FFED2C98"/>
    <w:rsid w:val="FFF4D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Office_2.0.1.3284_F1E327BC-269C-435d-A152-05C5408002CA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2020-12-17T17:16:00Z</dcterms:created>
  <dc:creator>Ruslan</dc:creator>
  <cp:lastModifiedBy>Ruslan</cp:lastModifiedBy>
  <dcterms:modified xsi:type="dcterms:W3CDTF">2020-12-17T15:16:33Z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1033-2.0.1.3284</vt:lpwstr>
  </property>
</Properties>
</file>