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2B" w:rsidRPr="00194C2B" w:rsidRDefault="00194C2B">
      <w:pPr>
        <w:rPr>
          <w:b/>
        </w:rPr>
      </w:pPr>
      <w:r w:rsidRPr="00194C2B">
        <w:rPr>
          <w:b/>
        </w:rPr>
        <w:t xml:space="preserve">ТЗ на создание обработки по загрузке номенклатуры в УНФ (1.4.4.11)  из </w:t>
      </w:r>
      <w:proofErr w:type="spellStart"/>
      <w:r w:rsidRPr="00194C2B">
        <w:rPr>
          <w:b/>
          <w:lang w:val="en-US"/>
        </w:rPr>
        <w:t>Excell</w:t>
      </w:r>
      <w:proofErr w:type="spellEnd"/>
      <w:r w:rsidRPr="00194C2B">
        <w:rPr>
          <w:b/>
        </w:rPr>
        <w:t>.</w:t>
      </w:r>
    </w:p>
    <w:p w:rsidR="00194C2B" w:rsidRPr="00933902" w:rsidRDefault="00194C2B" w:rsidP="00194C2B">
      <w:pPr>
        <w:pStyle w:val="a3"/>
        <w:numPr>
          <w:ilvl w:val="0"/>
          <w:numId w:val="1"/>
        </w:numPr>
        <w:rPr>
          <w:sz w:val="24"/>
          <w:szCs w:val="24"/>
        </w:rPr>
      </w:pPr>
      <w:r w:rsidRPr="00933902">
        <w:rPr>
          <w:sz w:val="24"/>
          <w:szCs w:val="24"/>
        </w:rPr>
        <w:t xml:space="preserve">Должна быть возможность догрузки номенклатуры, без дублирования. Т. е. если сначала загрузим из </w:t>
      </w:r>
      <w:r w:rsidRPr="00933902">
        <w:rPr>
          <w:sz w:val="24"/>
          <w:szCs w:val="24"/>
          <w:lang w:val="en-US"/>
        </w:rPr>
        <w:t>Excel</w:t>
      </w:r>
      <w:r w:rsidRPr="00933902">
        <w:rPr>
          <w:sz w:val="24"/>
          <w:szCs w:val="24"/>
        </w:rPr>
        <w:t xml:space="preserve">, потом допишем в файл 1 строчку и загрузим опять, то создастся 1 элемент справочника номенклатура. Если </w:t>
      </w:r>
      <w:proofErr w:type="gramStart"/>
      <w:r w:rsidRPr="00933902">
        <w:rPr>
          <w:sz w:val="24"/>
          <w:szCs w:val="24"/>
        </w:rPr>
        <w:t>меняем</w:t>
      </w:r>
      <w:proofErr w:type="gramEnd"/>
      <w:r w:rsidRPr="00933902">
        <w:rPr>
          <w:sz w:val="24"/>
          <w:szCs w:val="24"/>
        </w:rPr>
        <w:t xml:space="preserve"> какую то строчку – то так же создается новый элемент. </w:t>
      </w:r>
    </w:p>
    <w:p w:rsidR="00194C2B" w:rsidRPr="00933902" w:rsidRDefault="00194C2B" w:rsidP="00194C2B">
      <w:pPr>
        <w:pStyle w:val="a3"/>
        <w:numPr>
          <w:ilvl w:val="0"/>
          <w:numId w:val="1"/>
        </w:numPr>
        <w:rPr>
          <w:sz w:val="24"/>
          <w:szCs w:val="24"/>
        </w:rPr>
      </w:pPr>
      <w:r w:rsidRPr="00933902">
        <w:rPr>
          <w:sz w:val="24"/>
          <w:szCs w:val="24"/>
        </w:rPr>
        <w:t xml:space="preserve">Создать номенклатурную группу </w:t>
      </w:r>
      <w:r w:rsidR="00C31D73" w:rsidRPr="00933902">
        <w:rPr>
          <w:sz w:val="24"/>
          <w:szCs w:val="24"/>
        </w:rPr>
        <w:t xml:space="preserve">«Аквариумы». </w:t>
      </w:r>
    </w:p>
    <w:p w:rsidR="00C31D73" w:rsidRPr="00933902" w:rsidRDefault="00C31D73" w:rsidP="00194C2B">
      <w:pPr>
        <w:pStyle w:val="a3"/>
        <w:numPr>
          <w:ilvl w:val="0"/>
          <w:numId w:val="1"/>
        </w:numPr>
        <w:rPr>
          <w:sz w:val="24"/>
          <w:szCs w:val="24"/>
        </w:rPr>
      </w:pPr>
      <w:r w:rsidRPr="00933902">
        <w:rPr>
          <w:sz w:val="24"/>
          <w:szCs w:val="24"/>
        </w:rPr>
        <w:t xml:space="preserve">У номенклатурной группы </w:t>
      </w:r>
      <w:r w:rsidRPr="00933902">
        <w:rPr>
          <w:sz w:val="24"/>
          <w:szCs w:val="24"/>
        </w:rPr>
        <w:t>«Аквариумы»</w:t>
      </w:r>
      <w:r w:rsidRPr="00933902">
        <w:rPr>
          <w:sz w:val="24"/>
          <w:szCs w:val="24"/>
        </w:rPr>
        <w:t xml:space="preserve"> следующий набор характеристик:</w:t>
      </w:r>
    </w:p>
    <w:p w:rsidR="00C31D73" w:rsidRPr="00933902" w:rsidRDefault="00C31D73" w:rsidP="00C31D73">
      <w:pPr>
        <w:pStyle w:val="a3"/>
        <w:numPr>
          <w:ilvl w:val="3"/>
          <w:numId w:val="1"/>
        </w:numPr>
        <w:rPr>
          <w:sz w:val="24"/>
          <w:szCs w:val="24"/>
        </w:rPr>
      </w:pPr>
      <w:r w:rsidRPr="00933902">
        <w:rPr>
          <w:sz w:val="24"/>
          <w:szCs w:val="24"/>
        </w:rPr>
        <w:t xml:space="preserve">Группа </w:t>
      </w:r>
      <w:r w:rsidRPr="00933902">
        <w:rPr>
          <w:sz w:val="24"/>
          <w:szCs w:val="24"/>
        </w:rPr>
        <w:t xml:space="preserve">(Значение свойства объектов) </w:t>
      </w:r>
      <w:r w:rsidRPr="00933902">
        <w:rPr>
          <w:sz w:val="24"/>
          <w:szCs w:val="24"/>
        </w:rPr>
        <w:t xml:space="preserve"> (1 столбец)</w:t>
      </w:r>
    </w:p>
    <w:p w:rsidR="00C31D73" w:rsidRPr="00933902" w:rsidRDefault="00C31D73" w:rsidP="00C31D73">
      <w:pPr>
        <w:pStyle w:val="a3"/>
        <w:numPr>
          <w:ilvl w:val="3"/>
          <w:numId w:val="1"/>
        </w:numPr>
        <w:rPr>
          <w:sz w:val="24"/>
          <w:szCs w:val="24"/>
        </w:rPr>
      </w:pPr>
      <w:r w:rsidRPr="00933902">
        <w:rPr>
          <w:sz w:val="24"/>
          <w:szCs w:val="24"/>
        </w:rPr>
        <w:t xml:space="preserve">Производитель </w:t>
      </w:r>
      <w:r w:rsidRPr="00933902">
        <w:rPr>
          <w:sz w:val="24"/>
          <w:szCs w:val="24"/>
        </w:rPr>
        <w:t xml:space="preserve">(Значение свойства объектов) </w:t>
      </w:r>
      <w:r w:rsidRPr="00933902">
        <w:rPr>
          <w:sz w:val="24"/>
          <w:szCs w:val="24"/>
        </w:rPr>
        <w:t xml:space="preserve"> </w:t>
      </w:r>
      <w:r w:rsidRPr="00933902">
        <w:rPr>
          <w:sz w:val="24"/>
          <w:szCs w:val="24"/>
        </w:rPr>
        <w:t>(</w:t>
      </w:r>
      <w:r w:rsidRPr="00933902">
        <w:rPr>
          <w:sz w:val="24"/>
          <w:szCs w:val="24"/>
        </w:rPr>
        <w:t>2</w:t>
      </w:r>
      <w:r w:rsidRPr="00933902">
        <w:rPr>
          <w:sz w:val="24"/>
          <w:szCs w:val="24"/>
        </w:rPr>
        <w:t xml:space="preserve"> столбец)</w:t>
      </w:r>
    </w:p>
    <w:p w:rsidR="00C31D73" w:rsidRPr="00933902" w:rsidRDefault="00C31D73" w:rsidP="00C31D73">
      <w:pPr>
        <w:pStyle w:val="a3"/>
        <w:numPr>
          <w:ilvl w:val="3"/>
          <w:numId w:val="1"/>
        </w:numPr>
        <w:rPr>
          <w:sz w:val="24"/>
          <w:szCs w:val="24"/>
        </w:rPr>
      </w:pPr>
      <w:r w:rsidRPr="00933902">
        <w:rPr>
          <w:sz w:val="24"/>
          <w:szCs w:val="24"/>
        </w:rPr>
        <w:t xml:space="preserve">Серия </w:t>
      </w:r>
      <w:r w:rsidRPr="00933902">
        <w:rPr>
          <w:sz w:val="24"/>
          <w:szCs w:val="24"/>
        </w:rPr>
        <w:t xml:space="preserve">(Значение свойства объектов) </w:t>
      </w:r>
      <w:r w:rsidRPr="00933902">
        <w:rPr>
          <w:sz w:val="24"/>
          <w:szCs w:val="24"/>
        </w:rPr>
        <w:t xml:space="preserve"> </w:t>
      </w:r>
      <w:r w:rsidRPr="00933902">
        <w:rPr>
          <w:sz w:val="24"/>
          <w:szCs w:val="24"/>
        </w:rPr>
        <w:t>(</w:t>
      </w:r>
      <w:r w:rsidRPr="00933902">
        <w:rPr>
          <w:sz w:val="24"/>
          <w:szCs w:val="24"/>
        </w:rPr>
        <w:t>3</w:t>
      </w:r>
      <w:r w:rsidRPr="00933902">
        <w:rPr>
          <w:sz w:val="24"/>
          <w:szCs w:val="24"/>
        </w:rPr>
        <w:t xml:space="preserve"> столбец)</w:t>
      </w:r>
    </w:p>
    <w:p w:rsidR="00C31D73" w:rsidRPr="00933902" w:rsidRDefault="00C31D73" w:rsidP="00C31D73">
      <w:pPr>
        <w:pStyle w:val="a3"/>
        <w:numPr>
          <w:ilvl w:val="3"/>
          <w:numId w:val="1"/>
        </w:numPr>
        <w:rPr>
          <w:sz w:val="24"/>
          <w:szCs w:val="24"/>
        </w:rPr>
      </w:pPr>
      <w:r w:rsidRPr="00933902">
        <w:rPr>
          <w:sz w:val="24"/>
          <w:szCs w:val="24"/>
        </w:rPr>
        <w:t>Артикул поставщика (Строка, 20)(8)</w:t>
      </w:r>
    </w:p>
    <w:p w:rsidR="00C31D73" w:rsidRPr="00933902" w:rsidRDefault="00C31D73" w:rsidP="00C31D73">
      <w:pPr>
        <w:pStyle w:val="a3"/>
        <w:numPr>
          <w:ilvl w:val="3"/>
          <w:numId w:val="1"/>
        </w:numPr>
        <w:rPr>
          <w:sz w:val="24"/>
          <w:szCs w:val="24"/>
        </w:rPr>
      </w:pPr>
      <w:r w:rsidRPr="00933902">
        <w:rPr>
          <w:sz w:val="24"/>
          <w:szCs w:val="24"/>
        </w:rPr>
        <w:t>Объем, число (5,0, неотрицательное) (9)</w:t>
      </w:r>
    </w:p>
    <w:p w:rsidR="00C31D73" w:rsidRPr="00933902" w:rsidRDefault="00C31D73" w:rsidP="00C31D73">
      <w:pPr>
        <w:pStyle w:val="a3"/>
        <w:numPr>
          <w:ilvl w:val="3"/>
          <w:numId w:val="1"/>
        </w:numPr>
        <w:rPr>
          <w:sz w:val="24"/>
          <w:szCs w:val="24"/>
        </w:rPr>
      </w:pPr>
      <w:r w:rsidRPr="00933902">
        <w:rPr>
          <w:sz w:val="24"/>
          <w:szCs w:val="24"/>
        </w:rPr>
        <w:t xml:space="preserve">Длина, см </w:t>
      </w:r>
      <w:r w:rsidRPr="00933902">
        <w:rPr>
          <w:sz w:val="24"/>
          <w:szCs w:val="24"/>
        </w:rPr>
        <w:t xml:space="preserve">(5,0, </w:t>
      </w:r>
      <w:proofErr w:type="gramStart"/>
      <w:r w:rsidRPr="00933902">
        <w:rPr>
          <w:sz w:val="24"/>
          <w:szCs w:val="24"/>
        </w:rPr>
        <w:t>неотрицательное</w:t>
      </w:r>
      <w:proofErr w:type="gramEnd"/>
      <w:r w:rsidRPr="00933902">
        <w:rPr>
          <w:sz w:val="24"/>
          <w:szCs w:val="24"/>
        </w:rPr>
        <w:t>)</w:t>
      </w:r>
      <w:r w:rsidRPr="00933902">
        <w:rPr>
          <w:sz w:val="24"/>
          <w:szCs w:val="24"/>
        </w:rPr>
        <w:t xml:space="preserve"> (10)</w:t>
      </w:r>
    </w:p>
    <w:p w:rsidR="00C31D73" w:rsidRPr="00933902" w:rsidRDefault="00C31D73" w:rsidP="00C31D73">
      <w:pPr>
        <w:pStyle w:val="a3"/>
        <w:numPr>
          <w:ilvl w:val="3"/>
          <w:numId w:val="1"/>
        </w:numPr>
        <w:rPr>
          <w:sz w:val="24"/>
          <w:szCs w:val="24"/>
        </w:rPr>
      </w:pPr>
      <w:r w:rsidRPr="00933902">
        <w:rPr>
          <w:sz w:val="24"/>
          <w:szCs w:val="24"/>
        </w:rPr>
        <w:t>Ширина</w:t>
      </w:r>
      <w:r w:rsidRPr="00933902">
        <w:rPr>
          <w:sz w:val="24"/>
          <w:szCs w:val="24"/>
        </w:rPr>
        <w:t>, см</w:t>
      </w:r>
      <w:r w:rsidRPr="00933902">
        <w:rPr>
          <w:sz w:val="24"/>
          <w:szCs w:val="24"/>
        </w:rPr>
        <w:t xml:space="preserve"> </w:t>
      </w:r>
      <w:r w:rsidRPr="00933902">
        <w:rPr>
          <w:sz w:val="24"/>
          <w:szCs w:val="24"/>
        </w:rPr>
        <w:t xml:space="preserve">(5,0, </w:t>
      </w:r>
      <w:proofErr w:type="gramStart"/>
      <w:r w:rsidRPr="00933902">
        <w:rPr>
          <w:sz w:val="24"/>
          <w:szCs w:val="24"/>
        </w:rPr>
        <w:t>неотрицательное</w:t>
      </w:r>
      <w:proofErr w:type="gramEnd"/>
      <w:r w:rsidRPr="00933902">
        <w:rPr>
          <w:sz w:val="24"/>
          <w:szCs w:val="24"/>
        </w:rPr>
        <w:t>)</w:t>
      </w:r>
      <w:r w:rsidRPr="00933902">
        <w:rPr>
          <w:sz w:val="24"/>
          <w:szCs w:val="24"/>
        </w:rPr>
        <w:t xml:space="preserve"> </w:t>
      </w:r>
      <w:r w:rsidRPr="00933902">
        <w:rPr>
          <w:sz w:val="24"/>
          <w:szCs w:val="24"/>
        </w:rPr>
        <w:t>(10)</w:t>
      </w:r>
    </w:p>
    <w:p w:rsidR="00C31D73" w:rsidRPr="00933902" w:rsidRDefault="00C31D73" w:rsidP="00C31D73">
      <w:pPr>
        <w:pStyle w:val="a3"/>
        <w:numPr>
          <w:ilvl w:val="3"/>
          <w:numId w:val="1"/>
        </w:numPr>
        <w:rPr>
          <w:sz w:val="24"/>
          <w:szCs w:val="24"/>
        </w:rPr>
      </w:pPr>
      <w:r w:rsidRPr="00933902">
        <w:rPr>
          <w:sz w:val="24"/>
          <w:szCs w:val="24"/>
        </w:rPr>
        <w:t>Высота</w:t>
      </w:r>
      <w:r w:rsidRPr="00933902">
        <w:rPr>
          <w:sz w:val="24"/>
          <w:szCs w:val="24"/>
        </w:rPr>
        <w:t>, см</w:t>
      </w:r>
      <w:r w:rsidRPr="00933902">
        <w:rPr>
          <w:sz w:val="24"/>
          <w:szCs w:val="24"/>
        </w:rPr>
        <w:t xml:space="preserve"> </w:t>
      </w:r>
      <w:r w:rsidRPr="00933902">
        <w:rPr>
          <w:sz w:val="24"/>
          <w:szCs w:val="24"/>
        </w:rPr>
        <w:t xml:space="preserve">(5,0, </w:t>
      </w:r>
      <w:proofErr w:type="gramStart"/>
      <w:r w:rsidRPr="00933902">
        <w:rPr>
          <w:sz w:val="24"/>
          <w:szCs w:val="24"/>
        </w:rPr>
        <w:t>неотрицательное</w:t>
      </w:r>
      <w:proofErr w:type="gramEnd"/>
      <w:r w:rsidRPr="00933902">
        <w:rPr>
          <w:sz w:val="24"/>
          <w:szCs w:val="24"/>
        </w:rPr>
        <w:t>)</w:t>
      </w:r>
      <w:r w:rsidRPr="00933902">
        <w:rPr>
          <w:sz w:val="24"/>
          <w:szCs w:val="24"/>
        </w:rPr>
        <w:t xml:space="preserve"> </w:t>
      </w:r>
      <w:r w:rsidRPr="00933902">
        <w:rPr>
          <w:sz w:val="24"/>
          <w:szCs w:val="24"/>
        </w:rPr>
        <w:t>(10)</w:t>
      </w:r>
    </w:p>
    <w:p w:rsidR="00C31D73" w:rsidRPr="00933902" w:rsidRDefault="00C31D73" w:rsidP="00C31D73">
      <w:pPr>
        <w:pStyle w:val="a3"/>
        <w:numPr>
          <w:ilvl w:val="3"/>
          <w:numId w:val="1"/>
        </w:numPr>
        <w:rPr>
          <w:sz w:val="24"/>
          <w:szCs w:val="24"/>
        </w:rPr>
      </w:pPr>
      <w:r w:rsidRPr="00933902">
        <w:rPr>
          <w:sz w:val="24"/>
          <w:szCs w:val="24"/>
        </w:rPr>
        <w:t>Цвет (Значение свойства объектов) (11)</w:t>
      </w:r>
    </w:p>
    <w:p w:rsidR="00C31D73" w:rsidRPr="00933902" w:rsidRDefault="00C31D73" w:rsidP="00C31D73">
      <w:pPr>
        <w:pStyle w:val="a3"/>
        <w:numPr>
          <w:ilvl w:val="0"/>
          <w:numId w:val="1"/>
        </w:numPr>
        <w:rPr>
          <w:sz w:val="24"/>
          <w:szCs w:val="24"/>
        </w:rPr>
      </w:pPr>
      <w:r w:rsidRPr="00933902">
        <w:rPr>
          <w:sz w:val="24"/>
          <w:szCs w:val="24"/>
        </w:rPr>
        <w:t>Вся номенклатура должна загружаться в группу номенклатуры</w:t>
      </w:r>
      <w:r w:rsidR="008D297B" w:rsidRPr="00933902">
        <w:rPr>
          <w:sz w:val="24"/>
          <w:szCs w:val="24"/>
        </w:rPr>
        <w:t xml:space="preserve"> «</w:t>
      </w:r>
      <w:proofErr w:type="spellStart"/>
      <w:r w:rsidRPr="00933902">
        <w:rPr>
          <w:sz w:val="24"/>
          <w:szCs w:val="24"/>
        </w:rPr>
        <w:t>Аквариумистика</w:t>
      </w:r>
      <w:proofErr w:type="spellEnd"/>
      <w:r w:rsidR="008D297B" w:rsidRPr="00933902">
        <w:rPr>
          <w:sz w:val="24"/>
          <w:szCs w:val="24"/>
        </w:rPr>
        <w:t>»</w:t>
      </w:r>
    </w:p>
    <w:p w:rsidR="008D297B" w:rsidRPr="00933902" w:rsidRDefault="008D297B" w:rsidP="00C31D73">
      <w:pPr>
        <w:pStyle w:val="a3"/>
        <w:numPr>
          <w:ilvl w:val="0"/>
          <w:numId w:val="1"/>
        </w:numPr>
        <w:rPr>
          <w:sz w:val="24"/>
          <w:szCs w:val="24"/>
        </w:rPr>
      </w:pPr>
      <w:r w:rsidRPr="00933902">
        <w:rPr>
          <w:sz w:val="24"/>
          <w:szCs w:val="24"/>
        </w:rPr>
        <w:t>Столбцы 1,2,3 это группы номенклатуры (вложенные). А так же значения одноименных свойств объекта (см. пункты 3.1-3.3)</w:t>
      </w:r>
    </w:p>
    <w:p w:rsidR="00933902" w:rsidRPr="00933902" w:rsidRDefault="00933902" w:rsidP="00C31D73">
      <w:pPr>
        <w:pStyle w:val="a3"/>
        <w:numPr>
          <w:ilvl w:val="0"/>
          <w:numId w:val="1"/>
        </w:numPr>
        <w:rPr>
          <w:sz w:val="24"/>
          <w:szCs w:val="24"/>
        </w:rPr>
      </w:pPr>
      <w:r w:rsidRPr="00933902">
        <w:rPr>
          <w:sz w:val="24"/>
          <w:szCs w:val="24"/>
        </w:rPr>
        <w:t>4,5,6,7 – одноименные стандартные  реквизиты</w:t>
      </w:r>
    </w:p>
    <w:p w:rsidR="008D297B" w:rsidRPr="00933902" w:rsidRDefault="008D297B" w:rsidP="008D297B">
      <w:pPr>
        <w:pStyle w:val="a3"/>
        <w:numPr>
          <w:ilvl w:val="0"/>
          <w:numId w:val="1"/>
        </w:numPr>
        <w:rPr>
          <w:sz w:val="24"/>
          <w:szCs w:val="24"/>
        </w:rPr>
      </w:pPr>
      <w:r w:rsidRPr="00933902">
        <w:rPr>
          <w:sz w:val="24"/>
          <w:szCs w:val="24"/>
        </w:rPr>
        <w:t xml:space="preserve">Столбец 10 Габариты нужно разделить на 3 столбца функциями </w:t>
      </w:r>
      <w:r w:rsidRPr="00933902">
        <w:rPr>
          <w:sz w:val="24"/>
          <w:szCs w:val="24"/>
          <w:lang w:val="en-US"/>
        </w:rPr>
        <w:t>excel</w:t>
      </w:r>
      <w:r w:rsidRPr="00933902">
        <w:rPr>
          <w:sz w:val="24"/>
          <w:szCs w:val="24"/>
        </w:rPr>
        <w:t xml:space="preserve"> ЛЕВСИМВ, ПРАВСИМВ или другими способами (</w:t>
      </w:r>
      <w:proofErr w:type="spellStart"/>
      <w:r w:rsidRPr="00933902">
        <w:rPr>
          <w:sz w:val="24"/>
          <w:szCs w:val="24"/>
          <w:lang w:val="en-US"/>
        </w:rPr>
        <w:t>google</w:t>
      </w:r>
      <w:proofErr w:type="spellEnd"/>
      <w:r w:rsidRPr="00933902">
        <w:rPr>
          <w:sz w:val="24"/>
          <w:szCs w:val="24"/>
        </w:rPr>
        <w:t xml:space="preserve"> в помощь)</w:t>
      </w:r>
    </w:p>
    <w:p w:rsidR="00933902" w:rsidRPr="00933902" w:rsidRDefault="00933902" w:rsidP="008D297B">
      <w:pPr>
        <w:pStyle w:val="a3"/>
        <w:numPr>
          <w:ilvl w:val="0"/>
          <w:numId w:val="1"/>
        </w:numPr>
        <w:rPr>
          <w:sz w:val="24"/>
          <w:szCs w:val="24"/>
        </w:rPr>
      </w:pPr>
      <w:r w:rsidRPr="00933902">
        <w:rPr>
          <w:sz w:val="24"/>
          <w:szCs w:val="24"/>
        </w:rPr>
        <w:t>12 столбец – должен загружаться в реквизит фото</w:t>
      </w:r>
    </w:p>
    <w:p w:rsidR="00933902" w:rsidRPr="00933902" w:rsidRDefault="00933902" w:rsidP="008D297B">
      <w:pPr>
        <w:pStyle w:val="a3"/>
        <w:numPr>
          <w:ilvl w:val="0"/>
          <w:numId w:val="1"/>
        </w:numPr>
        <w:rPr>
          <w:sz w:val="24"/>
          <w:szCs w:val="24"/>
        </w:rPr>
      </w:pPr>
      <w:r w:rsidRPr="00933902">
        <w:rPr>
          <w:sz w:val="24"/>
          <w:szCs w:val="24"/>
        </w:rPr>
        <w:t xml:space="preserve">13 – Описание </w:t>
      </w:r>
    </w:p>
    <w:p w:rsidR="00933902" w:rsidRDefault="00933902" w:rsidP="008D297B">
      <w:pPr>
        <w:pStyle w:val="a3"/>
        <w:numPr>
          <w:ilvl w:val="0"/>
          <w:numId w:val="1"/>
        </w:numPr>
        <w:rPr>
          <w:sz w:val="24"/>
          <w:szCs w:val="24"/>
        </w:rPr>
      </w:pPr>
      <w:r w:rsidRPr="00933902">
        <w:rPr>
          <w:sz w:val="24"/>
          <w:szCs w:val="24"/>
        </w:rPr>
        <w:t>14, 15 – присоединенные файлы</w:t>
      </w:r>
      <w:r w:rsidR="00CE6DAF">
        <w:rPr>
          <w:sz w:val="24"/>
          <w:szCs w:val="24"/>
        </w:rPr>
        <w:t>, некоторые строки могут быть не заполнены</w:t>
      </w:r>
      <w:bookmarkStart w:id="0" w:name="_GoBack"/>
      <w:bookmarkEnd w:id="0"/>
    </w:p>
    <w:p w:rsidR="00591285" w:rsidRDefault="00591285" w:rsidP="00591285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591285">
        <w:rPr>
          <w:sz w:val="24"/>
          <w:szCs w:val="24"/>
        </w:rPr>
        <w:t>СтавкаНДС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БезНДС</w:t>
      </w:r>
      <w:proofErr w:type="spellEnd"/>
    </w:p>
    <w:p w:rsidR="00591285" w:rsidRDefault="00591285" w:rsidP="00591285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Ед</w:t>
      </w:r>
      <w:proofErr w:type="spellEnd"/>
      <w:proofErr w:type="gramEnd"/>
      <w:r>
        <w:rPr>
          <w:sz w:val="24"/>
          <w:szCs w:val="24"/>
        </w:rPr>
        <w:t xml:space="preserve"> изм. – шт.</w:t>
      </w:r>
    </w:p>
    <w:p w:rsidR="00591285" w:rsidRPr="00933902" w:rsidRDefault="00591285" w:rsidP="0059128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номенклатурная группа</w:t>
      </w:r>
      <w:r w:rsidRPr="00933902">
        <w:rPr>
          <w:sz w:val="24"/>
          <w:szCs w:val="24"/>
        </w:rPr>
        <w:t xml:space="preserve"> «Аквариумы»</w:t>
      </w:r>
      <w:r>
        <w:rPr>
          <w:sz w:val="24"/>
          <w:szCs w:val="24"/>
        </w:rPr>
        <w:t xml:space="preserve"> (пункты 2,3)</w:t>
      </w:r>
    </w:p>
    <w:p w:rsidR="00C31D73" w:rsidRPr="00C31D73" w:rsidRDefault="00C31D73" w:rsidP="00C31D73">
      <w:pPr>
        <w:rPr>
          <w:b/>
        </w:rPr>
      </w:pPr>
    </w:p>
    <w:sectPr w:rsidR="00C31D73" w:rsidRPr="00C3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07BC5"/>
    <w:multiLevelType w:val="hybridMultilevel"/>
    <w:tmpl w:val="184C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2B"/>
    <w:rsid w:val="00053906"/>
    <w:rsid w:val="001502AA"/>
    <w:rsid w:val="00194C2B"/>
    <w:rsid w:val="002A375D"/>
    <w:rsid w:val="00591285"/>
    <w:rsid w:val="008D297B"/>
    <w:rsid w:val="008F43D6"/>
    <w:rsid w:val="00933902"/>
    <w:rsid w:val="00C31D73"/>
    <w:rsid w:val="00CE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5</cp:revision>
  <dcterms:created xsi:type="dcterms:W3CDTF">2013-04-27T11:22:00Z</dcterms:created>
  <dcterms:modified xsi:type="dcterms:W3CDTF">2013-04-27T11:52:00Z</dcterms:modified>
</cp:coreProperties>
</file>