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F27D" w14:textId="51C9E85C" w:rsidR="00834264" w:rsidRDefault="00834264" w:rsidP="00834264">
      <w:pPr>
        <w:ind w:firstLine="0"/>
        <w:jc w:val="center"/>
        <w:rPr>
          <w:b/>
          <w:bCs/>
        </w:rPr>
      </w:pPr>
      <w:r w:rsidRPr="00834264">
        <w:rPr>
          <w:b/>
          <w:bCs/>
        </w:rPr>
        <w:t>ТЕХНИЧЕСКОЕ ЗАДАНИЕ</w:t>
      </w:r>
    </w:p>
    <w:p w14:paraId="49E3E797" w14:textId="4BB5C5F0" w:rsidR="00834264" w:rsidRDefault="00D55842" w:rsidP="00834264">
      <w:pPr>
        <w:ind w:firstLine="0"/>
        <w:jc w:val="center"/>
        <w:rPr>
          <w:b/>
          <w:bCs/>
        </w:rPr>
      </w:pPr>
      <w:r>
        <w:rPr>
          <w:b/>
          <w:bCs/>
        </w:rPr>
        <w:t>по</w:t>
      </w:r>
      <w:r w:rsidR="00834264">
        <w:rPr>
          <w:b/>
          <w:bCs/>
        </w:rPr>
        <w:t xml:space="preserve"> формировани</w:t>
      </w:r>
      <w:r>
        <w:rPr>
          <w:b/>
          <w:bCs/>
        </w:rPr>
        <w:t>ю</w:t>
      </w:r>
      <w:r w:rsidR="00834264">
        <w:rPr>
          <w:b/>
          <w:bCs/>
        </w:rPr>
        <w:t xml:space="preserve"> </w:t>
      </w:r>
      <w:r>
        <w:rPr>
          <w:b/>
          <w:bCs/>
        </w:rPr>
        <w:t>перечня активов/обязательств</w:t>
      </w:r>
    </w:p>
    <w:p w14:paraId="56FF0C45" w14:textId="22C13913" w:rsidR="00D55842" w:rsidRPr="00834264" w:rsidRDefault="00D55842" w:rsidP="00834264">
      <w:pPr>
        <w:ind w:firstLine="0"/>
        <w:jc w:val="center"/>
        <w:rPr>
          <w:b/>
          <w:bCs/>
        </w:rPr>
      </w:pPr>
      <w:r>
        <w:rPr>
          <w:b/>
          <w:bCs/>
        </w:rPr>
        <w:t>для целей стресс-тестирования НПФ</w:t>
      </w:r>
    </w:p>
    <w:p w14:paraId="6648BA47" w14:textId="7089152D" w:rsidR="00834264" w:rsidRDefault="00834264" w:rsidP="0083426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9365C7" w:rsidRPr="006C6E6B" w14:paraId="2E2FA72B" w14:textId="77777777" w:rsidTr="00CA1B14">
        <w:tc>
          <w:tcPr>
            <w:tcW w:w="3964" w:type="dxa"/>
            <w:shd w:val="clear" w:color="auto" w:fill="D9D9D9" w:themeFill="background1" w:themeFillShade="D9"/>
          </w:tcPr>
          <w:p w14:paraId="62F8A514" w14:textId="31456563" w:rsidR="009365C7" w:rsidRPr="006C6E6B" w:rsidRDefault="009365C7" w:rsidP="006C6E6B">
            <w:pPr>
              <w:ind w:firstLine="0"/>
              <w:jc w:val="center"/>
              <w:rPr>
                <w:b/>
                <w:bCs/>
                <w:sz w:val="24"/>
                <w:szCs w:val="20"/>
              </w:rPr>
            </w:pPr>
            <w:r w:rsidRPr="006C6E6B">
              <w:rPr>
                <w:b/>
                <w:bCs/>
                <w:sz w:val="24"/>
                <w:szCs w:val="20"/>
              </w:rPr>
              <w:t>Наименование показателя</w:t>
            </w:r>
          </w:p>
        </w:tc>
        <w:tc>
          <w:tcPr>
            <w:tcW w:w="5664" w:type="dxa"/>
            <w:shd w:val="clear" w:color="auto" w:fill="D9D9D9" w:themeFill="background1" w:themeFillShade="D9"/>
          </w:tcPr>
          <w:p w14:paraId="77E1D830" w14:textId="0845FBD2" w:rsidR="009365C7" w:rsidRPr="006C6E6B" w:rsidRDefault="009365C7" w:rsidP="006C6E6B">
            <w:pPr>
              <w:ind w:firstLine="0"/>
              <w:jc w:val="center"/>
              <w:rPr>
                <w:b/>
                <w:bCs/>
                <w:sz w:val="24"/>
                <w:szCs w:val="20"/>
              </w:rPr>
            </w:pPr>
            <w:r w:rsidRPr="006C6E6B">
              <w:rPr>
                <w:b/>
                <w:bCs/>
                <w:sz w:val="24"/>
                <w:szCs w:val="20"/>
              </w:rPr>
              <w:t>Описание заполнения</w:t>
            </w:r>
          </w:p>
        </w:tc>
      </w:tr>
      <w:tr w:rsidR="009365C7" w:rsidRPr="006C6E6B" w14:paraId="1414063F" w14:textId="77777777" w:rsidTr="00CA1B14">
        <w:tc>
          <w:tcPr>
            <w:tcW w:w="3964" w:type="dxa"/>
          </w:tcPr>
          <w:p w14:paraId="4443EF8D" w14:textId="03A5D95C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Дата</w:t>
            </w:r>
          </w:p>
        </w:tc>
        <w:tc>
          <w:tcPr>
            <w:tcW w:w="5664" w:type="dxa"/>
          </w:tcPr>
          <w:p w14:paraId="7D49D241" w14:textId="7B3DE498" w:rsidR="009365C7" w:rsidRPr="006C6E6B" w:rsidRDefault="006C6E6B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Отчётная/расчётная дата</w:t>
            </w:r>
          </w:p>
        </w:tc>
      </w:tr>
      <w:tr w:rsidR="009365C7" w:rsidRPr="006C6E6B" w14:paraId="6B86290A" w14:textId="77777777" w:rsidTr="00CA1B14">
        <w:tc>
          <w:tcPr>
            <w:tcW w:w="3964" w:type="dxa"/>
          </w:tcPr>
          <w:p w14:paraId="752CEEAA" w14:textId="39F32B14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ТИП</w:t>
            </w:r>
          </w:p>
        </w:tc>
        <w:tc>
          <w:tcPr>
            <w:tcW w:w="5664" w:type="dxa"/>
          </w:tcPr>
          <w:p w14:paraId="1E20EAD5" w14:textId="77777777" w:rsidR="009365C7" w:rsidRPr="006C6E6B" w:rsidRDefault="006C6E6B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Вид портфеля:</w:t>
            </w:r>
          </w:p>
          <w:p w14:paraId="1B272114" w14:textId="27AD631F" w:rsidR="006C6E6B" w:rsidRPr="006C6E6B" w:rsidRDefault="006C6E6B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СС – собственные средства (ОУД)</w:t>
            </w:r>
            <w:r w:rsidR="0071752E">
              <w:rPr>
                <w:sz w:val="24"/>
                <w:szCs w:val="20"/>
              </w:rPr>
              <w:t xml:space="preserve"> (учитываются только активы, принимаемые к расчёт собственных средств по методике ЦБ)</w:t>
            </w:r>
          </w:p>
          <w:p w14:paraId="14DFC114" w14:textId="064E0A63" w:rsidR="006C6E6B" w:rsidRDefault="006C6E6B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ПР</w:t>
            </w:r>
            <w:r w:rsidR="00047E18">
              <w:rPr>
                <w:sz w:val="24"/>
                <w:szCs w:val="20"/>
              </w:rPr>
              <w:t>1</w:t>
            </w:r>
            <w:r w:rsidRPr="006C6E6B">
              <w:rPr>
                <w:sz w:val="24"/>
                <w:szCs w:val="20"/>
              </w:rPr>
              <w:t xml:space="preserve"> – пенсионные резервы</w:t>
            </w:r>
          </w:p>
          <w:p w14:paraId="644FF245" w14:textId="7565BCDB" w:rsidR="00047E18" w:rsidRDefault="00E26467" w:rsidP="009365C7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ПН – пенсионные накопления</w:t>
            </w:r>
            <w:r w:rsidR="00D6701D">
              <w:rPr>
                <w:sz w:val="24"/>
                <w:szCs w:val="20"/>
              </w:rPr>
              <w:t>, выплатной резерв и средства застрахованных лиц, которым назначены срочная пенсионная выплата</w:t>
            </w:r>
          </w:p>
          <w:p w14:paraId="57CCEBFD" w14:textId="5B0B07F5" w:rsidR="00E26467" w:rsidRPr="006C6E6B" w:rsidRDefault="00E26467" w:rsidP="009365C7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РОПС – резерв покрытия пенсионных обязательств</w:t>
            </w:r>
          </w:p>
        </w:tc>
      </w:tr>
      <w:tr w:rsidR="009365C7" w:rsidRPr="006C6E6B" w14:paraId="7441FA1F" w14:textId="77777777" w:rsidTr="00CA1B14">
        <w:tc>
          <w:tcPr>
            <w:tcW w:w="3964" w:type="dxa"/>
          </w:tcPr>
          <w:p w14:paraId="14E16690" w14:textId="40C87A6D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НПФ</w:t>
            </w:r>
          </w:p>
        </w:tc>
        <w:tc>
          <w:tcPr>
            <w:tcW w:w="5664" w:type="dxa"/>
          </w:tcPr>
          <w:p w14:paraId="26285497" w14:textId="17306151" w:rsidR="009365C7" w:rsidRPr="006C6E6B" w:rsidRDefault="00D6701D" w:rsidP="009365C7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НПФ «Профессиональный» (АО) – неизменный показатель</w:t>
            </w:r>
          </w:p>
        </w:tc>
      </w:tr>
      <w:tr w:rsidR="009365C7" w:rsidRPr="006C6E6B" w14:paraId="25FC0895" w14:textId="77777777" w:rsidTr="00CA1B14">
        <w:tc>
          <w:tcPr>
            <w:tcW w:w="3964" w:type="dxa"/>
          </w:tcPr>
          <w:p w14:paraId="22256C3A" w14:textId="051BC1D4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ИНН</w:t>
            </w:r>
            <w:r w:rsidR="001B0324" w:rsidRPr="006C6E6B">
              <w:rPr>
                <w:sz w:val="24"/>
                <w:szCs w:val="20"/>
              </w:rPr>
              <w:t xml:space="preserve"> НПФ</w:t>
            </w:r>
          </w:p>
        </w:tc>
        <w:tc>
          <w:tcPr>
            <w:tcW w:w="5664" w:type="dxa"/>
          </w:tcPr>
          <w:p w14:paraId="10B5B561" w14:textId="262B1C6C" w:rsidR="009365C7" w:rsidRPr="006C6E6B" w:rsidRDefault="001B0324" w:rsidP="009365C7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7701109908 – неизменный показатель</w:t>
            </w:r>
          </w:p>
        </w:tc>
      </w:tr>
      <w:tr w:rsidR="009365C7" w:rsidRPr="006C6E6B" w14:paraId="7A676C82" w14:textId="77777777" w:rsidTr="00CA1B14">
        <w:tc>
          <w:tcPr>
            <w:tcW w:w="3964" w:type="dxa"/>
          </w:tcPr>
          <w:p w14:paraId="019D0E9C" w14:textId="606B6269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Класс</w:t>
            </w:r>
          </w:p>
        </w:tc>
        <w:tc>
          <w:tcPr>
            <w:tcW w:w="5664" w:type="dxa"/>
          </w:tcPr>
          <w:p w14:paraId="73DB9B2F" w14:textId="34DC185E" w:rsidR="0043652E" w:rsidRPr="0043652E" w:rsidRDefault="0043652E" w:rsidP="0043652E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0"/>
              </w:rPr>
            </w:pPr>
            <w:r w:rsidRPr="0043652E">
              <w:rPr>
                <w:sz w:val="24"/>
                <w:szCs w:val="20"/>
              </w:rPr>
              <w:t xml:space="preserve">Денежные средства на </w:t>
            </w:r>
            <w:proofErr w:type="spellStart"/>
            <w:r w:rsidRPr="0043652E">
              <w:rPr>
                <w:sz w:val="24"/>
                <w:szCs w:val="20"/>
              </w:rPr>
              <w:t>расчетных</w:t>
            </w:r>
            <w:proofErr w:type="spellEnd"/>
            <w:r w:rsidRPr="0043652E">
              <w:rPr>
                <w:sz w:val="24"/>
                <w:szCs w:val="20"/>
              </w:rPr>
              <w:t xml:space="preserve"> счетах</w:t>
            </w:r>
          </w:p>
          <w:p w14:paraId="4ADD5EFF" w14:textId="77777777" w:rsidR="0043652E" w:rsidRPr="0043652E" w:rsidRDefault="0043652E" w:rsidP="0043652E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0"/>
              </w:rPr>
            </w:pPr>
            <w:r w:rsidRPr="0043652E">
              <w:rPr>
                <w:sz w:val="24"/>
                <w:szCs w:val="20"/>
              </w:rPr>
              <w:t>Акции</w:t>
            </w:r>
          </w:p>
          <w:p w14:paraId="29923F78" w14:textId="5BD18E04" w:rsidR="0043652E" w:rsidRPr="0043652E" w:rsidRDefault="0043652E" w:rsidP="0043652E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0"/>
              </w:rPr>
            </w:pPr>
            <w:r w:rsidRPr="0043652E">
              <w:rPr>
                <w:sz w:val="24"/>
                <w:szCs w:val="20"/>
              </w:rPr>
              <w:t>ГЦБ РФ</w:t>
            </w:r>
          </w:p>
          <w:p w14:paraId="6A99A879" w14:textId="77777777" w:rsidR="0043652E" w:rsidRPr="0043652E" w:rsidRDefault="0043652E" w:rsidP="0043652E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0"/>
              </w:rPr>
            </w:pPr>
            <w:r w:rsidRPr="0043652E">
              <w:rPr>
                <w:sz w:val="24"/>
                <w:szCs w:val="20"/>
              </w:rPr>
              <w:t>Облигации корпоративные</w:t>
            </w:r>
          </w:p>
          <w:p w14:paraId="23E1078B" w14:textId="77777777" w:rsidR="0043652E" w:rsidRPr="0043652E" w:rsidRDefault="0043652E" w:rsidP="0043652E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0"/>
              </w:rPr>
            </w:pPr>
            <w:r w:rsidRPr="0043652E">
              <w:rPr>
                <w:sz w:val="24"/>
                <w:szCs w:val="20"/>
              </w:rPr>
              <w:t>Денежные средства на брокерских счетах</w:t>
            </w:r>
          </w:p>
          <w:p w14:paraId="0AEB3452" w14:textId="77777777" w:rsidR="0043652E" w:rsidRPr="0043652E" w:rsidRDefault="0043652E" w:rsidP="0043652E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0"/>
              </w:rPr>
            </w:pPr>
            <w:r w:rsidRPr="0043652E">
              <w:rPr>
                <w:sz w:val="24"/>
                <w:szCs w:val="20"/>
              </w:rPr>
              <w:t>Кредиторская задолженность</w:t>
            </w:r>
          </w:p>
          <w:p w14:paraId="7C42D293" w14:textId="77777777" w:rsidR="0043652E" w:rsidRPr="0043652E" w:rsidRDefault="0043652E" w:rsidP="0043652E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0"/>
              </w:rPr>
            </w:pPr>
            <w:r w:rsidRPr="0043652E">
              <w:rPr>
                <w:sz w:val="24"/>
                <w:szCs w:val="20"/>
              </w:rPr>
              <w:t>Недвижимость коммерческая</w:t>
            </w:r>
          </w:p>
          <w:p w14:paraId="046821FB" w14:textId="1CD306DF" w:rsidR="009365C7" w:rsidRDefault="0043652E" w:rsidP="0043652E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  <w:szCs w:val="20"/>
              </w:rPr>
            </w:pPr>
            <w:r w:rsidRPr="0043652E">
              <w:rPr>
                <w:sz w:val="24"/>
                <w:szCs w:val="20"/>
              </w:rPr>
              <w:t>Прочая дебиторская задолженность</w:t>
            </w:r>
          </w:p>
          <w:p w14:paraId="6B57A7F3" w14:textId="77777777" w:rsidR="00E06EFE" w:rsidRDefault="00E06EFE" w:rsidP="00E06EFE">
            <w:pPr>
              <w:pStyle w:val="a4"/>
              <w:ind w:left="0" w:firstLine="0"/>
              <w:rPr>
                <w:sz w:val="24"/>
                <w:szCs w:val="20"/>
              </w:rPr>
            </w:pPr>
          </w:p>
          <w:p w14:paraId="014620DD" w14:textId="4CB8BDAD" w:rsidR="00E06EFE" w:rsidRPr="001B0324" w:rsidRDefault="00E06EFE" w:rsidP="00E06EFE">
            <w:pPr>
              <w:pStyle w:val="a4"/>
              <w:ind w:left="0" w:firstLine="0"/>
              <w:rPr>
                <w:sz w:val="24"/>
                <w:szCs w:val="20"/>
              </w:rPr>
            </w:pPr>
            <w:r w:rsidRPr="00D461D9">
              <w:rPr>
                <w:color w:val="FF0000"/>
                <w:sz w:val="24"/>
                <w:szCs w:val="20"/>
              </w:rPr>
              <w:t>ВАЖНО: сохранить орфографию.</w:t>
            </w:r>
          </w:p>
        </w:tc>
      </w:tr>
      <w:tr w:rsidR="009365C7" w:rsidRPr="006C6E6B" w14:paraId="0B65B9A6" w14:textId="77777777" w:rsidTr="00CA1B14">
        <w:tc>
          <w:tcPr>
            <w:tcW w:w="3964" w:type="dxa"/>
          </w:tcPr>
          <w:p w14:paraId="6CBAA713" w14:textId="12AB4E2F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Код</w:t>
            </w:r>
          </w:p>
        </w:tc>
        <w:tc>
          <w:tcPr>
            <w:tcW w:w="5664" w:type="dxa"/>
          </w:tcPr>
          <w:p w14:paraId="4A6FC6F1" w14:textId="2689B522" w:rsidR="009365C7" w:rsidRDefault="00CA1B14" w:rsidP="009365C7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Для </w:t>
            </w:r>
            <w:r w:rsidR="002E271C">
              <w:rPr>
                <w:sz w:val="24"/>
                <w:szCs w:val="20"/>
              </w:rPr>
              <w:t>ценных бумаг (облигации/акции)</w:t>
            </w:r>
            <w:r>
              <w:rPr>
                <w:sz w:val="24"/>
                <w:szCs w:val="20"/>
              </w:rPr>
              <w:t xml:space="preserve"> – ISIN</w:t>
            </w:r>
            <w:r w:rsidR="002C5C6B">
              <w:rPr>
                <w:sz w:val="24"/>
                <w:szCs w:val="20"/>
              </w:rPr>
              <w:t>.</w:t>
            </w:r>
          </w:p>
          <w:p w14:paraId="4F4FF7EA" w14:textId="0DD2E3B0" w:rsidR="00CA1B14" w:rsidRDefault="00D21F2C" w:rsidP="009365C7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Для недвижимости – кадастровый номер</w:t>
            </w:r>
            <w:r w:rsidR="002C5C6B">
              <w:rPr>
                <w:sz w:val="24"/>
                <w:szCs w:val="20"/>
              </w:rPr>
              <w:t>.</w:t>
            </w:r>
          </w:p>
          <w:p w14:paraId="4646087B" w14:textId="3153F343" w:rsidR="00D21F2C" w:rsidRDefault="00D21F2C" w:rsidP="009365C7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Для расчётного/брокерского счёта – номер договора</w:t>
            </w:r>
            <w:r w:rsidR="002C5C6B">
              <w:rPr>
                <w:sz w:val="24"/>
                <w:szCs w:val="20"/>
              </w:rPr>
              <w:t>.</w:t>
            </w:r>
          </w:p>
          <w:p w14:paraId="4FA86CE0" w14:textId="15B8B2E4" w:rsidR="002E271C" w:rsidRPr="00CA1B14" w:rsidRDefault="002E271C" w:rsidP="009365C7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Для кредиторской/дебиторской задолженност</w:t>
            </w:r>
            <w:r w:rsidR="002C5C6B">
              <w:rPr>
                <w:sz w:val="24"/>
                <w:szCs w:val="20"/>
              </w:rPr>
              <w:t>и</w:t>
            </w:r>
            <w:r>
              <w:rPr>
                <w:sz w:val="24"/>
                <w:szCs w:val="20"/>
              </w:rPr>
              <w:t xml:space="preserve"> – номер договора.</w:t>
            </w:r>
          </w:p>
        </w:tc>
      </w:tr>
      <w:tr w:rsidR="009365C7" w:rsidRPr="006C6E6B" w14:paraId="0B76898F" w14:textId="77777777" w:rsidTr="00CA1B14">
        <w:tc>
          <w:tcPr>
            <w:tcW w:w="3964" w:type="dxa"/>
          </w:tcPr>
          <w:p w14:paraId="588FDAD6" w14:textId="50E3141A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Наименование Актива</w:t>
            </w:r>
          </w:p>
        </w:tc>
        <w:tc>
          <w:tcPr>
            <w:tcW w:w="5664" w:type="dxa"/>
          </w:tcPr>
          <w:p w14:paraId="35FC1565" w14:textId="5A76566B" w:rsidR="00171795" w:rsidRDefault="00171795" w:rsidP="00171795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Для ценных бумаг (облигации/акции) – эмитент</w:t>
            </w:r>
            <w:r w:rsidR="002C5C6B">
              <w:rPr>
                <w:sz w:val="24"/>
                <w:szCs w:val="20"/>
              </w:rPr>
              <w:t>.</w:t>
            </w:r>
          </w:p>
          <w:p w14:paraId="22CDA360" w14:textId="4BBF419E" w:rsidR="00171795" w:rsidRDefault="00171795" w:rsidP="00171795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Для недвижимости – адрес</w:t>
            </w:r>
            <w:r w:rsidR="002C5C6B">
              <w:rPr>
                <w:sz w:val="24"/>
                <w:szCs w:val="20"/>
              </w:rPr>
              <w:t>.</w:t>
            </w:r>
          </w:p>
          <w:p w14:paraId="460171FE" w14:textId="0F6C3FBF" w:rsidR="00171795" w:rsidRDefault="00171795" w:rsidP="00171795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Для расчётного/брокерского счёта – </w:t>
            </w:r>
            <w:r w:rsidR="005B5ADB">
              <w:rPr>
                <w:sz w:val="24"/>
                <w:szCs w:val="20"/>
              </w:rPr>
              <w:t>наименование банка/брокера</w:t>
            </w:r>
            <w:r w:rsidR="002C5C6B">
              <w:rPr>
                <w:sz w:val="24"/>
                <w:szCs w:val="20"/>
              </w:rPr>
              <w:t>.</w:t>
            </w:r>
          </w:p>
          <w:p w14:paraId="21CB332A" w14:textId="6DF25E75" w:rsidR="00171795" w:rsidRPr="006C6E6B" w:rsidRDefault="00171795" w:rsidP="00171795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Для кредиторской/дебиторской задолженност</w:t>
            </w:r>
            <w:r w:rsidR="00C54C79">
              <w:rPr>
                <w:sz w:val="24"/>
                <w:szCs w:val="20"/>
              </w:rPr>
              <w:t>и</w:t>
            </w:r>
            <w:r>
              <w:rPr>
                <w:sz w:val="24"/>
                <w:szCs w:val="20"/>
              </w:rPr>
              <w:t xml:space="preserve"> – </w:t>
            </w:r>
            <w:r w:rsidR="005B5ADB">
              <w:rPr>
                <w:sz w:val="24"/>
                <w:szCs w:val="20"/>
              </w:rPr>
              <w:t xml:space="preserve">контрагент по </w:t>
            </w:r>
            <w:r>
              <w:rPr>
                <w:sz w:val="24"/>
                <w:szCs w:val="20"/>
              </w:rPr>
              <w:t>договор</w:t>
            </w:r>
            <w:r w:rsidR="005B5ADB">
              <w:rPr>
                <w:sz w:val="24"/>
                <w:szCs w:val="20"/>
              </w:rPr>
              <w:t>у</w:t>
            </w:r>
            <w:r>
              <w:rPr>
                <w:sz w:val="24"/>
                <w:szCs w:val="20"/>
              </w:rPr>
              <w:t>.</w:t>
            </w:r>
          </w:p>
        </w:tc>
      </w:tr>
      <w:tr w:rsidR="009365C7" w:rsidRPr="006C6E6B" w14:paraId="5A20B29D" w14:textId="77777777" w:rsidTr="00CA1B14">
        <w:tc>
          <w:tcPr>
            <w:tcW w:w="3964" w:type="dxa"/>
          </w:tcPr>
          <w:p w14:paraId="5D87E85F" w14:textId="3286F7AC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ИНН</w:t>
            </w:r>
          </w:p>
        </w:tc>
        <w:tc>
          <w:tcPr>
            <w:tcW w:w="5664" w:type="dxa"/>
          </w:tcPr>
          <w:p w14:paraId="41EA71E8" w14:textId="385AFB2C" w:rsidR="009365C7" w:rsidRPr="006C6E6B" w:rsidRDefault="005B5ADB" w:rsidP="009365C7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ИНН эмитента, банка, брокера, контрагента</w:t>
            </w:r>
          </w:p>
        </w:tc>
      </w:tr>
      <w:tr w:rsidR="009365C7" w:rsidRPr="00964460" w14:paraId="66DD1F7B" w14:textId="77777777" w:rsidTr="00CA1B14">
        <w:tc>
          <w:tcPr>
            <w:tcW w:w="3964" w:type="dxa"/>
          </w:tcPr>
          <w:p w14:paraId="33710901" w14:textId="7ED84D3C" w:rsidR="009365C7" w:rsidRPr="00964460" w:rsidRDefault="009365C7" w:rsidP="009365C7">
            <w:pPr>
              <w:ind w:firstLine="0"/>
              <w:rPr>
                <w:sz w:val="24"/>
                <w:szCs w:val="24"/>
              </w:rPr>
            </w:pPr>
            <w:r w:rsidRPr="00964460">
              <w:rPr>
                <w:sz w:val="24"/>
                <w:szCs w:val="24"/>
              </w:rPr>
              <w:t>Максимальный рейтинг</w:t>
            </w:r>
          </w:p>
        </w:tc>
        <w:tc>
          <w:tcPr>
            <w:tcW w:w="5664" w:type="dxa"/>
          </w:tcPr>
          <w:p w14:paraId="1696A7CA" w14:textId="4D54CCBC" w:rsidR="009365C7" w:rsidRPr="00964460" w:rsidRDefault="00243195" w:rsidP="009365C7">
            <w:pPr>
              <w:ind w:firstLine="0"/>
              <w:rPr>
                <w:sz w:val="24"/>
                <w:szCs w:val="24"/>
              </w:rPr>
            </w:pPr>
            <w:r w:rsidRPr="00964460">
              <w:rPr>
                <w:sz w:val="24"/>
                <w:szCs w:val="24"/>
              </w:rPr>
              <w:t>Используется международная шкала</w:t>
            </w:r>
            <w:r w:rsidR="00B91A80" w:rsidRPr="00964460">
              <w:rPr>
                <w:sz w:val="24"/>
                <w:szCs w:val="24"/>
              </w:rPr>
              <w:t xml:space="preserve"> </w:t>
            </w:r>
            <w:r w:rsidR="00B91A80" w:rsidRPr="00964460">
              <w:rPr>
                <w:sz w:val="24"/>
                <w:szCs w:val="24"/>
                <w:lang w:val="en-US"/>
              </w:rPr>
              <w:t>S</w:t>
            </w:r>
            <w:r w:rsidR="00B91A80" w:rsidRPr="00964460">
              <w:rPr>
                <w:sz w:val="24"/>
                <w:szCs w:val="24"/>
              </w:rPr>
              <w:t>&amp;</w:t>
            </w:r>
            <w:r w:rsidR="00B91A80" w:rsidRPr="00964460">
              <w:rPr>
                <w:sz w:val="24"/>
                <w:szCs w:val="24"/>
                <w:lang w:val="en-US"/>
              </w:rPr>
              <w:t>P</w:t>
            </w:r>
            <w:r w:rsidR="00B91A80" w:rsidRPr="00964460">
              <w:rPr>
                <w:sz w:val="24"/>
                <w:szCs w:val="24"/>
              </w:rPr>
              <w:t>/</w:t>
            </w:r>
            <w:r w:rsidR="00B91A80" w:rsidRPr="00964460">
              <w:rPr>
                <w:sz w:val="24"/>
                <w:szCs w:val="24"/>
                <w:lang w:val="en-US"/>
              </w:rPr>
              <w:t>Fitch</w:t>
            </w:r>
            <w:r w:rsidRPr="00964460">
              <w:rPr>
                <w:sz w:val="24"/>
                <w:szCs w:val="24"/>
              </w:rPr>
              <w:t xml:space="preserve"> согласно таблице сопоставления</w:t>
            </w:r>
            <w:r w:rsidR="00B91A80" w:rsidRPr="00964460">
              <w:rPr>
                <w:sz w:val="24"/>
                <w:szCs w:val="24"/>
              </w:rPr>
              <w:t xml:space="preserve"> (стр. 6 сценариев ЦБ) </w:t>
            </w:r>
            <w:r w:rsidR="002B4F65" w:rsidRPr="00964460">
              <w:rPr>
                <w:sz w:val="24"/>
                <w:szCs w:val="24"/>
              </w:rPr>
              <w:object w:dxaOrig="1539" w:dyaOrig="997" w14:anchorId="53F4D1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7pt;height:50.25pt" o:ole="">
                  <v:imagedata r:id="rId5" o:title=""/>
                </v:shape>
                <o:OLEObject Type="Embed" ProgID="AcroExch.Document.DC" ShapeID="_x0000_i1027" DrawAspect="Icon" ObjectID="_1691857271" r:id="rId6"/>
              </w:object>
            </w:r>
          </w:p>
          <w:p w14:paraId="56AF5EA6" w14:textId="59270764" w:rsidR="00721191" w:rsidRDefault="00721191" w:rsidP="009365C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эмитенту присвоено несколько рейтингов разными агентствами, принимается наибольший согласно таблице</w:t>
            </w:r>
            <w:r w:rsidR="00FE481E">
              <w:rPr>
                <w:sz w:val="24"/>
                <w:szCs w:val="24"/>
              </w:rPr>
              <w:t>.</w:t>
            </w:r>
          </w:p>
          <w:p w14:paraId="12732848" w14:textId="104C12B9" w:rsidR="00964460" w:rsidRPr="00964460" w:rsidRDefault="00964460" w:rsidP="009365C7">
            <w:pPr>
              <w:ind w:firstLine="0"/>
              <w:rPr>
                <w:sz w:val="24"/>
                <w:szCs w:val="24"/>
              </w:rPr>
            </w:pPr>
            <w:r w:rsidRPr="00964460">
              <w:rPr>
                <w:sz w:val="24"/>
                <w:szCs w:val="24"/>
              </w:rPr>
              <w:t xml:space="preserve">Если выпуску ценных бумаг </w:t>
            </w:r>
            <w:r>
              <w:rPr>
                <w:sz w:val="24"/>
                <w:szCs w:val="24"/>
              </w:rPr>
              <w:t>присвоен рейтинг выше, чем эмитенту</w:t>
            </w:r>
            <w:r w:rsidR="00FE481E">
              <w:rPr>
                <w:sz w:val="24"/>
                <w:szCs w:val="24"/>
              </w:rPr>
              <w:t>, значит используется рейтинг выпуска.</w:t>
            </w:r>
          </w:p>
        </w:tc>
      </w:tr>
      <w:tr w:rsidR="009365C7" w:rsidRPr="006C6E6B" w14:paraId="3342FDB8" w14:textId="77777777" w:rsidTr="00CA1B14">
        <w:tc>
          <w:tcPr>
            <w:tcW w:w="3964" w:type="dxa"/>
          </w:tcPr>
          <w:p w14:paraId="4C0D9CE8" w14:textId="4B17E923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Наименование гаранта</w:t>
            </w:r>
          </w:p>
        </w:tc>
        <w:tc>
          <w:tcPr>
            <w:tcW w:w="5664" w:type="dxa"/>
          </w:tcPr>
          <w:p w14:paraId="41494759" w14:textId="3CC42CE8" w:rsidR="009365C7" w:rsidRPr="00FE481E" w:rsidRDefault="00FE481E" w:rsidP="009365C7">
            <w:pPr>
              <w:ind w:firstLine="0"/>
              <w:rPr>
                <w:i/>
                <w:iCs/>
                <w:sz w:val="24"/>
                <w:szCs w:val="20"/>
              </w:rPr>
            </w:pPr>
            <w:r w:rsidRPr="00FE481E">
              <w:rPr>
                <w:i/>
                <w:iCs/>
                <w:sz w:val="24"/>
                <w:szCs w:val="20"/>
              </w:rPr>
              <w:t>не заполняем</w:t>
            </w:r>
          </w:p>
        </w:tc>
      </w:tr>
      <w:tr w:rsidR="009365C7" w:rsidRPr="006C6E6B" w14:paraId="301D2A5B" w14:textId="77777777" w:rsidTr="00CA1B14">
        <w:tc>
          <w:tcPr>
            <w:tcW w:w="3964" w:type="dxa"/>
          </w:tcPr>
          <w:p w14:paraId="2C0C5443" w14:textId="6F57C4BF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ИНН гаранта</w:t>
            </w:r>
          </w:p>
        </w:tc>
        <w:tc>
          <w:tcPr>
            <w:tcW w:w="5664" w:type="dxa"/>
          </w:tcPr>
          <w:p w14:paraId="70094EB3" w14:textId="7EDD472A" w:rsidR="009365C7" w:rsidRPr="006C6E6B" w:rsidRDefault="00FE481E" w:rsidP="009365C7">
            <w:pPr>
              <w:ind w:firstLine="0"/>
              <w:rPr>
                <w:sz w:val="24"/>
                <w:szCs w:val="20"/>
              </w:rPr>
            </w:pPr>
            <w:r w:rsidRPr="00FE481E">
              <w:rPr>
                <w:i/>
                <w:iCs/>
                <w:sz w:val="24"/>
                <w:szCs w:val="20"/>
              </w:rPr>
              <w:t>не заполняем</w:t>
            </w:r>
          </w:p>
        </w:tc>
      </w:tr>
      <w:tr w:rsidR="009365C7" w:rsidRPr="006C6E6B" w14:paraId="5C9BA893" w14:textId="77777777" w:rsidTr="00CA1B14">
        <w:tc>
          <w:tcPr>
            <w:tcW w:w="3964" w:type="dxa"/>
          </w:tcPr>
          <w:p w14:paraId="69EEAC50" w14:textId="1523B5D8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Максимальный рейтинг гаранта</w:t>
            </w:r>
          </w:p>
        </w:tc>
        <w:tc>
          <w:tcPr>
            <w:tcW w:w="5664" w:type="dxa"/>
          </w:tcPr>
          <w:p w14:paraId="04556F4E" w14:textId="0A0000E2" w:rsidR="009365C7" w:rsidRPr="006C6E6B" w:rsidRDefault="00FE481E" w:rsidP="009365C7">
            <w:pPr>
              <w:ind w:firstLine="0"/>
              <w:rPr>
                <w:sz w:val="24"/>
                <w:szCs w:val="20"/>
              </w:rPr>
            </w:pPr>
            <w:r w:rsidRPr="00FE481E">
              <w:rPr>
                <w:i/>
                <w:iCs/>
                <w:sz w:val="24"/>
                <w:szCs w:val="20"/>
              </w:rPr>
              <w:t>не заполняем</w:t>
            </w:r>
          </w:p>
        </w:tc>
      </w:tr>
      <w:tr w:rsidR="009365C7" w:rsidRPr="006C6E6B" w14:paraId="46D6C723" w14:textId="77777777" w:rsidTr="00CA1B14">
        <w:tc>
          <w:tcPr>
            <w:tcW w:w="3964" w:type="dxa"/>
          </w:tcPr>
          <w:p w14:paraId="5A9EF3CE" w14:textId="1603ED06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Доля поручительства в купоне, %</w:t>
            </w:r>
          </w:p>
        </w:tc>
        <w:tc>
          <w:tcPr>
            <w:tcW w:w="5664" w:type="dxa"/>
          </w:tcPr>
          <w:p w14:paraId="1EFC0EF6" w14:textId="3D2EA3DC" w:rsidR="009365C7" w:rsidRPr="006C6E6B" w:rsidRDefault="00FE481E" w:rsidP="009365C7">
            <w:pPr>
              <w:ind w:firstLine="0"/>
              <w:rPr>
                <w:sz w:val="24"/>
                <w:szCs w:val="20"/>
              </w:rPr>
            </w:pPr>
            <w:r w:rsidRPr="00FE481E">
              <w:rPr>
                <w:i/>
                <w:iCs/>
                <w:sz w:val="24"/>
                <w:szCs w:val="20"/>
              </w:rPr>
              <w:t>не заполняем</w:t>
            </w:r>
          </w:p>
        </w:tc>
      </w:tr>
      <w:tr w:rsidR="009365C7" w:rsidRPr="006C6E6B" w14:paraId="1C3A4537" w14:textId="77777777" w:rsidTr="00CA1B14">
        <w:tc>
          <w:tcPr>
            <w:tcW w:w="3964" w:type="dxa"/>
          </w:tcPr>
          <w:p w14:paraId="38A26667" w14:textId="2FA8B295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Доля поручительства в номинале, %</w:t>
            </w:r>
          </w:p>
        </w:tc>
        <w:tc>
          <w:tcPr>
            <w:tcW w:w="5664" w:type="dxa"/>
          </w:tcPr>
          <w:p w14:paraId="493F4B58" w14:textId="41510CE2" w:rsidR="009365C7" w:rsidRPr="006C6E6B" w:rsidRDefault="00FE481E" w:rsidP="009365C7">
            <w:pPr>
              <w:ind w:firstLine="0"/>
              <w:rPr>
                <w:sz w:val="24"/>
                <w:szCs w:val="20"/>
              </w:rPr>
            </w:pPr>
            <w:r w:rsidRPr="00FE481E">
              <w:rPr>
                <w:i/>
                <w:iCs/>
                <w:sz w:val="24"/>
                <w:szCs w:val="20"/>
              </w:rPr>
              <w:t>не заполняем</w:t>
            </w:r>
          </w:p>
        </w:tc>
      </w:tr>
      <w:tr w:rsidR="009365C7" w:rsidRPr="006C6E6B" w14:paraId="048055EB" w14:textId="77777777" w:rsidTr="00CA1B14">
        <w:tc>
          <w:tcPr>
            <w:tcW w:w="3964" w:type="dxa"/>
          </w:tcPr>
          <w:p w14:paraId="027E0515" w14:textId="75D7C8D4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Количество</w:t>
            </w:r>
          </w:p>
        </w:tc>
        <w:tc>
          <w:tcPr>
            <w:tcW w:w="5664" w:type="dxa"/>
          </w:tcPr>
          <w:p w14:paraId="34E8E58C" w14:textId="785393A6" w:rsidR="00FE481E" w:rsidRDefault="00FE481E" w:rsidP="00FE481E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Для ценных бумаг (облигации/акции) – </w:t>
            </w:r>
            <w:r w:rsidR="00C54C79">
              <w:rPr>
                <w:sz w:val="24"/>
                <w:szCs w:val="20"/>
              </w:rPr>
              <w:t>количество в штуках.</w:t>
            </w:r>
          </w:p>
          <w:p w14:paraId="3795AFA6" w14:textId="42473079" w:rsidR="009365C7" w:rsidRPr="006C6E6B" w:rsidRDefault="00FE481E" w:rsidP="00C54C79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Для недвижимости</w:t>
            </w:r>
            <w:r w:rsidR="00C54C79">
              <w:rPr>
                <w:sz w:val="24"/>
                <w:szCs w:val="20"/>
              </w:rPr>
              <w:t xml:space="preserve">, </w:t>
            </w:r>
            <w:r>
              <w:rPr>
                <w:sz w:val="24"/>
                <w:szCs w:val="20"/>
              </w:rPr>
              <w:t>расчётного/брокерского счёта</w:t>
            </w:r>
            <w:r w:rsidR="00C54C79">
              <w:rPr>
                <w:sz w:val="24"/>
                <w:szCs w:val="20"/>
              </w:rPr>
              <w:t xml:space="preserve">, </w:t>
            </w:r>
            <w:r>
              <w:rPr>
                <w:sz w:val="24"/>
                <w:szCs w:val="20"/>
              </w:rPr>
              <w:t>кредиторской/дебиторской</w:t>
            </w:r>
            <w:r w:rsidR="00C54C79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задолженност</w:t>
            </w:r>
            <w:r w:rsidR="00C54C79">
              <w:rPr>
                <w:sz w:val="24"/>
                <w:szCs w:val="20"/>
              </w:rPr>
              <w:t>и показатель = 1</w:t>
            </w:r>
            <w:r>
              <w:rPr>
                <w:sz w:val="24"/>
                <w:szCs w:val="20"/>
              </w:rPr>
              <w:t>.</w:t>
            </w:r>
          </w:p>
        </w:tc>
      </w:tr>
      <w:tr w:rsidR="009365C7" w:rsidRPr="006C6E6B" w14:paraId="3AC4497B" w14:textId="77777777" w:rsidTr="00CA1B14">
        <w:tc>
          <w:tcPr>
            <w:tcW w:w="3964" w:type="dxa"/>
          </w:tcPr>
          <w:p w14:paraId="4A6CBDFC" w14:textId="724070E3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Стоимость</w:t>
            </w:r>
          </w:p>
        </w:tc>
        <w:tc>
          <w:tcPr>
            <w:tcW w:w="5664" w:type="dxa"/>
          </w:tcPr>
          <w:p w14:paraId="625B0F71" w14:textId="6D93B6D9" w:rsidR="00EF170A" w:rsidRPr="00BF206C" w:rsidRDefault="00EF170A" w:rsidP="00EF170A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Для облигаций – сумма справедливой стоимости </w:t>
            </w:r>
            <w:r w:rsidR="00BF206C">
              <w:rPr>
                <w:sz w:val="24"/>
                <w:szCs w:val="20"/>
              </w:rPr>
              <w:t xml:space="preserve">1 облигации и суммы накопленного купонного дохода (НКД) 1 облигации, умноженная на количество </w:t>
            </w:r>
            <w:r w:rsidR="000F3BC8">
              <w:rPr>
                <w:sz w:val="24"/>
                <w:szCs w:val="20"/>
              </w:rPr>
              <w:t>штук</w:t>
            </w:r>
            <w:r w:rsidR="00BF206C">
              <w:rPr>
                <w:sz w:val="24"/>
                <w:szCs w:val="20"/>
              </w:rPr>
              <w:t>.</w:t>
            </w:r>
          </w:p>
          <w:p w14:paraId="2C9EFAF6" w14:textId="4494A902" w:rsidR="00EF170A" w:rsidRDefault="00BF206C" w:rsidP="00EF170A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Для </w:t>
            </w:r>
            <w:r w:rsidR="00EF170A">
              <w:rPr>
                <w:sz w:val="24"/>
                <w:szCs w:val="20"/>
              </w:rPr>
              <w:t>акци</w:t>
            </w:r>
            <w:r>
              <w:rPr>
                <w:sz w:val="24"/>
                <w:szCs w:val="20"/>
              </w:rPr>
              <w:t>й</w:t>
            </w:r>
            <w:r w:rsidR="00EF170A">
              <w:rPr>
                <w:sz w:val="24"/>
                <w:szCs w:val="20"/>
              </w:rPr>
              <w:t xml:space="preserve"> – </w:t>
            </w:r>
            <w:r>
              <w:rPr>
                <w:sz w:val="24"/>
                <w:szCs w:val="20"/>
              </w:rPr>
              <w:t>справедливая стоимость</w:t>
            </w:r>
            <w:r w:rsidR="000F3BC8">
              <w:rPr>
                <w:sz w:val="24"/>
                <w:szCs w:val="20"/>
              </w:rPr>
              <w:t xml:space="preserve"> 1 акции, умноженная на </w:t>
            </w:r>
            <w:r w:rsidR="00EF170A">
              <w:rPr>
                <w:sz w:val="24"/>
                <w:szCs w:val="20"/>
              </w:rPr>
              <w:t xml:space="preserve">количество </w:t>
            </w:r>
            <w:r w:rsidR="000F3BC8">
              <w:rPr>
                <w:sz w:val="24"/>
                <w:szCs w:val="20"/>
              </w:rPr>
              <w:t>штук</w:t>
            </w:r>
            <w:r w:rsidR="00EF170A">
              <w:rPr>
                <w:sz w:val="24"/>
                <w:szCs w:val="20"/>
              </w:rPr>
              <w:t>.</w:t>
            </w:r>
          </w:p>
          <w:p w14:paraId="679CDE88" w14:textId="01E021C6" w:rsidR="0025217F" w:rsidRDefault="00EF170A" w:rsidP="00EF170A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Для недвижимости</w:t>
            </w:r>
            <w:r w:rsidR="0025217F">
              <w:rPr>
                <w:sz w:val="24"/>
                <w:szCs w:val="20"/>
              </w:rPr>
              <w:t xml:space="preserve"> – стоимость по данным </w:t>
            </w:r>
            <w:r w:rsidR="001453DF">
              <w:rPr>
                <w:sz w:val="24"/>
                <w:szCs w:val="20"/>
              </w:rPr>
              <w:t>1С.</w:t>
            </w:r>
          </w:p>
          <w:p w14:paraId="16B886A5" w14:textId="5D29E998" w:rsidR="001453DF" w:rsidRDefault="001453DF" w:rsidP="00EF170A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Для </w:t>
            </w:r>
            <w:r w:rsidR="00EF170A">
              <w:rPr>
                <w:sz w:val="24"/>
                <w:szCs w:val="20"/>
              </w:rPr>
              <w:t>расчётного/брокерского счёта</w:t>
            </w:r>
            <w:r>
              <w:rPr>
                <w:sz w:val="24"/>
                <w:szCs w:val="20"/>
              </w:rPr>
              <w:t xml:space="preserve"> – сумма остатка на счёте.</w:t>
            </w:r>
          </w:p>
          <w:p w14:paraId="48C14D6E" w14:textId="49B42CCE" w:rsidR="009365C7" w:rsidRPr="006C6E6B" w:rsidRDefault="001453DF" w:rsidP="00EF170A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Для</w:t>
            </w:r>
            <w:r w:rsidR="00EF170A">
              <w:rPr>
                <w:sz w:val="24"/>
                <w:szCs w:val="20"/>
              </w:rPr>
              <w:t xml:space="preserve"> кредиторской/дебиторской задолженности</w:t>
            </w:r>
            <w:r w:rsidR="0025217F">
              <w:rPr>
                <w:sz w:val="24"/>
                <w:szCs w:val="20"/>
              </w:rPr>
              <w:t xml:space="preserve"> – стоимость </w:t>
            </w:r>
            <w:r>
              <w:rPr>
                <w:sz w:val="24"/>
                <w:szCs w:val="20"/>
              </w:rPr>
              <w:t>по данным 1С</w:t>
            </w:r>
            <w:r w:rsidR="00EF170A">
              <w:rPr>
                <w:sz w:val="24"/>
                <w:szCs w:val="20"/>
              </w:rPr>
              <w:t>.</w:t>
            </w:r>
          </w:p>
        </w:tc>
      </w:tr>
      <w:tr w:rsidR="009365C7" w:rsidRPr="006C6E6B" w14:paraId="7E5FAF34" w14:textId="77777777" w:rsidTr="00CA1B14">
        <w:tc>
          <w:tcPr>
            <w:tcW w:w="3964" w:type="dxa"/>
          </w:tcPr>
          <w:p w14:paraId="1743C954" w14:textId="2D37A8AE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Цена</w:t>
            </w:r>
          </w:p>
        </w:tc>
        <w:tc>
          <w:tcPr>
            <w:tcW w:w="5664" w:type="dxa"/>
          </w:tcPr>
          <w:p w14:paraId="31AE782F" w14:textId="77777777" w:rsidR="009365C7" w:rsidRDefault="0025217F" w:rsidP="009365C7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Для облигаций – сумма справедливой стоимости 1 облигации и суммы накопленного купонного дохода (НКД) 1 облигации.</w:t>
            </w:r>
          </w:p>
          <w:p w14:paraId="0D4561F1" w14:textId="2BACB32D" w:rsidR="0025217F" w:rsidRDefault="0025217F" w:rsidP="0025217F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Для акций – справедливая стоимость 1 акции.</w:t>
            </w:r>
          </w:p>
          <w:p w14:paraId="39E119FA" w14:textId="77777777" w:rsidR="001453DF" w:rsidRDefault="001453DF" w:rsidP="001453DF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Для недвижимости – стоимость по данным 1С.</w:t>
            </w:r>
          </w:p>
          <w:p w14:paraId="0BAE630A" w14:textId="77777777" w:rsidR="001453DF" w:rsidRDefault="001453DF" w:rsidP="001453DF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Для расчётного/брокерского счёта – сумма остатка на счёте.</w:t>
            </w:r>
          </w:p>
          <w:p w14:paraId="1E8F6699" w14:textId="3C1A3A98" w:rsidR="0025217F" w:rsidRPr="006C6E6B" w:rsidRDefault="001453DF" w:rsidP="001453DF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Для кредиторской/дебиторской задолженности – стоимость по данным 1С.</w:t>
            </w:r>
          </w:p>
        </w:tc>
      </w:tr>
      <w:tr w:rsidR="009365C7" w:rsidRPr="006C6E6B" w14:paraId="12C4FF4D" w14:textId="77777777" w:rsidTr="00CA1B14">
        <w:tc>
          <w:tcPr>
            <w:tcW w:w="3964" w:type="dxa"/>
          </w:tcPr>
          <w:p w14:paraId="37D163DD" w14:textId="4B4EEA8F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Тип цены (1 - справедливая, 0 - амортизированная)</w:t>
            </w:r>
          </w:p>
        </w:tc>
        <w:tc>
          <w:tcPr>
            <w:tcW w:w="5664" w:type="dxa"/>
          </w:tcPr>
          <w:p w14:paraId="2A65A7DF" w14:textId="1399E8D8" w:rsidR="001649A6" w:rsidRDefault="001649A6" w:rsidP="009365C7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Для кредиторской задолженность показатель = 0.</w:t>
            </w:r>
          </w:p>
          <w:p w14:paraId="76F0E66E" w14:textId="2FE86860" w:rsidR="009365C7" w:rsidRPr="006C6E6B" w:rsidRDefault="001453DF" w:rsidP="009365C7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Для всех </w:t>
            </w:r>
            <w:r w:rsidR="001649A6">
              <w:rPr>
                <w:sz w:val="24"/>
                <w:szCs w:val="20"/>
              </w:rPr>
              <w:t xml:space="preserve">остальных </w:t>
            </w:r>
            <w:r>
              <w:rPr>
                <w:sz w:val="24"/>
                <w:szCs w:val="20"/>
              </w:rPr>
              <w:t xml:space="preserve">классов активов </w:t>
            </w:r>
            <w:r w:rsidR="001649A6">
              <w:rPr>
                <w:sz w:val="24"/>
                <w:szCs w:val="20"/>
              </w:rPr>
              <w:t>п</w:t>
            </w:r>
            <w:r>
              <w:rPr>
                <w:sz w:val="24"/>
                <w:szCs w:val="20"/>
              </w:rPr>
              <w:t>оказатель</w:t>
            </w:r>
            <w:r w:rsidR="001649A6">
              <w:rPr>
                <w:sz w:val="24"/>
                <w:szCs w:val="20"/>
              </w:rPr>
              <w:t xml:space="preserve"> = 1.</w:t>
            </w:r>
          </w:p>
        </w:tc>
      </w:tr>
      <w:tr w:rsidR="001649A6" w:rsidRPr="006C6E6B" w14:paraId="7AE8A4CC" w14:textId="77777777" w:rsidTr="00CA1B14">
        <w:tc>
          <w:tcPr>
            <w:tcW w:w="3964" w:type="dxa"/>
          </w:tcPr>
          <w:p w14:paraId="2A82F1D5" w14:textId="2D895780" w:rsidR="001649A6" w:rsidRPr="006C6E6B" w:rsidRDefault="001649A6" w:rsidP="001649A6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Номер группы</w:t>
            </w:r>
          </w:p>
        </w:tc>
        <w:tc>
          <w:tcPr>
            <w:tcW w:w="5664" w:type="dxa"/>
          </w:tcPr>
          <w:p w14:paraId="7C844F71" w14:textId="724A9F60" w:rsidR="001649A6" w:rsidRPr="006C6E6B" w:rsidRDefault="001649A6" w:rsidP="001649A6">
            <w:pPr>
              <w:ind w:firstLine="0"/>
              <w:rPr>
                <w:sz w:val="24"/>
                <w:szCs w:val="20"/>
              </w:rPr>
            </w:pPr>
            <w:r w:rsidRPr="008D0497">
              <w:rPr>
                <w:i/>
                <w:iCs/>
                <w:sz w:val="24"/>
                <w:szCs w:val="20"/>
              </w:rPr>
              <w:t>не заполняем</w:t>
            </w:r>
          </w:p>
        </w:tc>
      </w:tr>
      <w:tr w:rsidR="001649A6" w:rsidRPr="006C6E6B" w14:paraId="217A1F87" w14:textId="77777777" w:rsidTr="00CA1B14">
        <w:tc>
          <w:tcPr>
            <w:tcW w:w="3964" w:type="dxa"/>
          </w:tcPr>
          <w:p w14:paraId="4A0724F6" w14:textId="08EEA464" w:rsidR="001649A6" w:rsidRPr="006C6E6B" w:rsidRDefault="001649A6" w:rsidP="001649A6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Ключевая/</w:t>
            </w:r>
            <w:proofErr w:type="spellStart"/>
            <w:r w:rsidRPr="006C6E6B">
              <w:rPr>
                <w:sz w:val="24"/>
                <w:szCs w:val="20"/>
              </w:rPr>
              <w:t>неключевая</w:t>
            </w:r>
            <w:proofErr w:type="spellEnd"/>
            <w:r w:rsidRPr="006C6E6B">
              <w:rPr>
                <w:sz w:val="24"/>
                <w:szCs w:val="20"/>
              </w:rPr>
              <w:t xml:space="preserve"> организация</w:t>
            </w:r>
          </w:p>
        </w:tc>
        <w:tc>
          <w:tcPr>
            <w:tcW w:w="5664" w:type="dxa"/>
          </w:tcPr>
          <w:p w14:paraId="0F21DF24" w14:textId="33D11106" w:rsidR="001649A6" w:rsidRPr="006C6E6B" w:rsidRDefault="001649A6" w:rsidP="001649A6">
            <w:pPr>
              <w:ind w:firstLine="0"/>
              <w:rPr>
                <w:sz w:val="24"/>
                <w:szCs w:val="20"/>
              </w:rPr>
            </w:pPr>
            <w:r w:rsidRPr="008D0497">
              <w:rPr>
                <w:i/>
                <w:iCs/>
                <w:sz w:val="24"/>
                <w:szCs w:val="20"/>
              </w:rPr>
              <w:t>не заполняем</w:t>
            </w:r>
          </w:p>
        </w:tc>
      </w:tr>
      <w:tr w:rsidR="001649A6" w:rsidRPr="006C6E6B" w14:paraId="6FED501E" w14:textId="77777777" w:rsidTr="00CA1B14">
        <w:tc>
          <w:tcPr>
            <w:tcW w:w="3964" w:type="dxa"/>
          </w:tcPr>
          <w:p w14:paraId="65184167" w14:textId="46255077" w:rsidR="001649A6" w:rsidRPr="006C6E6B" w:rsidRDefault="001649A6" w:rsidP="001649A6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 xml:space="preserve">(если </w:t>
            </w:r>
            <w:proofErr w:type="spellStart"/>
            <w:r w:rsidRPr="006C6E6B">
              <w:rPr>
                <w:sz w:val="24"/>
                <w:szCs w:val="20"/>
              </w:rPr>
              <w:t>неключевая</w:t>
            </w:r>
            <w:proofErr w:type="spellEnd"/>
            <w:r w:rsidRPr="006C6E6B">
              <w:rPr>
                <w:sz w:val="24"/>
                <w:szCs w:val="20"/>
              </w:rPr>
              <w:t>) наименование ключевой организации</w:t>
            </w:r>
          </w:p>
        </w:tc>
        <w:tc>
          <w:tcPr>
            <w:tcW w:w="5664" w:type="dxa"/>
          </w:tcPr>
          <w:p w14:paraId="6E91F192" w14:textId="7686E36D" w:rsidR="001649A6" w:rsidRPr="006C6E6B" w:rsidRDefault="001649A6" w:rsidP="001649A6">
            <w:pPr>
              <w:ind w:firstLine="0"/>
              <w:rPr>
                <w:sz w:val="24"/>
                <w:szCs w:val="20"/>
              </w:rPr>
            </w:pPr>
            <w:r w:rsidRPr="008D0497">
              <w:rPr>
                <w:i/>
                <w:iCs/>
                <w:sz w:val="24"/>
                <w:szCs w:val="20"/>
              </w:rPr>
              <w:t>не заполняем</w:t>
            </w:r>
          </w:p>
        </w:tc>
      </w:tr>
      <w:tr w:rsidR="001649A6" w:rsidRPr="006C6E6B" w14:paraId="097E2B24" w14:textId="77777777" w:rsidTr="00CA1B14">
        <w:tc>
          <w:tcPr>
            <w:tcW w:w="3964" w:type="dxa"/>
          </w:tcPr>
          <w:p w14:paraId="7E278641" w14:textId="208CD1A7" w:rsidR="001649A6" w:rsidRPr="006C6E6B" w:rsidRDefault="001649A6" w:rsidP="001649A6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 xml:space="preserve">(если </w:t>
            </w:r>
            <w:proofErr w:type="spellStart"/>
            <w:r w:rsidRPr="006C6E6B">
              <w:rPr>
                <w:sz w:val="24"/>
                <w:szCs w:val="20"/>
              </w:rPr>
              <w:t>неключевая</w:t>
            </w:r>
            <w:proofErr w:type="spellEnd"/>
            <w:r w:rsidRPr="006C6E6B">
              <w:rPr>
                <w:sz w:val="24"/>
                <w:szCs w:val="20"/>
              </w:rPr>
              <w:t>) ИНН ключевой организации</w:t>
            </w:r>
          </w:p>
        </w:tc>
        <w:tc>
          <w:tcPr>
            <w:tcW w:w="5664" w:type="dxa"/>
          </w:tcPr>
          <w:p w14:paraId="4D567974" w14:textId="2FCFBB0B" w:rsidR="001649A6" w:rsidRPr="006C6E6B" w:rsidRDefault="001649A6" w:rsidP="001649A6">
            <w:pPr>
              <w:ind w:firstLine="0"/>
              <w:rPr>
                <w:sz w:val="24"/>
                <w:szCs w:val="20"/>
              </w:rPr>
            </w:pPr>
            <w:r w:rsidRPr="008D0497">
              <w:rPr>
                <w:i/>
                <w:iCs/>
                <w:sz w:val="24"/>
                <w:szCs w:val="20"/>
              </w:rPr>
              <w:t>не заполняем</w:t>
            </w:r>
          </w:p>
        </w:tc>
      </w:tr>
      <w:tr w:rsidR="001649A6" w:rsidRPr="006C6E6B" w14:paraId="3D88D8B0" w14:textId="77777777" w:rsidTr="00CA1B14">
        <w:tc>
          <w:tcPr>
            <w:tcW w:w="3964" w:type="dxa"/>
          </w:tcPr>
          <w:p w14:paraId="4849A8F1" w14:textId="5553C723" w:rsidR="001649A6" w:rsidRPr="006C6E6B" w:rsidRDefault="001649A6" w:rsidP="001649A6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 xml:space="preserve">(если </w:t>
            </w:r>
            <w:proofErr w:type="spellStart"/>
            <w:r w:rsidRPr="006C6E6B">
              <w:rPr>
                <w:sz w:val="24"/>
                <w:szCs w:val="20"/>
              </w:rPr>
              <w:t>неключевая</w:t>
            </w:r>
            <w:proofErr w:type="spellEnd"/>
            <w:r w:rsidRPr="006C6E6B">
              <w:rPr>
                <w:sz w:val="24"/>
                <w:szCs w:val="20"/>
              </w:rPr>
              <w:t>) рейтинг ключевой организации</w:t>
            </w:r>
          </w:p>
        </w:tc>
        <w:tc>
          <w:tcPr>
            <w:tcW w:w="5664" w:type="dxa"/>
          </w:tcPr>
          <w:p w14:paraId="4CE30D7A" w14:textId="4F4764F2" w:rsidR="001649A6" w:rsidRPr="006C6E6B" w:rsidRDefault="001649A6" w:rsidP="001649A6">
            <w:pPr>
              <w:ind w:firstLine="0"/>
              <w:rPr>
                <w:sz w:val="24"/>
                <w:szCs w:val="20"/>
              </w:rPr>
            </w:pPr>
            <w:r w:rsidRPr="008D0497">
              <w:rPr>
                <w:i/>
                <w:iCs/>
                <w:sz w:val="24"/>
                <w:szCs w:val="20"/>
              </w:rPr>
              <w:t>не заполняем</w:t>
            </w:r>
          </w:p>
        </w:tc>
      </w:tr>
      <w:tr w:rsidR="009365C7" w:rsidRPr="006C6E6B" w14:paraId="170634B6" w14:textId="77777777" w:rsidTr="00CA1B14">
        <w:tc>
          <w:tcPr>
            <w:tcW w:w="3964" w:type="dxa"/>
          </w:tcPr>
          <w:p w14:paraId="45EDA9D6" w14:textId="0A0B70E5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Дата погашения</w:t>
            </w:r>
          </w:p>
        </w:tc>
        <w:tc>
          <w:tcPr>
            <w:tcW w:w="5664" w:type="dxa"/>
          </w:tcPr>
          <w:p w14:paraId="5358DA0C" w14:textId="77777777" w:rsidR="009365C7" w:rsidRDefault="00BC4C49" w:rsidP="009365C7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Заполняется только для:</w:t>
            </w:r>
          </w:p>
          <w:p w14:paraId="2D934038" w14:textId="77777777" w:rsidR="00BC4C49" w:rsidRDefault="00BC4C49" w:rsidP="00BC4C49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облигаций (согласно данным справочника ценных бумаг);</w:t>
            </w:r>
          </w:p>
          <w:p w14:paraId="49993EAC" w14:textId="32B58C3E" w:rsidR="00BC4C49" w:rsidRPr="007E1C36" w:rsidRDefault="00BC4C49" w:rsidP="007E1C36">
            <w:pPr>
              <w:pStyle w:val="a4"/>
              <w:numPr>
                <w:ilvl w:val="0"/>
                <w:numId w:val="4"/>
              </w:numPr>
              <w:ind w:left="0"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дебиторской</w:t>
            </w:r>
            <w:r w:rsidR="007E1C36">
              <w:rPr>
                <w:sz w:val="24"/>
                <w:szCs w:val="20"/>
              </w:rPr>
              <w:t>/кредиторской</w:t>
            </w:r>
            <w:r>
              <w:rPr>
                <w:sz w:val="24"/>
                <w:szCs w:val="20"/>
              </w:rPr>
              <w:t xml:space="preserve"> задолженности</w:t>
            </w:r>
            <w:r w:rsidRPr="007E1C36">
              <w:rPr>
                <w:sz w:val="24"/>
                <w:szCs w:val="20"/>
              </w:rPr>
              <w:t xml:space="preserve"> (</w:t>
            </w:r>
            <w:r w:rsidR="00D2303B" w:rsidRPr="007E1C36">
              <w:rPr>
                <w:sz w:val="24"/>
                <w:szCs w:val="20"/>
              </w:rPr>
              <w:t xml:space="preserve">если отчётная дата </w:t>
            </w:r>
            <w:r w:rsidR="007E1C36">
              <w:rPr>
                <w:sz w:val="24"/>
                <w:szCs w:val="20"/>
              </w:rPr>
              <w:t>является окончанием квартала, тогда датой погашения является дата окончания следующего квартала</w:t>
            </w:r>
            <w:r w:rsidR="009A571E">
              <w:rPr>
                <w:sz w:val="24"/>
                <w:szCs w:val="20"/>
              </w:rPr>
              <w:t>, в противном случае датой погашения является дата окончания текущего квартала.</w:t>
            </w:r>
          </w:p>
        </w:tc>
      </w:tr>
      <w:tr w:rsidR="009365C7" w:rsidRPr="006C6E6B" w14:paraId="0AE1FA28" w14:textId="77777777" w:rsidTr="00CA1B14">
        <w:tc>
          <w:tcPr>
            <w:tcW w:w="3964" w:type="dxa"/>
          </w:tcPr>
          <w:p w14:paraId="6420F6FE" w14:textId="73F6B93C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Дата ближайшей оферты</w:t>
            </w:r>
          </w:p>
        </w:tc>
        <w:tc>
          <w:tcPr>
            <w:tcW w:w="5664" w:type="dxa"/>
          </w:tcPr>
          <w:p w14:paraId="5FB0560C" w14:textId="14E097F9" w:rsidR="009365C7" w:rsidRPr="006C6E6B" w:rsidRDefault="0031020E" w:rsidP="009365C7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Заполняется только для облигаций согласно данным справочника ценных бумаг.</w:t>
            </w:r>
          </w:p>
        </w:tc>
      </w:tr>
      <w:tr w:rsidR="009365C7" w:rsidRPr="006C6E6B" w14:paraId="473F5402" w14:textId="77777777" w:rsidTr="00CA1B14">
        <w:tc>
          <w:tcPr>
            <w:tcW w:w="3964" w:type="dxa"/>
          </w:tcPr>
          <w:p w14:paraId="1A46844F" w14:textId="5B2D2DE7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Валюта</w:t>
            </w:r>
          </w:p>
        </w:tc>
        <w:tc>
          <w:tcPr>
            <w:tcW w:w="5664" w:type="dxa"/>
          </w:tcPr>
          <w:p w14:paraId="1E4E91E2" w14:textId="7A84D713" w:rsidR="009365C7" w:rsidRPr="0031020E" w:rsidRDefault="0031020E" w:rsidP="009365C7">
            <w:pPr>
              <w:ind w:firstLine="0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RUB</w:t>
            </w:r>
            <w:r>
              <w:rPr>
                <w:sz w:val="24"/>
                <w:szCs w:val="20"/>
              </w:rPr>
              <w:t xml:space="preserve"> – неизменный показатель</w:t>
            </w:r>
            <w:r>
              <w:rPr>
                <w:sz w:val="24"/>
                <w:szCs w:val="20"/>
                <w:lang w:val="en-US"/>
              </w:rPr>
              <w:t>.</w:t>
            </w:r>
          </w:p>
        </w:tc>
      </w:tr>
      <w:tr w:rsidR="009365C7" w:rsidRPr="006C6E6B" w14:paraId="568AAE7B" w14:textId="77777777" w:rsidTr="00CA1B14">
        <w:tc>
          <w:tcPr>
            <w:tcW w:w="3964" w:type="dxa"/>
          </w:tcPr>
          <w:p w14:paraId="6386A073" w14:textId="6F46E18A" w:rsidR="009365C7" w:rsidRPr="006C6E6B" w:rsidRDefault="009365C7" w:rsidP="009365C7">
            <w:pPr>
              <w:ind w:firstLine="0"/>
              <w:rPr>
                <w:sz w:val="24"/>
                <w:szCs w:val="20"/>
              </w:rPr>
            </w:pPr>
            <w:r w:rsidRPr="006C6E6B">
              <w:rPr>
                <w:sz w:val="24"/>
                <w:szCs w:val="20"/>
              </w:rPr>
              <w:t>Recovery Rate</w:t>
            </w:r>
          </w:p>
        </w:tc>
        <w:tc>
          <w:tcPr>
            <w:tcW w:w="5664" w:type="dxa"/>
          </w:tcPr>
          <w:p w14:paraId="315E7856" w14:textId="1ED14984" w:rsidR="00837C74" w:rsidRDefault="00837C74" w:rsidP="009365C7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Показатель равен 0 для:</w:t>
            </w:r>
          </w:p>
          <w:p w14:paraId="5DFE03CD" w14:textId="1FDAA015" w:rsidR="00837C74" w:rsidRDefault="00837C74" w:rsidP="00837C74">
            <w:pPr>
              <w:pStyle w:val="a4"/>
              <w:numPr>
                <w:ilvl w:val="0"/>
                <w:numId w:val="2"/>
              </w:num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акций;</w:t>
            </w:r>
          </w:p>
          <w:p w14:paraId="213C1415" w14:textId="7B1F71D5" w:rsidR="00837C74" w:rsidRDefault="004B6D83" w:rsidP="00837C74">
            <w:pPr>
              <w:pStyle w:val="a4"/>
              <w:numPr>
                <w:ilvl w:val="0"/>
                <w:numId w:val="2"/>
              </w:num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активов, не имеющих кредитного рейтинга;</w:t>
            </w:r>
          </w:p>
          <w:p w14:paraId="6BC17776" w14:textId="21CDFF1C" w:rsidR="000D6734" w:rsidRDefault="004B6D83" w:rsidP="000D6734">
            <w:pPr>
              <w:pStyle w:val="a4"/>
              <w:numPr>
                <w:ilvl w:val="0"/>
                <w:numId w:val="2"/>
              </w:num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кредиторской задолженност</w:t>
            </w:r>
            <w:r w:rsidR="000D6734">
              <w:rPr>
                <w:sz w:val="24"/>
                <w:szCs w:val="20"/>
              </w:rPr>
              <w:t>и.</w:t>
            </w:r>
          </w:p>
          <w:p w14:paraId="76C094DC" w14:textId="5EBC7100" w:rsidR="000D6734" w:rsidRDefault="000D6734" w:rsidP="000D6734">
            <w:pPr>
              <w:ind w:firstLine="0"/>
              <w:rPr>
                <w:sz w:val="24"/>
                <w:szCs w:val="20"/>
              </w:rPr>
            </w:pPr>
          </w:p>
          <w:p w14:paraId="3EC63FCF" w14:textId="0CDAEF75" w:rsidR="00837C74" w:rsidRPr="002B268A" w:rsidRDefault="000D6734" w:rsidP="001A027B">
            <w:pPr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Показатель равен 0,35 для</w:t>
            </w:r>
            <w:r w:rsidR="001A027B">
              <w:rPr>
                <w:sz w:val="24"/>
                <w:szCs w:val="20"/>
              </w:rPr>
              <w:t xml:space="preserve"> активов, имеющих кредитный рейтинг, кроме акций.</w:t>
            </w:r>
          </w:p>
        </w:tc>
      </w:tr>
    </w:tbl>
    <w:p w14:paraId="55FE4972" w14:textId="77777777" w:rsidR="009365C7" w:rsidRDefault="009365C7" w:rsidP="00CA1B14">
      <w:pPr>
        <w:ind w:firstLine="0"/>
      </w:pPr>
    </w:p>
    <w:sectPr w:rsidR="009365C7" w:rsidSect="00705AD6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4092E"/>
    <w:multiLevelType w:val="hybridMultilevel"/>
    <w:tmpl w:val="E3106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D47D0"/>
    <w:multiLevelType w:val="hybridMultilevel"/>
    <w:tmpl w:val="DE9A6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40970"/>
    <w:multiLevelType w:val="hybridMultilevel"/>
    <w:tmpl w:val="BAB648E6"/>
    <w:lvl w:ilvl="0" w:tplc="EB9EB2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0236A"/>
    <w:multiLevelType w:val="hybridMultilevel"/>
    <w:tmpl w:val="859879D8"/>
    <w:lvl w:ilvl="0" w:tplc="4DCE3B4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64"/>
    <w:rsid w:val="00002428"/>
    <w:rsid w:val="00047E18"/>
    <w:rsid w:val="000D6734"/>
    <w:rsid w:val="000F3BC8"/>
    <w:rsid w:val="001453DF"/>
    <w:rsid w:val="001649A6"/>
    <w:rsid w:val="00171795"/>
    <w:rsid w:val="001A027B"/>
    <w:rsid w:val="001B0324"/>
    <w:rsid w:val="00243195"/>
    <w:rsid w:val="0025217F"/>
    <w:rsid w:val="002670AC"/>
    <w:rsid w:val="002855E7"/>
    <w:rsid w:val="002B268A"/>
    <w:rsid w:val="002B4F65"/>
    <w:rsid w:val="002C5C6B"/>
    <w:rsid w:val="002E271C"/>
    <w:rsid w:val="0031020E"/>
    <w:rsid w:val="0043652E"/>
    <w:rsid w:val="004B5A67"/>
    <w:rsid w:val="004B6D83"/>
    <w:rsid w:val="004C3E1C"/>
    <w:rsid w:val="004D0D35"/>
    <w:rsid w:val="005A7F3A"/>
    <w:rsid w:val="005B5ADB"/>
    <w:rsid w:val="006C6E6B"/>
    <w:rsid w:val="00705AD6"/>
    <w:rsid w:val="0071752E"/>
    <w:rsid w:val="00721191"/>
    <w:rsid w:val="00776721"/>
    <w:rsid w:val="007E1C36"/>
    <w:rsid w:val="00834264"/>
    <w:rsid w:val="00837C74"/>
    <w:rsid w:val="008A140D"/>
    <w:rsid w:val="008F7AEC"/>
    <w:rsid w:val="009365C7"/>
    <w:rsid w:val="00964460"/>
    <w:rsid w:val="009A571E"/>
    <w:rsid w:val="009A7BBF"/>
    <w:rsid w:val="00B91A80"/>
    <w:rsid w:val="00BC4C49"/>
    <w:rsid w:val="00BF206C"/>
    <w:rsid w:val="00C54C79"/>
    <w:rsid w:val="00C830FE"/>
    <w:rsid w:val="00CA1B14"/>
    <w:rsid w:val="00D21F2C"/>
    <w:rsid w:val="00D2303B"/>
    <w:rsid w:val="00D461D9"/>
    <w:rsid w:val="00D55842"/>
    <w:rsid w:val="00D6701D"/>
    <w:rsid w:val="00E06EFE"/>
    <w:rsid w:val="00E26467"/>
    <w:rsid w:val="00E57E67"/>
    <w:rsid w:val="00EF170A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E556"/>
  <w15:chartTrackingRefBased/>
  <w15:docId w15:val="{B8458240-7C00-42E7-A8BD-BCAA3998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line="276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5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Спешилов Андрей Евгеньевич</dc:creator>
  <cp:keywords/>
  <dc:description/>
  <cp:lastModifiedBy>Спешилов Андрей Евгеньевич</cp:lastModifiedBy>
  <cp:revision>9</cp:revision>
  <dcterms:created xsi:type="dcterms:W3CDTF">2021-08-27T08:24:00Z</dcterms:created>
  <dcterms:modified xsi:type="dcterms:W3CDTF">2021-08-30T11:50:00Z</dcterms:modified>
</cp:coreProperties>
</file>