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4D" w:rsidRPr="00F40B23" w:rsidRDefault="00BA644D" w:rsidP="00BA644D">
      <w:pPr>
        <w:spacing w:before="6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0B23">
        <w:rPr>
          <w:rFonts w:ascii="Arial" w:hAnsi="Arial" w:cs="Arial"/>
          <w:b/>
          <w:sz w:val="28"/>
          <w:szCs w:val="28"/>
        </w:rPr>
        <w:t>Постановка задачи</w:t>
      </w:r>
    </w:p>
    <w:p w:rsidR="00BA644D" w:rsidRDefault="00BA644D" w:rsidP="00BA644D">
      <w:pPr>
        <w:spacing w:before="6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работу с конфигурацией</w:t>
      </w:r>
      <w:r w:rsidRPr="00F40B23">
        <w:rPr>
          <w:rFonts w:ascii="Arial" w:hAnsi="Arial" w:cs="Arial"/>
          <w:b/>
          <w:sz w:val="28"/>
          <w:szCs w:val="28"/>
        </w:rPr>
        <w:t xml:space="preserve"> «1С: </w:t>
      </w:r>
      <w:r>
        <w:rPr>
          <w:rFonts w:ascii="Arial" w:hAnsi="Arial" w:cs="Arial"/>
          <w:b/>
          <w:sz w:val="28"/>
          <w:szCs w:val="28"/>
        </w:rPr>
        <w:t>Бухгалтерия предприятия ред. 3.0</w:t>
      </w:r>
      <w:r w:rsidRPr="00F40B23">
        <w:rPr>
          <w:rFonts w:ascii="Arial" w:hAnsi="Arial" w:cs="Arial"/>
          <w:b/>
          <w:sz w:val="28"/>
          <w:szCs w:val="28"/>
        </w:rPr>
        <w:t>»</w:t>
      </w:r>
    </w:p>
    <w:p w:rsidR="00BA644D" w:rsidRDefault="00BA644D" w:rsidP="00BA644D">
      <w:p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 w:rsidRPr="00EB5391">
        <w:rPr>
          <w:rFonts w:ascii="Arial" w:hAnsi="Arial" w:cs="Arial"/>
          <w:b/>
          <w:sz w:val="24"/>
          <w:szCs w:val="24"/>
        </w:rPr>
        <w:t>Краткие обозначения:</w:t>
      </w:r>
    </w:p>
    <w:p w:rsidR="00BA644D" w:rsidRDefault="00BA644D" w:rsidP="00BA644D">
      <w:p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Булево- реквизит выбора «Флаг», «Галка»</w:t>
      </w:r>
    </w:p>
    <w:p w:rsidR="00BA644D" w:rsidRDefault="00BA644D" w:rsidP="00BA644D">
      <w:p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96476">
        <w:rPr>
          <w:rFonts w:ascii="Arial" w:hAnsi="Arial" w:cs="Arial"/>
          <w:b/>
          <w:sz w:val="24"/>
          <w:szCs w:val="24"/>
          <w:lang w:eastAsia="ru-RU"/>
        </w:rPr>
        <w:t>Состав работ:</w:t>
      </w:r>
      <w:r>
        <w:rPr>
          <w:rFonts w:ascii="Arial" w:hAnsi="Arial" w:cs="Arial"/>
          <w:sz w:val="24"/>
          <w:szCs w:val="24"/>
          <w:lang w:eastAsia="ru-RU"/>
        </w:rPr>
        <w:t xml:space="preserve"> Необходимо написать внешнюю обработку по загрузке данных в 1С:Бухгалтерию предприятия из файлов формата </w:t>
      </w:r>
      <w:r w:rsidRPr="000C7C5C">
        <w:rPr>
          <w:rFonts w:ascii="Arial" w:hAnsi="Arial" w:cs="Arial"/>
          <w:sz w:val="24"/>
          <w:szCs w:val="24"/>
          <w:lang w:eastAsia="ru-RU"/>
        </w:rPr>
        <w:t>*.</w:t>
      </w:r>
      <w:proofErr w:type="spellStart"/>
      <w:r w:rsidRPr="000C7C5C">
        <w:rPr>
          <w:rFonts w:ascii="Arial" w:hAnsi="Arial" w:cs="Arial"/>
          <w:sz w:val="24"/>
          <w:szCs w:val="24"/>
          <w:lang w:eastAsia="ru-RU"/>
        </w:rPr>
        <w:t>xls</w:t>
      </w:r>
      <w:proofErr w:type="spellEnd"/>
      <w:r w:rsidRPr="000C7C5C">
        <w:rPr>
          <w:rFonts w:ascii="Arial" w:hAnsi="Arial" w:cs="Arial"/>
          <w:sz w:val="24"/>
          <w:szCs w:val="24"/>
          <w:lang w:eastAsia="ru-RU"/>
        </w:rPr>
        <w:t>, *.</w:t>
      </w:r>
      <w:proofErr w:type="spellStart"/>
      <w:r w:rsidRPr="000C7C5C">
        <w:rPr>
          <w:rFonts w:ascii="Arial" w:hAnsi="Arial" w:cs="Arial"/>
          <w:sz w:val="24"/>
          <w:szCs w:val="24"/>
          <w:lang w:eastAsia="ru-RU"/>
        </w:rPr>
        <w:t>xlsx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.</w:t>
      </w:r>
    </w:p>
    <w:p w:rsidR="00BA644D" w:rsidRDefault="00BA644D" w:rsidP="00BA644D">
      <w:p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Обработка должна загружать справочники: Контрагенты, банковские счета, договоры. Обработка должна создавать документы: Счета на оплату, Реализация товаров и услуг, счета-фактуры выданные.</w:t>
      </w:r>
    </w:p>
    <w:p w:rsidR="00BA644D" w:rsidRPr="00CB157D" w:rsidRDefault="00BA644D" w:rsidP="00BA644D">
      <w:pPr>
        <w:numPr>
          <w:ilvl w:val="0"/>
          <w:numId w:val="1"/>
        </w:numPr>
        <w:spacing w:before="60" w:after="120" w:line="240" w:lineRule="auto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CB157D">
        <w:rPr>
          <w:rFonts w:ascii="Arial" w:hAnsi="Arial" w:cs="Arial"/>
          <w:b/>
          <w:sz w:val="32"/>
          <w:szCs w:val="32"/>
          <w:lang w:eastAsia="ru-RU"/>
        </w:rPr>
        <w:t xml:space="preserve">Создание обработки «Загрузка данных MS </w:t>
      </w:r>
      <w:proofErr w:type="spellStart"/>
      <w:r w:rsidRPr="00CB157D">
        <w:rPr>
          <w:rFonts w:ascii="Arial" w:hAnsi="Arial" w:cs="Arial"/>
          <w:b/>
          <w:sz w:val="32"/>
          <w:szCs w:val="32"/>
          <w:lang w:eastAsia="ru-RU"/>
        </w:rPr>
        <w:t>Excel</w:t>
      </w:r>
      <w:proofErr w:type="spellEnd"/>
      <w:r w:rsidRPr="00CB157D">
        <w:rPr>
          <w:rFonts w:ascii="Arial" w:hAnsi="Arial" w:cs="Arial"/>
          <w:b/>
          <w:sz w:val="32"/>
          <w:szCs w:val="32"/>
          <w:lang w:eastAsia="ru-RU"/>
        </w:rPr>
        <w:t xml:space="preserve">»  </w:t>
      </w:r>
    </w:p>
    <w:p w:rsidR="00BA644D" w:rsidRPr="00CB157D" w:rsidRDefault="00BA644D" w:rsidP="00BA644D">
      <w:pPr>
        <w:numPr>
          <w:ilvl w:val="1"/>
          <w:numId w:val="1"/>
        </w:numPr>
        <w:spacing w:before="60" w:after="12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CB157D">
        <w:rPr>
          <w:rFonts w:ascii="Arial" w:hAnsi="Arial" w:cs="Arial"/>
          <w:sz w:val="28"/>
          <w:szCs w:val="28"/>
          <w:lang w:eastAsia="ru-RU"/>
        </w:rPr>
        <w:t>Реквизиты обработки</w:t>
      </w:r>
    </w:p>
    <w:tbl>
      <w:tblPr>
        <w:tblW w:w="10352" w:type="dxa"/>
        <w:tblInd w:w="-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1559"/>
        <w:gridCol w:w="6783"/>
      </w:tblGrid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реквизита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Тип реквизита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BA644D" w:rsidRPr="0067168C" w:rsidTr="00A4412B">
        <w:tc>
          <w:tcPr>
            <w:tcW w:w="10352" w:type="dxa"/>
            <w:gridSpan w:val="3"/>
            <w:shd w:val="clear" w:color="auto" w:fill="auto"/>
          </w:tcPr>
          <w:p w:rsidR="00BA644D" w:rsidRPr="00116CD5" w:rsidRDefault="00BA644D" w:rsidP="00C96863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116CD5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Вкладка «Основное»</w:t>
            </w:r>
          </w:p>
        </w:tc>
      </w:tr>
      <w:tr w:rsidR="00BA644D" w:rsidRPr="0067168C" w:rsidTr="00A4412B">
        <w:tc>
          <w:tcPr>
            <w:tcW w:w="10352" w:type="dxa"/>
            <w:gridSpan w:val="3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Вкладка «Основное», группа «Клиенты»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Клиенты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Если стоит булево, происходит загрузка справочника «Контрагенты»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Файл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Путь к файлу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Перезаписывать данные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6783" w:type="dxa"/>
            <w:shd w:val="clear" w:color="auto" w:fill="auto"/>
          </w:tcPr>
          <w:p w:rsidR="00BA644D" w:rsidRPr="004B4AF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Если стоит булево, тогда при нахождении элемента, который уже есть в базе – данные перезаписываются, если не стоит- элемент пропускается</w:t>
            </w:r>
            <w:r w:rsidRPr="004B4AF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если найден.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Банк.счет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Если стоит булево, происходит загрузка справочника «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Банк.счета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BA644D" w:rsidRPr="0067168C" w:rsidTr="00A4412B">
        <w:tc>
          <w:tcPr>
            <w:tcW w:w="10352" w:type="dxa"/>
            <w:gridSpan w:val="3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Вкладка «Основное», группа «Договоры»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Договоры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Если стоит булево, происходит загрузка справочника «Договоры»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Файл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Путь к файлу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Перезаписывать данные 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Если стоит булево, тогда при нахождении элемента, который уже есть в базе – данные перезаписываются, если не стоит- элемент пропускается</w:t>
            </w:r>
          </w:p>
        </w:tc>
      </w:tr>
      <w:tr w:rsidR="00BA644D" w:rsidRPr="0067168C" w:rsidTr="00A4412B">
        <w:tc>
          <w:tcPr>
            <w:tcW w:w="10352" w:type="dxa"/>
            <w:gridSpan w:val="3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Вкладка «Основное», группа «Инвойсы»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Инвойсы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Если стоит булево, происходит загрузка и создание документов «Счет на оплату», «Реализация товаров и услуг» (Вид операции-«Товары, услуги, комиссия» с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заполнением вкладки «Услуги»), «Счет-фактура выданный»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Файл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Путь к файлу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Перезаписывать данные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Если стоит булево, тогда при нахождении элемента, который уже есть в базе – данные перезаписываются, если не стоит- элемент пропускается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Контроль даты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 нужно </w:t>
            </w:r>
          </w:p>
        </w:tc>
      </w:tr>
      <w:tr w:rsidR="00BA644D" w:rsidRPr="0067168C" w:rsidTr="00A4412B">
        <w:tc>
          <w:tcPr>
            <w:tcW w:w="10352" w:type="dxa"/>
            <w:gridSpan w:val="3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Вкладка «Основное»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Формировать лог 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 активном булево создается файл формата </w:t>
            </w:r>
            <w:r w:rsidRPr="000C7C5C">
              <w:rPr>
                <w:rFonts w:ascii="Arial" w:hAnsi="Arial" w:cs="Arial"/>
                <w:sz w:val="24"/>
                <w:szCs w:val="24"/>
                <w:lang w:eastAsia="ru-RU"/>
              </w:rPr>
              <w:t>*.</w:t>
            </w:r>
            <w:proofErr w:type="spellStart"/>
            <w:r w:rsidRPr="000C7C5C">
              <w:rPr>
                <w:rFonts w:ascii="Arial" w:hAnsi="Arial" w:cs="Arial"/>
                <w:sz w:val="24"/>
                <w:szCs w:val="24"/>
                <w:lang w:eastAsia="ru-RU"/>
              </w:rPr>
              <w:t>xls</w:t>
            </w:r>
            <w:proofErr w:type="spellEnd"/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В файл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Путь к файлу 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A644D" w:rsidRPr="0067168C" w:rsidTr="00A4412B">
        <w:tc>
          <w:tcPr>
            <w:tcW w:w="10352" w:type="dxa"/>
            <w:gridSpan w:val="3"/>
            <w:shd w:val="clear" w:color="auto" w:fill="auto"/>
          </w:tcPr>
          <w:p w:rsidR="00BA644D" w:rsidRPr="00116CD5" w:rsidRDefault="00BA644D" w:rsidP="00C96863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116CD5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Вкладка «Клиенты»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Номер листа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Число (2.0)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Начальная строка 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Число (3.0)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A644D" w:rsidRPr="0067168C" w:rsidTr="00A4412B">
        <w:tc>
          <w:tcPr>
            <w:tcW w:w="10352" w:type="dxa"/>
            <w:gridSpan w:val="3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Табличная часть «Соответствие столбцов»</w:t>
            </w:r>
          </w:p>
        </w:tc>
      </w:tr>
      <w:tr w:rsidR="00BA644D" w:rsidRPr="0067168C" w:rsidTr="00A4412B">
        <w:tc>
          <w:tcPr>
            <w:tcW w:w="10352" w:type="dxa"/>
            <w:gridSpan w:val="3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Столбцы: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Булево 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Выбирается пользователем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Расшифровка</w:t>
            </w: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Константа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Номер столбца</w:t>
            </w:r>
          </w:p>
        </w:tc>
        <w:tc>
          <w:tcPr>
            <w:tcW w:w="1559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Число (3,0)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Заполняется пользователем</w:t>
            </w:r>
          </w:p>
        </w:tc>
      </w:tr>
      <w:tr w:rsidR="00BA644D" w:rsidRPr="0067168C" w:rsidTr="00A4412B">
        <w:tc>
          <w:tcPr>
            <w:tcW w:w="10352" w:type="dxa"/>
            <w:gridSpan w:val="3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Строки (Столбец Расшифровка): 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клиента</w:t>
            </w:r>
          </w:p>
        </w:tc>
        <w:tc>
          <w:tcPr>
            <w:tcW w:w="1559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Справочник «Контрагенты», реквизит «Наименование»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Юридическое наименование клиента</w:t>
            </w:r>
          </w:p>
        </w:tc>
        <w:tc>
          <w:tcPr>
            <w:tcW w:w="1559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Справочник «Контрагенты», реквизит «Полное наименование»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Юридический адрес клиента</w:t>
            </w:r>
          </w:p>
        </w:tc>
        <w:tc>
          <w:tcPr>
            <w:tcW w:w="1559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Справочник «Контрагенты», реквизит «Юридический адрес»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Фактический адрес клиента</w:t>
            </w:r>
          </w:p>
        </w:tc>
        <w:tc>
          <w:tcPr>
            <w:tcW w:w="1559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Справочник «Контрагенты», реквизит «Фактический адрес»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59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Справочник «Контрагенты», реквизит «Телефон» в свободной форме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59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Справочник «Контрагенты», реквизит «ИНН»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559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Справочник «Контрагенты», реквизит «КПП»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БИК</w:t>
            </w:r>
          </w:p>
        </w:tc>
        <w:tc>
          <w:tcPr>
            <w:tcW w:w="1559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Справочник «Банковские счета», реквизит Банк, поиск идет по реквизиту «БИК»</w:t>
            </w:r>
          </w:p>
        </w:tc>
      </w:tr>
      <w:tr w:rsidR="00BA644D" w:rsidRPr="0067168C" w:rsidTr="00A4412B">
        <w:tc>
          <w:tcPr>
            <w:tcW w:w="2010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Расчет.счет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Справочник «Банковские счета», реквизит «Номер счета»</w:t>
            </w:r>
          </w:p>
        </w:tc>
      </w:tr>
      <w:tr w:rsidR="00BA644D" w:rsidRPr="0067168C" w:rsidTr="00A4412B">
        <w:tc>
          <w:tcPr>
            <w:tcW w:w="10352" w:type="dxa"/>
            <w:gridSpan w:val="3"/>
            <w:shd w:val="clear" w:color="auto" w:fill="auto"/>
          </w:tcPr>
          <w:p w:rsidR="00BA644D" w:rsidRPr="00116CD5" w:rsidRDefault="00BA644D" w:rsidP="00C96863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116CD5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Вкладка «Договоры»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Номер листа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Число (2.0)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Начальная строка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Число (3.0)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A644D" w:rsidRPr="0067168C" w:rsidTr="00A4412B">
        <w:tc>
          <w:tcPr>
            <w:tcW w:w="10352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Табличная часть «Соответствие столбцов»</w:t>
            </w:r>
          </w:p>
        </w:tc>
      </w:tr>
      <w:tr w:rsidR="00BA644D" w:rsidRPr="0067168C" w:rsidTr="00A4412B">
        <w:tc>
          <w:tcPr>
            <w:tcW w:w="10352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Столбцы: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Булево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Выбирается пользователем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Расшифровка</w:t>
            </w: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Константа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Номер столбца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Число (2,0)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Заполняется пользователем</w:t>
            </w:r>
          </w:p>
        </w:tc>
      </w:tr>
      <w:tr w:rsidR="00BA644D" w:rsidRPr="0067168C" w:rsidTr="00A4412B">
        <w:tc>
          <w:tcPr>
            <w:tcW w:w="10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Строки (Столбец Расшифровка):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Справочник «Договоры», реквизит «Номер»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клиента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Справочник «Договоры», реквизит «Контрагент»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Дата договора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Справочник «Договоры», реквизит «От»</w:t>
            </w:r>
          </w:p>
        </w:tc>
      </w:tr>
      <w:tr w:rsidR="00BA644D" w:rsidRPr="0067168C" w:rsidTr="00A4412B">
        <w:tc>
          <w:tcPr>
            <w:tcW w:w="10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B96444" w:rsidRDefault="00BA644D" w:rsidP="00C96863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B96444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Вкладка «Инвойсы»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Номер листа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Число (2.0)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Начальная строка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Число (3.0)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Счет расчетов с контрагентами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План счетов бухгалтерского учета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Счета расчетов по авансам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План счетов бухгалтерского учета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Ставка НДС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Перечисление «Ставки НДС»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Счет учета НДС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 счетов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бухгалтерского учета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Счет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План счетов бухгалтерского учета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Счет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План счетов бухгалтерского учета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Номенклатурная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Справочник «Номенклатурные группы»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A644D" w:rsidRPr="0067168C" w:rsidTr="00A4412B">
        <w:tc>
          <w:tcPr>
            <w:tcW w:w="10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>Табличная часть «Соответствие столбцов»</w:t>
            </w:r>
          </w:p>
        </w:tc>
      </w:tr>
      <w:tr w:rsidR="00BA644D" w:rsidRPr="0067168C" w:rsidTr="00A4412B">
        <w:tc>
          <w:tcPr>
            <w:tcW w:w="10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Столбцы: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Булево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Выбирается пользователем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Расшифровка</w:t>
            </w:r>
            <w:r w:rsidRPr="006716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Константа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Номер столбца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Число (3,0)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67168C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Заполняется пользователем</w:t>
            </w:r>
          </w:p>
        </w:tc>
      </w:tr>
      <w:tr w:rsidR="00BA644D" w:rsidRPr="0067168C" w:rsidTr="00A4412B">
        <w:tc>
          <w:tcPr>
            <w:tcW w:w="10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Строки (Столбец Расшифровка):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Номер инвойса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документы «Счета покупателям», «Реализация товаров и услуг», «Счет-фактура», реквизит «Номер»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 инвойса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документы «Счета покупателям», «Реализация товаров и услуг», «Счет-фактура», реквизит «Дата»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Артикул номенклатуры, по нему находится Номенклатура и попадает в документы «Счета покупателям», «Реализация товаров и услуг», реквизит «Номенклатура», «Содержание»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Общая сумма с НДС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документы «Счета покупателям», «Реализация товаров и услуг», реквизит «Всего»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Сумма НДС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документы «Счета покупателям», «Реализация товаров и услуг», реквизит «НДС»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Сумма по строке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документы «Счета покупателям», «Реализация товаров и услуг», реквизит «Всего» по строке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Клиент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Попадает в документы «Счета покупателям», «Реализация товаров и услуг», «Счет-фактура», реквизит «Контрагент»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Номер договора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Попадает в документы «Счета покупателям», «Реализация товаров и услуг», «Счет-фактура», реквизит «Договор» (Поиск по номеру договора) </w:t>
            </w:r>
          </w:p>
        </w:tc>
      </w:tr>
      <w:tr w:rsidR="00BA644D" w:rsidRPr="0067168C" w:rsidTr="00A4412B">
        <w:tc>
          <w:tcPr>
            <w:tcW w:w="10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Pr="00F31ED7" w:rsidRDefault="00BA644D" w:rsidP="00C96863">
            <w:pPr>
              <w:spacing w:before="60" w:after="12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F31ED7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Вкладка «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Результат</w:t>
            </w:r>
            <w:r w:rsidRPr="00F31ED7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BA644D" w:rsidRPr="0067168C" w:rsidTr="00A4412B">
        <w:tc>
          <w:tcPr>
            <w:tcW w:w="10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Фильтрация </w:t>
            </w:r>
            <w:hyperlink r:id="rId5" w:history="1">
              <w:r w:rsidRPr="00422731">
                <w:rPr>
                  <w:rStyle w:val="a3"/>
                  <w:rFonts w:ascii="Arial" w:hAnsi="Arial" w:cs="Arial"/>
                  <w:sz w:val="24"/>
                  <w:szCs w:val="24"/>
                  <w:lang w:eastAsia="ru-RU"/>
                </w:rPr>
                <w:t>https://skr.sh/sBUmyWSjIsS</w:t>
              </w:r>
            </w:hyperlink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Клиенты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 активном булево появляются реквизиты виды клиентов и типы событий</w:t>
            </w:r>
          </w:p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Значения: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  <w:t>-Клиенты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  <w:t>-Банковские счета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-Банковские счета и клиенты </w:t>
            </w:r>
          </w:p>
          <w:p w:rsidR="00BA644D" w:rsidRDefault="00A4412B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6" w:history="1">
              <w:r w:rsidR="00BA644D" w:rsidRPr="00850729">
                <w:rPr>
                  <w:rStyle w:val="a3"/>
                  <w:rFonts w:ascii="Arial" w:hAnsi="Arial" w:cs="Arial"/>
                  <w:sz w:val="24"/>
                  <w:szCs w:val="24"/>
                  <w:lang w:eastAsia="ru-RU"/>
                </w:rPr>
                <w:t>https://skr.sh/sBUy330V7Xm</w:t>
              </w:r>
            </w:hyperlink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Договоры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 активном булево появляется реквизит типы событий</w:t>
            </w:r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Инвойсы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Булево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 активном булево появляются реквизиты виды созданных документов и типы событий</w:t>
            </w:r>
          </w:p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Значения:</w:t>
            </w:r>
          </w:p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-Счета</w:t>
            </w:r>
          </w:p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-Реализации</w:t>
            </w:r>
          </w:p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-Счет-фактуры</w:t>
            </w:r>
          </w:p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-Счета, реализации, счет фактуры</w:t>
            </w:r>
          </w:p>
          <w:p w:rsidR="00BA644D" w:rsidRPr="00612461" w:rsidRDefault="00A4412B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7" w:history="1">
              <w:r w:rsidR="00BA644D" w:rsidRPr="00612461">
                <w:rPr>
                  <w:rStyle w:val="a3"/>
                  <w:rFonts w:ascii="Arial" w:hAnsi="Arial" w:cs="Arial"/>
                  <w:sz w:val="24"/>
                  <w:szCs w:val="24"/>
                  <w:lang w:eastAsia="ru-RU"/>
                </w:rPr>
                <w:t>https://skr.sh/sBUA1As02UQ</w:t>
              </w:r>
            </w:hyperlink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Типы событий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Перечисление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Значения:</w:t>
            </w:r>
          </w:p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-Успех</w:t>
            </w:r>
          </w:p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-Ошибка</w:t>
            </w:r>
          </w:p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-Совпадение</w:t>
            </w:r>
          </w:p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Успех,ошибка,совпадение</w:t>
            </w:r>
            <w:proofErr w:type="spellEnd"/>
          </w:p>
          <w:p w:rsidR="00BA644D" w:rsidRDefault="00A4412B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8" w:history="1">
              <w:r w:rsidR="00BA644D" w:rsidRPr="00850729">
                <w:rPr>
                  <w:rStyle w:val="a3"/>
                  <w:rFonts w:ascii="Arial" w:hAnsi="Arial" w:cs="Arial"/>
                  <w:sz w:val="24"/>
                  <w:szCs w:val="24"/>
                  <w:lang w:eastAsia="ru-RU"/>
                </w:rPr>
                <w:t>https://skr.sh/sBURlfZqooa</w:t>
              </w:r>
            </w:hyperlink>
          </w:p>
        </w:tc>
      </w:tr>
      <w:tr w:rsidR="00BA644D" w:rsidRPr="0067168C" w:rsidTr="00A4412B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Сохранить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Кнопка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Сохраняет данные табличной части в файл формата </w:t>
            </w:r>
            <w:r w:rsidRPr="000A588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 w:rsidRPr="000A588E">
              <w:rPr>
                <w:rFonts w:ascii="Arial" w:hAnsi="Arial" w:cs="Arial"/>
                <w:sz w:val="24"/>
                <w:szCs w:val="24"/>
                <w:lang w:eastAsia="ru-RU"/>
              </w:rPr>
              <w:t>xls</w:t>
            </w:r>
            <w:proofErr w:type="spellEnd"/>
          </w:p>
        </w:tc>
      </w:tr>
    </w:tbl>
    <w:p w:rsidR="00BA644D" w:rsidRPr="00023B46" w:rsidRDefault="00BA644D" w:rsidP="00BA644D">
      <w:pPr>
        <w:spacing w:before="60" w:after="120" w:line="240" w:lineRule="auto"/>
        <w:ind w:left="792"/>
        <w:rPr>
          <w:rFonts w:ascii="Arial" w:hAnsi="Arial" w:cs="Arial"/>
          <w:sz w:val="28"/>
          <w:szCs w:val="28"/>
          <w:lang w:eastAsia="ru-RU"/>
        </w:rPr>
      </w:pPr>
    </w:p>
    <w:p w:rsidR="00BA644D" w:rsidRPr="00023B46" w:rsidRDefault="00BA644D" w:rsidP="00BA644D">
      <w:pPr>
        <w:numPr>
          <w:ilvl w:val="1"/>
          <w:numId w:val="1"/>
        </w:numPr>
        <w:spacing w:before="60" w:after="12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023B46">
        <w:rPr>
          <w:rFonts w:ascii="Arial" w:hAnsi="Arial" w:cs="Arial"/>
          <w:sz w:val="28"/>
          <w:szCs w:val="28"/>
          <w:lang w:eastAsia="ru-RU"/>
        </w:rPr>
        <w:t>Принцип действия обработки</w:t>
      </w:r>
    </w:p>
    <w:p w:rsidR="00BA644D" w:rsidRPr="00023B46" w:rsidRDefault="00BA644D" w:rsidP="00BA644D">
      <w:pPr>
        <w:numPr>
          <w:ilvl w:val="2"/>
          <w:numId w:val="1"/>
        </w:numPr>
        <w:spacing w:before="6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  <w:r w:rsidRPr="00023B46">
        <w:rPr>
          <w:rFonts w:ascii="Arial" w:hAnsi="Arial" w:cs="Arial"/>
          <w:b/>
          <w:sz w:val="24"/>
          <w:szCs w:val="24"/>
          <w:u w:val="single"/>
          <w:lang w:eastAsia="ru-RU"/>
        </w:rPr>
        <w:t>Загрузка справочника «Контрагенты»</w:t>
      </w: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Справочник «Контрагенты» загружается, если отмечено булево «Клиенты» на форме обработке из файла формата *.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xls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или</w:t>
      </w:r>
      <w:r w:rsidRPr="000C7C5C">
        <w:rPr>
          <w:rFonts w:ascii="Arial" w:hAnsi="Arial" w:cs="Arial"/>
          <w:sz w:val="24"/>
          <w:szCs w:val="24"/>
          <w:lang w:eastAsia="ru-RU"/>
        </w:rPr>
        <w:t xml:space="preserve"> *.</w:t>
      </w:r>
      <w:proofErr w:type="spellStart"/>
      <w:r w:rsidRPr="000C7C5C">
        <w:rPr>
          <w:rFonts w:ascii="Arial" w:hAnsi="Arial" w:cs="Arial"/>
          <w:sz w:val="24"/>
          <w:szCs w:val="24"/>
          <w:lang w:eastAsia="ru-RU"/>
        </w:rPr>
        <w:t>xlsx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Если стоит булево «Банковский счет», то происходит создание банковского счета для контрагента. Банк ищется по БИК в классификаторе, подставляется номер счета и контрагент, банковский счет при загрузке получает признак «Основной» у контрагента.</w:t>
      </w: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Булево «Перезаписывать данные» - если активно, тогда при нахождении контрагента из файла в базе происходит перезапись контрагента. Если булево неактивно такой контрагент пропускается, данные банковских счетов перезаписываются только тогда, когда стоит булево «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Банк.счет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»</w:t>
      </w: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Поиск контрагентов происходит по ИНН, если обработка не находит создает новый элемент.</w:t>
      </w: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Поиск банковских счетов происходит по номеру счета и контрагенту, если не находит, создает новый элемент.</w:t>
      </w: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Заполнение реквизитов контрагента: 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268"/>
        <w:gridCol w:w="5097"/>
      </w:tblGrid>
      <w:tr w:rsidR="00BA644D" w:rsidRPr="00076064" w:rsidTr="00A4412B">
        <w:tc>
          <w:tcPr>
            <w:tcW w:w="2552" w:type="dxa"/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реквизита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в справочнике</w:t>
            </w:r>
          </w:p>
        </w:tc>
        <w:tc>
          <w:tcPr>
            <w:tcW w:w="2268" w:type="dxa"/>
          </w:tcPr>
          <w:p w:rsidR="00BA644D" w:rsidRPr="00076064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реквизита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в справочнике </w:t>
            </w:r>
            <w:r w:rsidRPr="00846D9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файл wrong_clients.xls</w:t>
            </w: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Заполнение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справочника</w:t>
            </w:r>
          </w:p>
        </w:tc>
      </w:tr>
      <w:tr w:rsidR="00BA644D" w:rsidRPr="00076064" w:rsidTr="00A4412B">
        <w:tc>
          <w:tcPr>
            <w:tcW w:w="2552" w:type="dxa"/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контрагента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A644D" w:rsidRPr="00076064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 грузится</w:t>
            </w: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Если ИНН состоит из 10-ти знаков, тогда встает значение «Юридическое лицо», </w:t>
            </w:r>
          </w:p>
          <w:p w:rsidR="00BA644D" w:rsidRPr="00076064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если из 12-ти, тогда «Физическое лицо»</w:t>
            </w:r>
          </w:p>
        </w:tc>
      </w:tr>
      <w:tr w:rsidR="00BA644D" w:rsidRPr="00076064" w:rsidTr="00A4412B">
        <w:tc>
          <w:tcPr>
            <w:tcW w:w="2552" w:type="dxa"/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BA644D" w:rsidRPr="00846D96" w:rsidRDefault="00BA644D" w:rsidP="00C968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846D96">
              <w:rPr>
                <w:rFonts w:ascii="Arial" w:hAnsi="Arial" w:cs="Arial"/>
                <w:sz w:val="24"/>
                <w:szCs w:val="24"/>
              </w:rPr>
              <w:t>fsperson_name</w:t>
            </w:r>
            <w:proofErr w:type="spellEnd"/>
          </w:p>
          <w:p w:rsidR="00BA644D" w:rsidRPr="00076064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Из файла, столбец с формы обработки «Наименование клиента»</w:t>
            </w:r>
          </w:p>
        </w:tc>
      </w:tr>
      <w:tr w:rsidR="00BA644D" w:rsidRPr="00076064" w:rsidTr="00A4412B">
        <w:tc>
          <w:tcPr>
            <w:tcW w:w="2552" w:type="dxa"/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268" w:type="dxa"/>
          </w:tcPr>
          <w:p w:rsidR="00BA644D" w:rsidRPr="00846D96" w:rsidRDefault="00BA644D" w:rsidP="00C968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846D96">
              <w:rPr>
                <w:rFonts w:ascii="Arial" w:hAnsi="Arial" w:cs="Arial"/>
                <w:sz w:val="24"/>
                <w:szCs w:val="24"/>
              </w:rPr>
              <w:t>fslegal_name</w:t>
            </w:r>
            <w:proofErr w:type="spellEnd"/>
          </w:p>
          <w:p w:rsidR="00BA644D" w:rsidRPr="00076064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Из файла, столбец с формы обработки «Юридическое наименование клиента»</w:t>
            </w:r>
          </w:p>
        </w:tc>
      </w:tr>
      <w:tr w:rsidR="00BA644D" w:rsidRPr="00076064" w:rsidTr="00A4412B">
        <w:tc>
          <w:tcPr>
            <w:tcW w:w="2552" w:type="dxa"/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Входит в группу</w:t>
            </w:r>
          </w:p>
        </w:tc>
        <w:tc>
          <w:tcPr>
            <w:tcW w:w="2268" w:type="dxa"/>
          </w:tcPr>
          <w:p w:rsidR="00BA644D" w:rsidRPr="00076064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 грузится</w:t>
            </w: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Покупатели</w:t>
            </w:r>
          </w:p>
        </w:tc>
      </w:tr>
      <w:tr w:rsidR="00BA644D" w:rsidRPr="00076064" w:rsidTr="00A4412B">
        <w:tc>
          <w:tcPr>
            <w:tcW w:w="2552" w:type="dxa"/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68" w:type="dxa"/>
          </w:tcPr>
          <w:p w:rsidR="00BA644D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C4759">
              <w:rPr>
                <w:rFonts w:ascii="Arial" w:hAnsi="Arial" w:cs="Arial"/>
                <w:sz w:val="24"/>
                <w:szCs w:val="24"/>
                <w:lang w:eastAsia="ru-RU"/>
              </w:rPr>
              <w:t>fspers_inn</w:t>
            </w:r>
            <w:proofErr w:type="spellEnd"/>
          </w:p>
          <w:p w:rsidR="00BA644D" w:rsidRPr="00076064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Из файла, столбец с формы обработки «ИНН»</w:t>
            </w:r>
          </w:p>
        </w:tc>
      </w:tr>
      <w:tr w:rsidR="00BA644D" w:rsidRPr="00076064" w:rsidTr="00A4412B">
        <w:tc>
          <w:tcPr>
            <w:tcW w:w="2552" w:type="dxa"/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268" w:type="dxa"/>
          </w:tcPr>
          <w:p w:rsidR="00BA644D" w:rsidRPr="005C4759" w:rsidRDefault="00BA644D" w:rsidP="00C968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C4759">
              <w:rPr>
                <w:rFonts w:ascii="Arial" w:hAnsi="Arial" w:cs="Arial"/>
                <w:sz w:val="24"/>
                <w:szCs w:val="24"/>
              </w:rPr>
              <w:t>fspers_kpp</w:t>
            </w:r>
            <w:proofErr w:type="spellEnd"/>
          </w:p>
          <w:p w:rsidR="00BA644D" w:rsidRPr="00076064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Автоматически по ИНН</w:t>
            </w:r>
          </w:p>
        </w:tc>
      </w:tr>
      <w:tr w:rsidR="00BA644D" w:rsidRPr="00076064" w:rsidTr="00A4412B">
        <w:tc>
          <w:tcPr>
            <w:tcW w:w="2552" w:type="dxa"/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268" w:type="dxa"/>
          </w:tcPr>
          <w:p w:rsidR="00BA644D" w:rsidRPr="005F686B" w:rsidRDefault="00BA644D" w:rsidP="00C968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F686B">
              <w:rPr>
                <w:rFonts w:ascii="Arial" w:hAnsi="Arial" w:cs="Arial"/>
                <w:sz w:val="24"/>
                <w:szCs w:val="24"/>
              </w:rPr>
              <w:t>fslegal_addr</w:t>
            </w:r>
            <w:proofErr w:type="spellEnd"/>
          </w:p>
          <w:p w:rsidR="00BA644D" w:rsidRPr="005F686B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Из файла, столбец с формы обработки «Юридический адрес»</w:t>
            </w:r>
          </w:p>
        </w:tc>
      </w:tr>
      <w:tr w:rsidR="00BA644D" w:rsidRPr="00076064" w:rsidTr="00A4412B">
        <w:tc>
          <w:tcPr>
            <w:tcW w:w="2552" w:type="dxa"/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268" w:type="dxa"/>
          </w:tcPr>
          <w:p w:rsidR="00BA644D" w:rsidRPr="005F686B" w:rsidRDefault="00BA644D" w:rsidP="00C968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F686B">
              <w:rPr>
                <w:rFonts w:ascii="Arial" w:hAnsi="Arial" w:cs="Arial"/>
                <w:sz w:val="24"/>
                <w:szCs w:val="24"/>
              </w:rPr>
              <w:t>fsaddr</w:t>
            </w:r>
            <w:proofErr w:type="spellEnd"/>
          </w:p>
          <w:p w:rsidR="00BA644D" w:rsidRPr="005F686B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Из файла, столбец с формы обработки «Фактический адрес»</w:t>
            </w:r>
          </w:p>
        </w:tc>
      </w:tr>
      <w:tr w:rsidR="00BA644D" w:rsidRPr="00076064" w:rsidTr="00A4412B">
        <w:tc>
          <w:tcPr>
            <w:tcW w:w="2552" w:type="dxa"/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268" w:type="dxa"/>
          </w:tcPr>
          <w:p w:rsidR="00BA644D" w:rsidRPr="005F686B" w:rsidRDefault="00BA644D" w:rsidP="00C968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5F686B">
              <w:rPr>
                <w:rFonts w:ascii="Arial" w:hAnsi="Arial" w:cs="Arial"/>
                <w:sz w:val="24"/>
                <w:szCs w:val="24"/>
              </w:rPr>
              <w:t>fsphone</w:t>
            </w:r>
            <w:proofErr w:type="spellEnd"/>
          </w:p>
          <w:p w:rsidR="00BA644D" w:rsidRPr="005F686B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Из файла, столбец с формы обработки «Телефон»</w:t>
            </w:r>
          </w:p>
        </w:tc>
      </w:tr>
      <w:tr w:rsidR="00BA644D" w:rsidRPr="00076064" w:rsidTr="00A4412B">
        <w:tc>
          <w:tcPr>
            <w:tcW w:w="2552" w:type="dxa"/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Страна регистрации</w:t>
            </w:r>
          </w:p>
        </w:tc>
        <w:tc>
          <w:tcPr>
            <w:tcW w:w="2268" w:type="dxa"/>
          </w:tcPr>
          <w:p w:rsidR="00BA644D" w:rsidRPr="00076064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 грузится</w:t>
            </w: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РОСССИЯ</w:t>
            </w:r>
          </w:p>
        </w:tc>
      </w:tr>
      <w:tr w:rsidR="00BA644D" w:rsidRPr="00076064" w:rsidTr="00A4412B">
        <w:tc>
          <w:tcPr>
            <w:tcW w:w="2552" w:type="dxa"/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6064">
              <w:rPr>
                <w:rFonts w:ascii="Arial" w:hAnsi="Arial" w:cs="Arial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2268" w:type="dxa"/>
          </w:tcPr>
          <w:p w:rsidR="00BA644D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auto"/>
          </w:tcPr>
          <w:p w:rsidR="00BA644D" w:rsidRPr="00076064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«Загрузка из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биллинга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37E2F">
              <w:rPr>
                <w:rFonts w:ascii="Arial" w:hAnsi="Arial" w:cs="Arial"/>
                <w:sz w:val="24"/>
                <w:szCs w:val="24"/>
                <w:lang w:eastAsia="ru-RU"/>
              </w:rPr>
              <w:t>&lt;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Текущая дата</w:t>
            </w:r>
            <w:r w:rsidRPr="00D37E2F">
              <w:rPr>
                <w:rFonts w:ascii="Arial" w:hAnsi="Arial" w:cs="Arial"/>
                <w:sz w:val="24"/>
                <w:szCs w:val="24"/>
                <w:lang w:eastAsia="ru-RU"/>
              </w:rPr>
              <w:t>&gt;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BA644D" w:rsidRDefault="00BA644D" w:rsidP="00BA644D">
      <w:pPr>
        <w:spacing w:before="60" w:after="120" w:line="240" w:lineRule="auto"/>
        <w:ind w:left="1728"/>
        <w:jc w:val="both"/>
        <w:rPr>
          <w:rFonts w:ascii="Arial" w:hAnsi="Arial" w:cs="Arial"/>
          <w:sz w:val="24"/>
          <w:szCs w:val="24"/>
          <w:lang w:eastAsia="ru-RU"/>
        </w:rPr>
      </w:pP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 результатам загрузки заполняется вкладка «Результат» и сохраняется файл </w:t>
      </w:r>
      <w:r w:rsidRPr="00EF0E45">
        <w:rPr>
          <w:rFonts w:ascii="Arial" w:hAnsi="Arial" w:cs="Arial"/>
          <w:sz w:val="24"/>
          <w:szCs w:val="24"/>
          <w:lang w:eastAsia="ru-RU"/>
        </w:rPr>
        <w:t>wrong</w:t>
      </w:r>
      <w:r>
        <w:rPr>
          <w:rFonts w:ascii="Arial" w:hAnsi="Arial" w:cs="Arial"/>
          <w:sz w:val="24"/>
          <w:szCs w:val="24"/>
          <w:lang w:eastAsia="ru-RU"/>
        </w:rPr>
        <w:t>_</w:t>
      </w:r>
      <w:r w:rsidRPr="005D466A">
        <w:rPr>
          <w:rFonts w:ascii="Arial" w:hAnsi="Arial" w:cs="Arial"/>
          <w:sz w:val="24"/>
          <w:szCs w:val="24"/>
          <w:lang w:eastAsia="ru-RU"/>
        </w:rPr>
        <w:t>clients</w:t>
      </w:r>
      <w:r w:rsidRPr="00EF0E45">
        <w:rPr>
          <w:rFonts w:ascii="Arial" w:hAnsi="Arial" w:cs="Arial"/>
          <w:sz w:val="24"/>
          <w:szCs w:val="24"/>
          <w:lang w:eastAsia="ru-RU"/>
        </w:rPr>
        <w:t>.xls</w:t>
      </w:r>
      <w:r>
        <w:rPr>
          <w:rFonts w:ascii="Arial" w:hAnsi="Arial" w:cs="Arial"/>
          <w:sz w:val="24"/>
          <w:szCs w:val="24"/>
          <w:lang w:eastAsia="ru-RU"/>
        </w:rPr>
        <w:t xml:space="preserve"> (если стоит булево «Формировать лог»)</w:t>
      </w:r>
    </w:p>
    <w:p w:rsidR="00BA644D" w:rsidRDefault="00BA644D" w:rsidP="00BA644D">
      <w:p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A644D" w:rsidRPr="00023B46" w:rsidRDefault="00BA644D" w:rsidP="00BA644D">
      <w:pPr>
        <w:numPr>
          <w:ilvl w:val="2"/>
          <w:numId w:val="1"/>
        </w:numPr>
        <w:spacing w:before="6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  <w:r w:rsidRPr="00023B46">
        <w:rPr>
          <w:rFonts w:ascii="Arial" w:hAnsi="Arial" w:cs="Arial"/>
          <w:b/>
          <w:sz w:val="24"/>
          <w:szCs w:val="24"/>
          <w:u w:val="single"/>
          <w:lang w:eastAsia="ru-RU"/>
        </w:rPr>
        <w:lastRenderedPageBreak/>
        <w:t>Загрузка справочника «Договоры»</w:t>
      </w: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Справочник «Договоры» загружается, если отмечено булево «Договоры» на форме обработке из файла формата *.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xls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или</w:t>
      </w:r>
      <w:r w:rsidRPr="000C7C5C">
        <w:rPr>
          <w:rFonts w:ascii="Arial" w:hAnsi="Arial" w:cs="Arial"/>
          <w:sz w:val="24"/>
          <w:szCs w:val="24"/>
          <w:lang w:eastAsia="ru-RU"/>
        </w:rPr>
        <w:t xml:space="preserve"> *.</w:t>
      </w:r>
      <w:proofErr w:type="spellStart"/>
      <w:r w:rsidRPr="000C7C5C">
        <w:rPr>
          <w:rFonts w:ascii="Arial" w:hAnsi="Arial" w:cs="Arial"/>
          <w:sz w:val="24"/>
          <w:szCs w:val="24"/>
          <w:lang w:eastAsia="ru-RU"/>
        </w:rPr>
        <w:t>xlsx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Булево «Перезаписывать данные» - если активно, тогда при нахождении договора из файла в базе происходит перезапись договора. Если булево неактивно такой договор пропускается. </w:t>
      </w: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Поиск договоров происходит по номеру и контрагенту, если не находит создает новый элемент.</w:t>
      </w: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Заполнение реквизитов договора: 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7223"/>
      </w:tblGrid>
      <w:tr w:rsidR="00BA644D" w:rsidRPr="00826B03" w:rsidTr="00A4412B">
        <w:tc>
          <w:tcPr>
            <w:tcW w:w="2411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реквизита</w:t>
            </w:r>
          </w:p>
        </w:tc>
        <w:tc>
          <w:tcPr>
            <w:tcW w:w="7223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Заполнение </w:t>
            </w:r>
          </w:p>
        </w:tc>
      </w:tr>
      <w:tr w:rsidR="00BA644D" w:rsidRPr="00826B03" w:rsidTr="00A4412B">
        <w:tc>
          <w:tcPr>
            <w:tcW w:w="2411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Вид договора</w:t>
            </w:r>
          </w:p>
        </w:tc>
        <w:tc>
          <w:tcPr>
            <w:tcW w:w="7223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С покупателем</w:t>
            </w:r>
          </w:p>
        </w:tc>
      </w:tr>
      <w:tr w:rsidR="00BA644D" w:rsidRPr="00826B03" w:rsidTr="00A4412B">
        <w:tc>
          <w:tcPr>
            <w:tcW w:w="2411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7223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файла, столбец с формы обработки «Номер договора»</w:t>
            </w:r>
          </w:p>
        </w:tc>
      </w:tr>
      <w:tr w:rsidR="00BA644D" w:rsidRPr="00826B03" w:rsidTr="00A4412B">
        <w:tc>
          <w:tcPr>
            <w:tcW w:w="2411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7223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файла, столбец с формы обработки «Дата договора»</w:t>
            </w:r>
          </w:p>
        </w:tc>
      </w:tr>
      <w:tr w:rsidR="00BA644D" w:rsidRPr="00826B03" w:rsidTr="00A4412B">
        <w:tc>
          <w:tcPr>
            <w:tcW w:w="2411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Контрагент</w:t>
            </w:r>
          </w:p>
        </w:tc>
        <w:tc>
          <w:tcPr>
            <w:tcW w:w="7223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файла, столбец с формы обработки «Наименование клиента». Поиск контрагента должен идти как в реквизитах «Наименование», так и «Полное наименование»</w:t>
            </w:r>
          </w:p>
        </w:tc>
      </w:tr>
      <w:tr w:rsidR="00BA644D" w:rsidRPr="00826B03" w:rsidTr="00A4412B">
        <w:tc>
          <w:tcPr>
            <w:tcW w:w="2411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23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&lt;Номер договора&gt; от &lt;Дата договора&gt;</w:t>
            </w:r>
          </w:p>
        </w:tc>
      </w:tr>
      <w:tr w:rsidR="00BA644D" w:rsidRPr="00826B03" w:rsidTr="00A4412B">
        <w:tc>
          <w:tcPr>
            <w:tcW w:w="2411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Порядок регистрации счет-фактур</w:t>
            </w:r>
          </w:p>
        </w:tc>
        <w:tc>
          <w:tcPr>
            <w:tcW w:w="7223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Регистрировать счета-фактуры на аванс в порядке, соответствующем учетной политике</w:t>
            </w:r>
          </w:p>
        </w:tc>
      </w:tr>
      <w:tr w:rsidR="00BA644D" w:rsidRPr="00826B03" w:rsidTr="00A4412B">
        <w:tc>
          <w:tcPr>
            <w:tcW w:w="2411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Документ реализации</w:t>
            </w:r>
          </w:p>
        </w:tc>
        <w:tc>
          <w:tcPr>
            <w:tcW w:w="7223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Акт(накладная) и счет-фактура</w:t>
            </w:r>
          </w:p>
        </w:tc>
      </w:tr>
      <w:tr w:rsidR="00BA644D" w:rsidRPr="00826B03" w:rsidTr="00A4412B">
        <w:tc>
          <w:tcPr>
            <w:tcW w:w="2411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223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Основная организация в программе</w:t>
            </w:r>
          </w:p>
        </w:tc>
      </w:tr>
      <w:tr w:rsidR="00BA644D" w:rsidRPr="00826B03" w:rsidTr="00A4412B">
        <w:tc>
          <w:tcPr>
            <w:tcW w:w="2411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7223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«Загрузка из </w:t>
            </w:r>
            <w:proofErr w:type="spellStart"/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биллинга</w:t>
            </w:r>
            <w:proofErr w:type="spellEnd"/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&lt;Текущая дата&gt;»</w:t>
            </w:r>
          </w:p>
        </w:tc>
      </w:tr>
    </w:tbl>
    <w:p w:rsidR="00BA644D" w:rsidRDefault="00BA644D" w:rsidP="00BA644D">
      <w:pPr>
        <w:spacing w:before="60" w:after="120" w:line="240" w:lineRule="auto"/>
        <w:ind w:left="1728"/>
        <w:jc w:val="both"/>
        <w:rPr>
          <w:rFonts w:ascii="Arial" w:hAnsi="Arial" w:cs="Arial"/>
          <w:sz w:val="24"/>
          <w:szCs w:val="24"/>
          <w:lang w:eastAsia="ru-RU"/>
        </w:rPr>
      </w:pP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 результатам загрузки заполняется вкладка «Результат» и сохраняется файл </w:t>
      </w:r>
      <w:r w:rsidRPr="00EF0E45">
        <w:rPr>
          <w:rFonts w:ascii="Arial" w:hAnsi="Arial" w:cs="Arial"/>
          <w:sz w:val="24"/>
          <w:szCs w:val="24"/>
          <w:lang w:eastAsia="ru-RU"/>
        </w:rPr>
        <w:t>wrong</w:t>
      </w:r>
      <w:r>
        <w:rPr>
          <w:rFonts w:ascii="Arial" w:hAnsi="Arial" w:cs="Arial"/>
          <w:sz w:val="24"/>
          <w:szCs w:val="24"/>
          <w:lang w:eastAsia="ru-RU"/>
        </w:rPr>
        <w:t>_</w:t>
      </w:r>
      <w:r w:rsidRPr="00023B46">
        <w:rPr>
          <w:rFonts w:ascii="Arial" w:hAnsi="Arial" w:cs="Arial"/>
          <w:sz w:val="24"/>
          <w:szCs w:val="24"/>
          <w:lang w:eastAsia="ru-RU"/>
        </w:rPr>
        <w:t>agreements</w:t>
      </w:r>
      <w:r w:rsidRPr="00EF0E45">
        <w:rPr>
          <w:rFonts w:ascii="Arial" w:hAnsi="Arial" w:cs="Arial"/>
          <w:sz w:val="24"/>
          <w:szCs w:val="24"/>
          <w:lang w:eastAsia="ru-RU"/>
        </w:rPr>
        <w:t>.xls</w:t>
      </w:r>
      <w:r>
        <w:rPr>
          <w:rFonts w:ascii="Arial" w:hAnsi="Arial" w:cs="Arial"/>
          <w:sz w:val="24"/>
          <w:szCs w:val="24"/>
          <w:lang w:eastAsia="ru-RU"/>
        </w:rPr>
        <w:t xml:space="preserve"> (если стоит булево «Формировать лог»)</w:t>
      </w:r>
    </w:p>
    <w:p w:rsidR="00BA644D" w:rsidRPr="00E91ED8" w:rsidRDefault="00BA644D" w:rsidP="00BA644D">
      <w:pPr>
        <w:numPr>
          <w:ilvl w:val="2"/>
          <w:numId w:val="1"/>
        </w:numPr>
        <w:spacing w:before="6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  <w:r w:rsidRPr="00E91ED8">
        <w:rPr>
          <w:rFonts w:ascii="Arial" w:hAnsi="Arial" w:cs="Arial"/>
          <w:b/>
          <w:sz w:val="24"/>
          <w:szCs w:val="24"/>
          <w:u w:val="single"/>
          <w:lang w:eastAsia="ru-RU"/>
        </w:rPr>
        <w:t>Загрузка документов «Счет покупателю», «Реализация товаров и услуг», «Счет-фактура выданный»</w:t>
      </w: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Документы загружаются , если отмечено булево «Инвойсы» на форме обработке из файла формата *.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xls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или</w:t>
      </w:r>
      <w:r w:rsidRPr="000C7C5C">
        <w:rPr>
          <w:rFonts w:ascii="Arial" w:hAnsi="Arial" w:cs="Arial"/>
          <w:sz w:val="24"/>
          <w:szCs w:val="24"/>
          <w:lang w:eastAsia="ru-RU"/>
        </w:rPr>
        <w:t xml:space="preserve"> *.</w:t>
      </w:r>
      <w:proofErr w:type="spellStart"/>
      <w:r w:rsidRPr="000C7C5C">
        <w:rPr>
          <w:rFonts w:ascii="Arial" w:hAnsi="Arial" w:cs="Arial"/>
          <w:sz w:val="24"/>
          <w:szCs w:val="24"/>
          <w:lang w:eastAsia="ru-RU"/>
        </w:rPr>
        <w:t>xlsx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Если общая сумма с НДС и сумма по </w:t>
      </w:r>
      <w:r w:rsidRPr="00B5673E">
        <w:rPr>
          <w:rFonts w:ascii="Arial" w:hAnsi="Arial" w:cs="Arial"/>
          <w:sz w:val="24"/>
          <w:szCs w:val="24"/>
          <w:highlight w:val="yellow"/>
          <w:lang w:eastAsia="ru-RU"/>
        </w:rPr>
        <w:t>строке равны, тогда поиск осуществляется по номеру счета и дате, если не равны</w:t>
      </w: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Булево «Перезаписывать данные» - если активно, тогда при нахождении документа из файла в базе происходит перезапись 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перепроведение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документа. Если булево неактивно такой документ пропускается. </w:t>
      </w:r>
    </w:p>
    <w:p w:rsidR="00BA644D" w:rsidRPr="003F13C9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По результатам загрузки ВСЕХ ТРЕХ ДОКУМЕНТОВ заполняется вкладка «Результат» и сохраняется файл </w:t>
      </w:r>
      <w:proofErr w:type="spellStart"/>
      <w:r w:rsidRPr="00EF0E45">
        <w:rPr>
          <w:rFonts w:ascii="Arial" w:hAnsi="Arial" w:cs="Arial"/>
          <w:sz w:val="24"/>
          <w:szCs w:val="24"/>
          <w:lang w:eastAsia="ru-RU"/>
        </w:rPr>
        <w:t>wrong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_</w:t>
      </w:r>
      <w:r w:rsidRPr="00E91ED8">
        <w:t xml:space="preserve"> </w:t>
      </w:r>
      <w:r w:rsidRPr="00E91ED8">
        <w:rPr>
          <w:rFonts w:ascii="Arial" w:hAnsi="Arial" w:cs="Arial"/>
          <w:sz w:val="24"/>
          <w:szCs w:val="24"/>
          <w:lang w:eastAsia="ru-RU"/>
        </w:rPr>
        <w:t>invoices</w:t>
      </w:r>
      <w:r w:rsidRPr="00EF0E45">
        <w:rPr>
          <w:rFonts w:ascii="Arial" w:hAnsi="Arial" w:cs="Arial"/>
          <w:sz w:val="24"/>
          <w:szCs w:val="24"/>
          <w:lang w:eastAsia="ru-RU"/>
        </w:rPr>
        <w:t>.xls</w:t>
      </w:r>
      <w:r>
        <w:rPr>
          <w:rFonts w:ascii="Arial" w:hAnsi="Arial" w:cs="Arial"/>
          <w:sz w:val="24"/>
          <w:szCs w:val="24"/>
          <w:lang w:eastAsia="ru-RU"/>
        </w:rPr>
        <w:t xml:space="preserve"> (если стоит булево «Формировать лог»)</w:t>
      </w: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Реквизиты документа «Счет покупателю»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7504"/>
      </w:tblGrid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реквизита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Заполнение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файла, столбец с формы обработки «Дата инвойса»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файла, столбец с формы обработки «Номер инвойса»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Контрагент 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файла, столбец с формы обработки «Наименование клиента». Поиск контрагента должен идти как в реквизитах «Наименование», так и «Полное наименование»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Не оплачен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Оплата до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 документа + 3 дня 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Основная организация в программе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Банковский счет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Основной банковский счет организации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НДС сверху 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Договор 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файла, столбец с формы обработки «Номер договора». Подставляется элемент справочника «Договоры», находится по реквизиту «Номер договора»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Не предоставлена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Пользователь, который работает с обработкой 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Комментарий 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«Загрузка из </w:t>
            </w:r>
            <w:proofErr w:type="spellStart"/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биллинга</w:t>
            </w:r>
            <w:proofErr w:type="spellEnd"/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&lt;Текущая дата&gt;»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Дополнительные условия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Типовые условия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Справочник «Организация», реквизит «Руководитель»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Справочник «Организация», реквизит «Главный бухгалтер»</w:t>
            </w:r>
          </w:p>
        </w:tc>
      </w:tr>
      <w:tr w:rsidR="00BA644D" w:rsidRPr="00826B03" w:rsidTr="00A4412B">
        <w:tc>
          <w:tcPr>
            <w:tcW w:w="9634" w:type="dxa"/>
            <w:gridSpan w:val="2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Табличная часть «Товары и услуги»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Номенклатура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файла, столбец с формы обработки «Артикул» по нему ищется элемент номенклатуры и подставляется в документ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 Если не находит, то остается пустым значением.</w:t>
            </w: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Номенклатура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По формуле: Всего- НДС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формуле: Всего- НДС 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% НДС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НДС 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файла, столбец с формы обработки «Сумма НДС»</w:t>
            </w:r>
          </w:p>
        </w:tc>
      </w:tr>
      <w:tr w:rsidR="00BA644D" w:rsidRPr="00826B03" w:rsidTr="00A4412B">
        <w:tc>
          <w:tcPr>
            <w:tcW w:w="2130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04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файла, столбец с формы обработки «Сумма по строке».</w:t>
            </w:r>
          </w:p>
        </w:tc>
      </w:tr>
    </w:tbl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Реквизиты документа «Реализация товаров и услуг»</w:t>
      </w:r>
    </w:p>
    <w:p w:rsidR="00BA644D" w:rsidRDefault="00BA644D" w:rsidP="00BA644D">
      <w:pPr>
        <w:spacing w:before="60" w:after="120" w:line="240" w:lineRule="auto"/>
        <w:ind w:left="172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Документ создается на основании созданного счета, должен просматриваться в структуре подчиненности. 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7499"/>
      </w:tblGrid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реквизита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Заполнение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Товары, услуги, комиссии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 счета покупателя, реквизит «Дата», время должно быть позже счета. 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счета покупателя, реквизит «Номер»,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Контрагент 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счета покупателя, реквизит «Контрагент»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счета покупателя, реквизит «Договор»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Счет на оплату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Подставляется счет на оплату на основании которого создан документ 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счета покупателя, реквизит «Организация»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Счет учета расчета с контрагентами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шапки вкладки «Инвойсы», реквизит «Счет учета расчета с контрагентами»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Счет учета расчетов по авансам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шапки вкладки «Инвойсы», реквизит «Счет учета расчета по авансам»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Способ зачета аванса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Автоматически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счета покупателя, реквизит «Ответственный»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Комментарий 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счета покупателя, реквизит «Комментарий»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счета покупателя, реквизит «Руководитель»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счета покупателя, реквизит «Главный бухгалтер»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Банковский счет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счета покупателя, реквизит «Банковский счет»</w:t>
            </w:r>
          </w:p>
        </w:tc>
      </w:tr>
      <w:tr w:rsidR="00BA644D" w:rsidRPr="00826B03" w:rsidTr="00A4412B">
        <w:tc>
          <w:tcPr>
            <w:tcW w:w="9634" w:type="dxa"/>
            <w:gridSpan w:val="2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Табличная часть полностью из заказа переносится, новые реквизиты заполняются: 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Счет доходов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шапки вкладки «Инвойсы», реквизит «Счет доходов»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Номенклатурные группы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шапки вкладки «Инвойсы», реквизит «Номенклатурная группа»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Счет расходов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шапки вкладки «Инвойсы», реквизит «Счет расходов»</w:t>
            </w:r>
          </w:p>
        </w:tc>
      </w:tr>
      <w:tr w:rsidR="00BA644D" w:rsidRPr="00826B03" w:rsidTr="00A4412B">
        <w:tc>
          <w:tcPr>
            <w:tcW w:w="2135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Счет НДС</w:t>
            </w:r>
          </w:p>
        </w:tc>
        <w:tc>
          <w:tcPr>
            <w:tcW w:w="7499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шапки вкладки «Инвойсы», реквизит «Счет НДС»</w:t>
            </w:r>
          </w:p>
        </w:tc>
      </w:tr>
    </w:tbl>
    <w:p w:rsidR="00BA644D" w:rsidRDefault="00BA644D" w:rsidP="00BA644D">
      <w:pPr>
        <w:spacing w:before="60" w:after="120" w:line="240" w:lineRule="auto"/>
        <w:ind w:left="1728"/>
        <w:jc w:val="both"/>
        <w:rPr>
          <w:rFonts w:ascii="Arial" w:hAnsi="Arial" w:cs="Arial"/>
          <w:sz w:val="24"/>
          <w:szCs w:val="24"/>
          <w:lang w:eastAsia="ru-RU"/>
        </w:rPr>
      </w:pP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Реквизиты документа «Счет фактура выданный»</w:t>
      </w:r>
    </w:p>
    <w:p w:rsidR="00BA644D" w:rsidRDefault="00BA644D" w:rsidP="00BA644D">
      <w:pPr>
        <w:spacing w:before="60" w:after="120" w:line="240" w:lineRule="auto"/>
        <w:ind w:left="1728"/>
        <w:jc w:val="both"/>
        <w:rPr>
          <w:rFonts w:ascii="Arial" w:hAnsi="Arial" w:cs="Arial"/>
          <w:sz w:val="24"/>
          <w:szCs w:val="24"/>
          <w:lang w:eastAsia="ru-RU"/>
        </w:rPr>
      </w:pPr>
      <w:r w:rsidRPr="004C6CF1">
        <w:rPr>
          <w:rFonts w:ascii="Arial" w:hAnsi="Arial" w:cs="Arial"/>
          <w:sz w:val="24"/>
          <w:szCs w:val="24"/>
          <w:lang w:eastAsia="ru-RU"/>
        </w:rPr>
        <w:t xml:space="preserve">Документ </w:t>
      </w:r>
      <w:r>
        <w:rPr>
          <w:rFonts w:ascii="Arial" w:hAnsi="Arial" w:cs="Arial"/>
          <w:sz w:val="24"/>
          <w:szCs w:val="24"/>
          <w:lang w:eastAsia="ru-RU"/>
        </w:rPr>
        <w:t>создается на основании созданной реализации</w:t>
      </w:r>
      <w:r w:rsidRPr="004C6CF1">
        <w:rPr>
          <w:rFonts w:ascii="Arial" w:hAnsi="Arial" w:cs="Arial"/>
          <w:sz w:val="24"/>
          <w:szCs w:val="24"/>
          <w:lang w:eastAsia="ru-RU"/>
        </w:rPr>
        <w:t>, должен просматриваться в структуре подчиненности.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507"/>
      </w:tblGrid>
      <w:tr w:rsidR="00BA644D" w:rsidRPr="00826B03" w:rsidTr="00A4412B">
        <w:tc>
          <w:tcPr>
            <w:tcW w:w="212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реквизита</w:t>
            </w:r>
          </w:p>
        </w:tc>
        <w:tc>
          <w:tcPr>
            <w:tcW w:w="750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Заполнение</w:t>
            </w:r>
          </w:p>
        </w:tc>
      </w:tr>
      <w:tr w:rsidR="00BA644D" w:rsidRPr="00826B03" w:rsidTr="00A4412B">
        <w:tc>
          <w:tcPr>
            <w:tcW w:w="212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0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 реализации, реквизит «Дата», время должно быть позже реализации. </w:t>
            </w:r>
          </w:p>
        </w:tc>
      </w:tr>
      <w:tr w:rsidR="00BA644D" w:rsidRPr="00826B03" w:rsidTr="00A4412B">
        <w:tc>
          <w:tcPr>
            <w:tcW w:w="212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750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счета покупателя, реквизит «Номер»,</w:t>
            </w:r>
          </w:p>
        </w:tc>
      </w:tr>
      <w:tr w:rsidR="00BA644D" w:rsidRPr="00826B03" w:rsidTr="00A4412B">
        <w:tc>
          <w:tcPr>
            <w:tcW w:w="212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Контрагент </w:t>
            </w:r>
          </w:p>
        </w:tc>
        <w:tc>
          <w:tcPr>
            <w:tcW w:w="750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реализации, реквизит «Контрагент»</w:t>
            </w:r>
          </w:p>
        </w:tc>
      </w:tr>
      <w:tr w:rsidR="00BA644D" w:rsidRPr="00826B03" w:rsidTr="00A4412B">
        <w:tc>
          <w:tcPr>
            <w:tcW w:w="212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750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реализации, реквизит «Организация»</w:t>
            </w:r>
          </w:p>
        </w:tc>
      </w:tr>
      <w:tr w:rsidR="00BA644D" w:rsidRPr="00826B03" w:rsidTr="00A4412B">
        <w:tc>
          <w:tcPr>
            <w:tcW w:w="212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Документы основания </w:t>
            </w:r>
          </w:p>
        </w:tc>
        <w:tc>
          <w:tcPr>
            <w:tcW w:w="750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Реализация, на основание которой создали</w:t>
            </w:r>
          </w:p>
        </w:tc>
      </w:tr>
      <w:tr w:rsidR="00BA644D" w:rsidRPr="00826B03" w:rsidTr="00A4412B">
        <w:tc>
          <w:tcPr>
            <w:tcW w:w="212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Документы об отгрузке</w:t>
            </w:r>
          </w:p>
        </w:tc>
        <w:tc>
          <w:tcPr>
            <w:tcW w:w="750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Авто</w:t>
            </w:r>
          </w:p>
        </w:tc>
      </w:tr>
      <w:tr w:rsidR="00BA644D" w:rsidRPr="00826B03" w:rsidTr="00A4412B">
        <w:tc>
          <w:tcPr>
            <w:tcW w:w="212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750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реализации, реквизит «Договор»</w:t>
            </w:r>
          </w:p>
        </w:tc>
      </w:tr>
      <w:tr w:rsidR="00BA644D" w:rsidRPr="00826B03" w:rsidTr="00A4412B">
        <w:tc>
          <w:tcPr>
            <w:tcW w:w="212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750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реализации, реквизит «Всего»</w:t>
            </w:r>
          </w:p>
        </w:tc>
      </w:tr>
      <w:tr w:rsidR="00BA644D" w:rsidRPr="00826B03" w:rsidTr="00A4412B">
        <w:tc>
          <w:tcPr>
            <w:tcW w:w="212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750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реализации, реквизит «НДС</w:t>
            </w:r>
          </w:p>
        </w:tc>
      </w:tr>
      <w:tr w:rsidR="00BA644D" w:rsidRPr="00826B03" w:rsidTr="00A4412B">
        <w:tc>
          <w:tcPr>
            <w:tcW w:w="212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Код вида операции</w:t>
            </w:r>
          </w:p>
        </w:tc>
        <w:tc>
          <w:tcPr>
            <w:tcW w:w="750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</w:tr>
      <w:tr w:rsidR="00BA644D" w:rsidRPr="00826B03" w:rsidTr="00A4412B">
        <w:tc>
          <w:tcPr>
            <w:tcW w:w="212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Составлен</w:t>
            </w:r>
          </w:p>
        </w:tc>
        <w:tc>
          <w:tcPr>
            <w:tcW w:w="750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На бумажном носителе</w:t>
            </w:r>
          </w:p>
        </w:tc>
      </w:tr>
      <w:tr w:rsidR="00BA644D" w:rsidRPr="00826B03" w:rsidTr="00A4412B">
        <w:tc>
          <w:tcPr>
            <w:tcW w:w="212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750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реализации, реквизит «Комментарий»</w:t>
            </w:r>
          </w:p>
        </w:tc>
      </w:tr>
      <w:tr w:rsidR="00BA644D" w:rsidRPr="00826B03" w:rsidTr="00A4412B">
        <w:tc>
          <w:tcPr>
            <w:tcW w:w="212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7507" w:type="dxa"/>
            <w:shd w:val="clear" w:color="auto" w:fill="auto"/>
          </w:tcPr>
          <w:p w:rsidR="00BA644D" w:rsidRPr="00826B03" w:rsidRDefault="00BA644D" w:rsidP="00C96863">
            <w:pPr>
              <w:spacing w:before="6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6B03">
              <w:rPr>
                <w:rFonts w:ascii="Arial" w:hAnsi="Arial" w:cs="Arial"/>
                <w:sz w:val="24"/>
                <w:szCs w:val="24"/>
                <w:lang w:eastAsia="ru-RU"/>
              </w:rPr>
              <w:t>Из реализации, реквизит «Ответственный»</w:t>
            </w:r>
          </w:p>
        </w:tc>
      </w:tr>
    </w:tbl>
    <w:p w:rsidR="00BA644D" w:rsidRDefault="00BA644D" w:rsidP="00BA644D">
      <w:pPr>
        <w:numPr>
          <w:ilvl w:val="2"/>
          <w:numId w:val="1"/>
        </w:numPr>
        <w:spacing w:before="6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  <w:r w:rsidRPr="00C30B9E">
        <w:rPr>
          <w:rFonts w:ascii="Arial" w:hAnsi="Arial" w:cs="Arial"/>
          <w:b/>
          <w:sz w:val="24"/>
          <w:szCs w:val="24"/>
          <w:u w:val="single"/>
          <w:lang w:eastAsia="ru-RU"/>
        </w:rPr>
        <w:t>Формирование вкладки «Результат»</w:t>
      </w:r>
    </w:p>
    <w:p w:rsidR="00BA644D" w:rsidRDefault="00BA644D" w:rsidP="00BA644D">
      <w:pPr>
        <w:spacing w:before="60" w:after="120" w:line="240" w:lineRule="auto"/>
        <w:ind w:left="122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Вкладка заполняется согласно отборам на шапке вкладки. Например, если активное булево у клиентов, выбран тип контрагенты, банковские счета, а тип событий: ошибка, тогда заполняются вкладки «Общее» и «Клиенты» строками файла, которые не удалось загрузить, предпоследний столбец — это тип события (успех, ошибка, совпадение), самым последним столбцом заполняется причина, например, ошибка загрузки банковского счета- БИК не найден в классификаторе банков. </w:t>
      </w:r>
    </w:p>
    <w:p w:rsidR="00BA644D" w:rsidRDefault="00BA644D" w:rsidP="00BA644D">
      <w:pPr>
        <w:spacing w:before="60" w:after="120" w:line="240" w:lineRule="auto"/>
        <w:ind w:left="122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Каждую вкладку можно отдельно сохранить в файл формата </w:t>
      </w:r>
      <w:r w:rsidRPr="00137492">
        <w:rPr>
          <w:rFonts w:ascii="Arial" w:hAnsi="Arial" w:cs="Arial"/>
          <w:sz w:val="24"/>
          <w:szCs w:val="24"/>
          <w:lang w:eastAsia="ru-RU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 w:eastAsia="ru-RU"/>
        </w:rPr>
        <w:t>xls</w:t>
      </w:r>
      <w:proofErr w:type="spellEnd"/>
      <w:r w:rsidRPr="00137492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по кнопке «Сохранить». </w:t>
      </w:r>
    </w:p>
    <w:p w:rsidR="00BA644D" w:rsidRDefault="00BA644D" w:rsidP="00BA644D">
      <w:pPr>
        <w:spacing w:before="60" w:after="120" w:line="240" w:lineRule="auto"/>
        <w:ind w:left="122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Наименование перед таблицей формируется из типа загрузки (клиенты, договоры или инвойсы), вида элементов (контрагенты,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банк.счета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договоры, счета, реализации, счет-фактуры) и типы событий (успех, ошибка, совпадение). Пример: «Клиенты (Контрагенты,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банк.счета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по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знач.успех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, ошибка, совпадение) , 09.12.2021 16:06»</w:t>
      </w:r>
    </w:p>
    <w:p w:rsidR="00BA644D" w:rsidRDefault="00BA644D" w:rsidP="00BA644D">
      <w:pPr>
        <w:numPr>
          <w:ilvl w:val="0"/>
          <w:numId w:val="2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Тип «Успех» -Справочник загружен, документ записан и проведен</w:t>
      </w:r>
    </w:p>
    <w:p w:rsidR="00BA644D" w:rsidRDefault="00BA644D" w:rsidP="00BA644D">
      <w:pPr>
        <w:numPr>
          <w:ilvl w:val="0"/>
          <w:numId w:val="2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Тип «Ошибка» - Не заполнен какой-то реквизит, какой-то заполнен неверно, невозможно провести или записать документ и загрузить справочник</w:t>
      </w:r>
    </w:p>
    <w:p w:rsidR="00BA644D" w:rsidRDefault="00BA644D" w:rsidP="00BA644D">
      <w:pPr>
        <w:numPr>
          <w:ilvl w:val="0"/>
          <w:numId w:val="2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Тип «Совпадение» - найден элемент справочника или документ, который ранее был уже загружен в базу. </w:t>
      </w:r>
    </w:p>
    <w:p w:rsidR="00BA644D" w:rsidRPr="00137492" w:rsidRDefault="00BA644D" w:rsidP="00BA644D">
      <w:pPr>
        <w:spacing w:before="60" w:after="120" w:line="240" w:lineRule="auto"/>
        <w:ind w:left="122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То есть отображается файл лог с отборами. </w:t>
      </w:r>
      <w:hyperlink r:id="rId9" w:history="1">
        <w:r w:rsidRPr="004E6D12">
          <w:rPr>
            <w:rStyle w:val="a3"/>
            <w:rFonts w:ascii="Arial" w:hAnsi="Arial" w:cs="Arial"/>
            <w:sz w:val="24"/>
            <w:szCs w:val="24"/>
            <w:lang w:eastAsia="ru-RU"/>
          </w:rPr>
          <w:t>https://skr.sh/sBRuFdUwfdW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0" w:history="1">
        <w:r w:rsidRPr="004E6D12">
          <w:rPr>
            <w:rStyle w:val="a3"/>
            <w:rFonts w:ascii="Arial" w:hAnsi="Arial" w:cs="Arial"/>
            <w:sz w:val="24"/>
            <w:szCs w:val="24"/>
            <w:lang w:eastAsia="ru-RU"/>
          </w:rPr>
          <w:t>https://skr.sh/sBR0VdpH1cd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A644D" w:rsidRDefault="00BA644D" w:rsidP="00BA644D">
      <w:pPr>
        <w:numPr>
          <w:ilvl w:val="2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Создание файла лог.</w:t>
      </w:r>
    </w:p>
    <w:p w:rsidR="00BA644D" w:rsidRPr="0085142F" w:rsidRDefault="00BA644D" w:rsidP="00BA644D">
      <w:pPr>
        <w:spacing w:before="60" w:after="120" w:line="240" w:lineRule="auto"/>
        <w:ind w:left="122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Если грузятся сразу несколько видов (Клиенты, Договоры) например, тогда создаются два документа лог. Клиенты</w:t>
      </w:r>
      <w:r w:rsidRPr="00B4020B">
        <w:rPr>
          <w:rFonts w:ascii="Arial" w:hAnsi="Arial" w:cs="Arial"/>
          <w:sz w:val="24"/>
          <w:szCs w:val="24"/>
          <w:lang w:val="en-US" w:eastAsia="ru-RU"/>
        </w:rPr>
        <w:t xml:space="preserve">- wrong_clients.xls. </w:t>
      </w:r>
      <w:r>
        <w:rPr>
          <w:rFonts w:ascii="Arial" w:hAnsi="Arial" w:cs="Arial"/>
          <w:sz w:val="24"/>
          <w:szCs w:val="24"/>
          <w:lang w:eastAsia="ru-RU"/>
        </w:rPr>
        <w:t>Договоры</w:t>
      </w:r>
      <w:r w:rsidRPr="00B4020B">
        <w:rPr>
          <w:rFonts w:ascii="Arial" w:hAnsi="Arial" w:cs="Arial"/>
          <w:sz w:val="24"/>
          <w:szCs w:val="24"/>
          <w:lang w:val="en-US" w:eastAsia="ru-RU"/>
        </w:rPr>
        <w:t xml:space="preserve">- wrong_agreements.xls. </w:t>
      </w:r>
      <w:r>
        <w:rPr>
          <w:rFonts w:ascii="Arial" w:hAnsi="Arial" w:cs="Arial"/>
          <w:sz w:val="24"/>
          <w:szCs w:val="24"/>
          <w:lang w:eastAsia="ru-RU"/>
        </w:rPr>
        <w:t>Инвойсы</w:t>
      </w:r>
      <w:r w:rsidRPr="00B4020B">
        <w:rPr>
          <w:rFonts w:ascii="Arial" w:hAnsi="Arial" w:cs="Arial"/>
          <w:sz w:val="24"/>
          <w:szCs w:val="24"/>
          <w:lang w:val="en-US" w:eastAsia="ru-RU"/>
        </w:rPr>
        <w:t>-</w:t>
      </w:r>
      <w:r w:rsidRPr="00B4020B">
        <w:rPr>
          <w:lang w:val="en-US"/>
        </w:rPr>
        <w:t xml:space="preserve"> </w:t>
      </w:r>
      <w:r w:rsidRPr="00B4020B">
        <w:rPr>
          <w:rFonts w:ascii="Arial" w:hAnsi="Arial" w:cs="Arial"/>
          <w:sz w:val="24"/>
          <w:szCs w:val="24"/>
          <w:lang w:val="en-US" w:eastAsia="ru-RU"/>
        </w:rPr>
        <w:t>wrong_invoices.xls</w:t>
      </w:r>
      <w:r w:rsidRPr="0085142F">
        <w:rPr>
          <w:rFonts w:ascii="Arial" w:hAnsi="Arial" w:cs="Arial"/>
          <w:sz w:val="24"/>
          <w:szCs w:val="24"/>
          <w:lang w:val="en-US" w:eastAsia="ru-RU"/>
        </w:rPr>
        <w:t xml:space="preserve"> . </w:t>
      </w:r>
      <w:r>
        <w:rPr>
          <w:rFonts w:ascii="Arial" w:hAnsi="Arial" w:cs="Arial"/>
          <w:sz w:val="24"/>
          <w:szCs w:val="24"/>
          <w:lang w:eastAsia="ru-RU"/>
        </w:rPr>
        <w:t xml:space="preserve">В начале файла будет заголовок : Тип загрузки (Клиенты, договоры или инвойс) и дата загрузки. </w:t>
      </w:r>
    </w:p>
    <w:p w:rsidR="00BA644D" w:rsidRDefault="00BA644D" w:rsidP="00BA644D">
      <w:pPr>
        <w:spacing w:before="60" w:after="120" w:line="240" w:lineRule="auto"/>
        <w:ind w:left="122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Все строки попадают в файл Лог.</w:t>
      </w:r>
    </w:p>
    <w:p w:rsidR="00BA644D" w:rsidRDefault="00BA644D" w:rsidP="00BA644D">
      <w:pPr>
        <w:numPr>
          <w:ilvl w:val="0"/>
          <w:numId w:val="2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Тип «Успех»-Справочник загружен, документ записан и проведен</w:t>
      </w:r>
    </w:p>
    <w:p w:rsidR="00BA644D" w:rsidRDefault="00BA644D" w:rsidP="00BA644D">
      <w:pPr>
        <w:numPr>
          <w:ilvl w:val="0"/>
          <w:numId w:val="2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Тип «Ошибка»- Не заполнен какой-то реквизит, какой-то заполнен неверно, невозможно провести или записать документ и загрузить справочник, строка не загружается</w:t>
      </w:r>
    </w:p>
    <w:p w:rsidR="00BA644D" w:rsidRDefault="00BA644D" w:rsidP="00BA644D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Тип «Совпадение»- найден элемент справочника или документ, строка не загружается </w:t>
      </w:r>
    </w:p>
    <w:p w:rsidR="00BA644D" w:rsidRDefault="00BA644D" w:rsidP="00BA644D">
      <w:pPr>
        <w:pStyle w:val="a4"/>
        <w:ind w:left="158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Если происходит загрузка клиентов и банковских счетов, тогда в лог попадает 2 строки из одной строки файла, например, клиент – все загрузилось, по строке успех, вторая строка все данные такие же, только загружается банковский счет и там ошибка и указывается причина ошибки. </w:t>
      </w:r>
    </w:p>
    <w:p w:rsidR="00BA644D" w:rsidRDefault="00BA644D" w:rsidP="00BA644D">
      <w:pPr>
        <w:pStyle w:val="a4"/>
        <w:ind w:left="158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сформированном файле строки должны быть читабельными, с шириной столбцов по содержанию строки.  </w:t>
      </w:r>
      <w:hyperlink r:id="rId11" w:history="1">
        <w:r w:rsidRPr="004E6D12">
          <w:rPr>
            <w:rStyle w:val="a3"/>
            <w:rFonts w:ascii="Arial" w:hAnsi="Arial" w:cs="Arial"/>
            <w:sz w:val="24"/>
            <w:szCs w:val="24"/>
            <w:lang w:eastAsia="ru-RU"/>
          </w:rPr>
          <w:t>https://skr.sh/sBRqChaMRJH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A644D" w:rsidRPr="00DE52D5" w:rsidRDefault="00BA644D" w:rsidP="00BA644D">
      <w:pPr>
        <w:numPr>
          <w:ilvl w:val="2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Общие примечания </w:t>
      </w: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Если происходит тип события- «Ошибка» - данные не грузятся в базу, строка с ошибкой заносится в файл лог и на вкладку результат. </w:t>
      </w: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Если тип события «Совпадение» и не стоит булево «Перезаписывать данные» строка тоже не загружается в базу, строки заносятся в лог и на вкладку результат. </w:t>
      </w:r>
    </w:p>
    <w:p w:rsidR="00BA644D" w:rsidRDefault="00BA644D" w:rsidP="00BA644D">
      <w:pPr>
        <w:numPr>
          <w:ilvl w:val="3"/>
          <w:numId w:val="1"/>
        </w:numPr>
        <w:spacing w:before="60" w:after="12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Все строки попадают на вкладку результат (если там не стоит определенного отбора) , строки незагруженные попадают в файл Лог.</w:t>
      </w:r>
    </w:p>
    <w:p w:rsidR="002455DC" w:rsidRDefault="002455DC"/>
    <w:sectPr w:rsidR="0024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55637"/>
    <w:multiLevelType w:val="hybridMultilevel"/>
    <w:tmpl w:val="9E08181C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76D935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FF"/>
    <w:rsid w:val="002455DC"/>
    <w:rsid w:val="00A4412B"/>
    <w:rsid w:val="00B42CFF"/>
    <w:rsid w:val="00BA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47F4B-E16D-4104-B5D0-82E6B054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64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r.sh/sBURlfZqoo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kr.sh/sBUA1As02U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r.sh/sBUy330V7Xm" TargetMode="External"/><Relationship Id="rId11" Type="http://schemas.openxmlformats.org/officeDocument/2006/relationships/hyperlink" Target="https://skr.sh/sBRqChaMRJH" TargetMode="External"/><Relationship Id="rId5" Type="http://schemas.openxmlformats.org/officeDocument/2006/relationships/hyperlink" Target="https://skr.sh/sBUmyWSjIsS" TargetMode="External"/><Relationship Id="rId10" Type="http://schemas.openxmlformats.org/officeDocument/2006/relationships/hyperlink" Target="https://skr.sh/sBR0VdpH1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r.sh/sBRuFdUwf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2476</Words>
  <Characters>14118</Characters>
  <Application>Microsoft Office Word</Application>
  <DocSecurity>0</DocSecurity>
  <Lines>117</Lines>
  <Paragraphs>33</Paragraphs>
  <ScaleCrop>false</ScaleCrop>
  <Company/>
  <LinksUpToDate>false</LinksUpToDate>
  <CharactersWithSpaces>16561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Найденова</cp:lastModifiedBy>
  <cp:revision>3</cp:revision>
  <dcterms:created xsi:type="dcterms:W3CDTF">2022-01-10T12:16:00Z</dcterms:created>
  <dcterms:modified xsi:type="dcterms:W3CDTF">2022-01-10T12:36:00Z</dcterms:modified>
</cp:coreProperties>
</file>