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В отчете по Вип клиентам есть 3 версии. 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Детальный (Представленно все от Головного Партнера до конкретного товара. То есть возможность детально просмотреть какое СКЮ брала конкретная ТТ)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Сводный (в нем представленны ГП и группы номенклатуры)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Экспресс - показывает насколько номенклатура приросла/упала по сравнению с прошлым периодом. 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ru-RU"/>
        </w:rPr>
        <w:t>Показатели версии сводного и детального отчета.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Первый столбец.</w:t>
      </w:r>
      <w:r>
        <w:rPr>
          <w:rFonts w:hint="default"/>
          <w:sz w:val="28"/>
          <w:szCs w:val="28"/>
          <w:lang w:val="ru-RU"/>
        </w:rPr>
        <w:t xml:space="preserve"> Показывает ГП</w:t>
      </w:r>
      <w:r>
        <w:rPr>
          <w:rFonts w:hint="default"/>
          <w:sz w:val="28"/>
          <w:szCs w:val="28"/>
          <w:lang w:val="en-US"/>
        </w:rPr>
        <w:t xml:space="preserve">, </w:t>
      </w:r>
      <w:r>
        <w:rPr>
          <w:rFonts w:hint="default"/>
          <w:sz w:val="28"/>
          <w:szCs w:val="28"/>
          <w:lang w:val="ru-RU"/>
        </w:rPr>
        <w:t>ТТ</w:t>
      </w:r>
      <w:r>
        <w:rPr>
          <w:rFonts w:hint="default"/>
          <w:sz w:val="28"/>
          <w:szCs w:val="28"/>
          <w:lang w:val="en-US"/>
        </w:rPr>
        <w:t xml:space="preserve">, </w:t>
      </w:r>
      <w:r>
        <w:rPr>
          <w:rFonts w:hint="default"/>
          <w:sz w:val="28"/>
          <w:szCs w:val="28"/>
          <w:lang w:val="ru-RU"/>
        </w:rPr>
        <w:t>Группу номенклатуры</w:t>
      </w:r>
      <w:r>
        <w:rPr>
          <w:rFonts w:hint="default"/>
          <w:sz w:val="28"/>
          <w:szCs w:val="28"/>
          <w:lang w:val="en-US"/>
        </w:rPr>
        <w:t xml:space="preserve">, </w:t>
      </w:r>
      <w:r>
        <w:rPr>
          <w:rFonts w:hint="default"/>
          <w:sz w:val="28"/>
          <w:szCs w:val="28"/>
          <w:lang w:val="ru-RU"/>
        </w:rPr>
        <w:t>номенклатуру( Уже реализовано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но нужно проверить и довнести подгруппы товаров.) Проблема заключается в том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что если по подгруппе товара не было продаж в текущем периоде и периоде сравнения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то подгруппа перестает отображаться (как пример: В садовой технике не отображаются бензиновые триммеры). Эта проблема в дальнейшем будет мешать постановке автозадач на группы товара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которые пересчитываются менеджерами по продажам. </w:t>
      </w:r>
      <w:r>
        <w:rPr>
          <w:rFonts w:hint="default"/>
          <w:b/>
          <w:bCs/>
          <w:sz w:val="28"/>
          <w:szCs w:val="28"/>
          <w:lang w:val="ru-RU"/>
        </w:rPr>
        <w:t>(Информация по пересчету есть в карточке ТТ как (рес)СКЮ по группам</w:t>
      </w:r>
      <w:r>
        <w:rPr>
          <w:rFonts w:hint="default"/>
          <w:sz w:val="28"/>
          <w:szCs w:val="28"/>
          <w:lang w:val="ru-RU"/>
        </w:rPr>
        <w:t xml:space="preserve">). Необходимо отображение всех подгрупп. 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Группы пересчета есть в специальном регистре пересчетов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ru-RU"/>
        </w:rPr>
      </w:pPr>
    </w:p>
    <w:p>
      <w:pPr>
        <w:numPr>
          <w:ilvl w:val="0"/>
          <w:numId w:val="3"/>
        </w:numPr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Второй столбец.</w:t>
      </w:r>
      <w:r>
        <w:rPr>
          <w:rFonts w:hint="default"/>
          <w:sz w:val="28"/>
          <w:szCs w:val="28"/>
          <w:lang w:val="ru-RU"/>
        </w:rPr>
        <w:t xml:space="preserve"> СКЮ Пересчитанно. Должны отображаться показатели пересчетов групп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которые мы считаем. (Вся информация хранится в регистре пересчетов.). Также идет окраска в зеленый цвет показателей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которые были пересчитаны ранее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чем 3 последних месяца. (если мы смотрим отчет за январь. То период пересчета -3 месяца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ноябрь декабрь январь.) Также очень важно учитывать объединение партнеров и отгрузку на РЦ. Отчет не должен суммировать показатели пересчета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ru-RU"/>
        </w:rPr>
        <w:t>одной точки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если у одной точки несколько партнеров и пересчеты записали сразу на нескольких юр лиц. После того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как пересчет на торговой точке проведен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нужно суммировать пересчеты всех торговых точек  и выводить сумму на головного партнера.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Третий столбец</w:t>
      </w:r>
      <w:r>
        <w:rPr>
          <w:rFonts w:hint="default"/>
          <w:sz w:val="28"/>
          <w:szCs w:val="28"/>
          <w:lang w:val="ru-RU"/>
        </w:rPr>
        <w:t>.СКЮ отгружено - отгрузки за последние 3 месяца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Четвертый столбец.</w:t>
      </w:r>
      <w:r>
        <w:rPr>
          <w:rFonts w:hint="default"/>
          <w:sz w:val="28"/>
          <w:szCs w:val="28"/>
          <w:lang w:val="ru-RU"/>
        </w:rPr>
        <w:t xml:space="preserve"> Доля полки - СКЮ отгруженное за 3 месяца/ СКЮ Пересчитанное (за 3 месяца). Очень важно :Расходка</w:t>
      </w:r>
      <w:r>
        <w:rPr>
          <w:rFonts w:hint="default"/>
          <w:sz w:val="28"/>
          <w:szCs w:val="28"/>
          <w:lang w:val="en-US"/>
        </w:rPr>
        <w:t xml:space="preserve">, </w:t>
      </w:r>
      <w:r>
        <w:rPr>
          <w:rFonts w:hint="default"/>
          <w:sz w:val="28"/>
          <w:szCs w:val="28"/>
          <w:lang w:val="ru-RU"/>
        </w:rPr>
        <w:t>РИ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Ламы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Электроустановочные изделия не учитываются в доле полки. (по ним нет пересчетов)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Пятый - седьмой столбцы</w:t>
      </w:r>
      <w:r>
        <w:rPr>
          <w:rFonts w:hint="default"/>
          <w:sz w:val="28"/>
          <w:szCs w:val="28"/>
          <w:lang w:val="ru-RU"/>
        </w:rPr>
        <w:t>. Продажи за текущий и за прошлый период - сумма отгрузок за эти периоды. Прирост% - сравнение прошлого и текущего периодов.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Восьмой и девятый столбцы.</w:t>
      </w:r>
      <w:r>
        <w:rPr>
          <w:rFonts w:hint="default"/>
          <w:sz w:val="28"/>
          <w:szCs w:val="28"/>
          <w:lang w:val="ru-RU"/>
        </w:rPr>
        <w:t xml:space="preserve"> СКЮ - та же аналогия</w:t>
      </w:r>
      <w:r>
        <w:rPr>
          <w:rFonts w:hint="default"/>
          <w:sz w:val="28"/>
          <w:szCs w:val="28"/>
          <w:lang w:val="en-US"/>
        </w:rPr>
        <w:t xml:space="preserve">, </w:t>
      </w:r>
      <w:r>
        <w:rPr>
          <w:rFonts w:hint="default"/>
          <w:sz w:val="28"/>
          <w:szCs w:val="28"/>
          <w:lang w:val="ru-RU"/>
        </w:rPr>
        <w:t>как и с продажами.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Десятый столбец</w:t>
      </w:r>
      <w:r>
        <w:rPr>
          <w:rFonts w:hint="default"/>
          <w:sz w:val="28"/>
          <w:szCs w:val="28"/>
          <w:lang w:val="ru-RU"/>
        </w:rPr>
        <w:t xml:space="preserve"> % Маст лист.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Суть показателя в том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что есть 3 периода: </w:t>
      </w:r>
    </w:p>
    <w:p>
      <w:pPr>
        <w:numPr>
          <w:ilvl w:val="0"/>
          <w:numId w:val="4"/>
        </w:numPr>
        <w:ind w:left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Общий (12 месяцев) ; (показываются все продажи за год компании на филиале абсолютно всех клиентов)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период сравнение (3 последних месяца) (То что брал клиент конкретный)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период клиент (3 месяца перед периодом сравнения) ; (то что брал конкретный клиент)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После выстраивается список товаров по иерархии по выручке и мы можем увидеть какой товар брал определённый клиент. И просчитать маст лист - какое количество топ товара он брал.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Расчет идет по новой методике. Берется выручкка и умножается на 0,8 (80%) так определяется какое количество товара формирует 80% выручки. После мы видим сколько товара по списку ее формируют и берем количество товара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которое взял клиент и делем на общее количество товара.=</w:t>
      </w:r>
      <w:r>
        <w:rPr>
          <w:rFonts w:hint="default"/>
          <w:sz w:val="28"/>
          <w:szCs w:val="28"/>
          <w:lang w:val="en-US"/>
        </w:rPr>
        <w:t xml:space="preserve">&gt; </w:t>
      </w:r>
      <w:r>
        <w:rPr>
          <w:rFonts w:hint="default"/>
          <w:sz w:val="28"/>
          <w:szCs w:val="28"/>
          <w:lang w:val="ru-RU"/>
        </w:rPr>
        <w:t xml:space="preserve">находим маст лист. 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Маст лист должен строится как по ГП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>так и по ТТ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>Группе номенклатуры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и подгруппы номенклатуры. В маст листе уже есть расшифровка. Можно просмотреть наглядно как строится этот показатель. По сути - это отчет сравнения продаж партнеров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но с новой методикой расчета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Одиннадцатый столбец. </w:t>
      </w:r>
      <w:r>
        <w:rPr>
          <w:rFonts w:hint="default"/>
          <w:b w:val="0"/>
          <w:bCs w:val="0"/>
          <w:sz w:val="28"/>
          <w:szCs w:val="28"/>
          <w:lang w:val="ru-RU"/>
        </w:rPr>
        <w:t>Тайная закупка. В нем отображаются показатели проведенных тайных закупок. В текстовых файлах создаются показатели тайной закупки и оценки за них. Эти оценки идут в отчет и расчитывается среднее. Среднее расчитывается по уровням.</w:t>
      </w:r>
    </w:p>
    <w:p>
      <w:pPr>
        <w:numPr>
          <w:ilvl w:val="0"/>
          <w:numId w:val="0"/>
        </w:numPr>
        <w:ind w:leftChars="0"/>
        <w:rPr>
          <w:rFonts w:hint="default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Конкретное ТЗ </w:t>
      </w:r>
    </w:p>
    <w:p>
      <w:pPr>
        <w:numPr>
          <w:ilvl w:val="0"/>
          <w:numId w:val="5"/>
        </w:numPr>
        <w:ind w:leftChars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По первому столбцу (Необходимо довнести подгруппы номенклатуры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которые пересчитываются. Сейчас представлены не все подгруппы в садовой технике и оборудовании. Проблема в том что если они не были проданы в периодах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то они перестают отображаться.) Также внести группы номенклатуры Зернодробилки (Располагаются в оборудовании) и группу прочее (из садовой техники.из садовой техники.)</w:t>
      </w:r>
    </w:p>
    <w:p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5"/>
        </w:numPr>
        <w:ind w:leftChars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Второй столбец.(СКЮ Пересчитано) Проверить как беретутся значения в пересчетах соответственной группы/подгруппы номенклатуры и как они считаются. Также отобразить голубым цветом пустые показатели. То есть мы помечаем голубым цветом показатели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где стоят нули в </w:t>
      </w:r>
      <w:r>
        <w:rPr>
          <w:rFonts w:hint="default"/>
          <w:b/>
          <w:bCs/>
          <w:sz w:val="28"/>
          <w:szCs w:val="28"/>
          <w:lang w:val="ru-RU"/>
        </w:rPr>
        <w:t>(рес) пересчет по группам по ТТ</w:t>
      </w:r>
      <w:r>
        <w:rPr>
          <w:rFonts w:hint="default"/>
          <w:b w:val="0"/>
          <w:bCs w:val="0"/>
          <w:sz w:val="28"/>
          <w:szCs w:val="28"/>
          <w:lang w:val="ru-RU"/>
        </w:rPr>
        <w:t>.</w:t>
      </w:r>
    </w:p>
    <w:p>
      <w:pPr>
        <w:numPr>
          <w:ilvl w:val="0"/>
          <w:numId w:val="5"/>
        </w:numPr>
        <w:ind w:leftChars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(СКЮ Отгружено)Проверить как беретсутся отгрузки за 3 последних месяца. Верно ли берутся отгрузки.</w:t>
      </w:r>
    </w:p>
    <w:p>
      <w:pPr>
        <w:numPr>
          <w:ilvl w:val="0"/>
          <w:numId w:val="5"/>
        </w:numPr>
        <w:ind w:leftChars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Продажи текущий и продажи сравнение +СКЮ Текущий и СКЮ Сравнение. проверить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нет ли позиций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которые отчет не берет. Проверить можно по отчету по партнерам с учетом выбранных групп номенклатур.</w:t>
      </w:r>
    </w:p>
    <w:p>
      <w:pPr>
        <w:numPr>
          <w:ilvl w:val="0"/>
          <w:numId w:val="5"/>
        </w:numPr>
        <w:ind w:leftChars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Тайная закупка. Расшифровка тайной закупки должна работать на 2х версиях отчета. В последней версии отчета расшифровка тз не работает на сводном варианте отчета. (отображается только тз с одной торговой точкой в головном партнере.)</w:t>
      </w:r>
    </w:p>
    <w:p>
      <w:pPr>
        <w:numPr>
          <w:ilvl w:val="0"/>
          <w:numId w:val="5"/>
        </w:numPr>
        <w:ind w:leftChars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Экспресс отчет. Необходимо сделать раскрытие груп номенклатуры. Инструмент на инструмент и инструмент ресанта. Оборудование на подгруппы оборудование. Садовая техника на подгруппы садовой техники. (все сделать с помощью кнопок раскрытия как в отчете Рейтинг менеджеров.) Если это невозможно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то необходимо создать расшифровку при которой все группы будут раскрываться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AD189"/>
    <w:multiLevelType w:val="singleLevel"/>
    <w:tmpl w:val="94EAD18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9FE6617E"/>
    <w:multiLevelType w:val="singleLevel"/>
    <w:tmpl w:val="9FE6617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8A95636"/>
    <w:multiLevelType w:val="singleLevel"/>
    <w:tmpl w:val="C8A95636"/>
    <w:lvl w:ilvl="0" w:tentative="0">
      <w:start w:val="1"/>
      <w:numFmt w:val="decimal"/>
      <w:suff w:val="space"/>
      <w:lvlText w:val="%1-"/>
      <w:lvlJc w:val="left"/>
    </w:lvl>
  </w:abstractNum>
  <w:abstractNum w:abstractNumId="3">
    <w:nsid w:val="13FD8ADF"/>
    <w:multiLevelType w:val="singleLevel"/>
    <w:tmpl w:val="13FD8AD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E9337A7"/>
    <w:multiLevelType w:val="singleLevel"/>
    <w:tmpl w:val="5E9337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13C45"/>
    <w:rsid w:val="12A272DF"/>
    <w:rsid w:val="4F113C45"/>
    <w:rsid w:val="509932E6"/>
    <w:rsid w:val="6746645D"/>
    <w:rsid w:val="6B2044F6"/>
    <w:rsid w:val="7C671BA8"/>
    <w:rsid w:val="7DE6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2022-02-22T07:38:00Z</dcterms:created>
  <dc:creator>slavin_m</dc:creator>
  <cp:lastModifiedBy>slavin_m</cp:lastModifiedBy>
  <dcterms:modified xsi:type="dcterms:W3CDTF">2022-04-04T07:40:35Z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0F53FE3CD9D34C63AD81BE57DD10B446</vt:lpwstr>
  </property>
</Properties>
</file>