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98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64"/>
        <w:gridCol w:w="4385"/>
      </w:tblGrid>
      <w:tr w:rsidR="00D673E8" w:rsidRPr="004156C8" w14:paraId="6B95503D" w14:textId="77777777" w:rsidTr="003257A7">
        <w:trPr>
          <w:trHeight w:val="289"/>
          <w:jc w:val="center"/>
        </w:trPr>
        <w:tc>
          <w:tcPr>
            <w:tcW w:w="2774" w:type="pct"/>
          </w:tcPr>
          <w:p w14:paraId="0E7C9D47" w14:textId="77777777" w:rsidR="00D673E8" w:rsidRPr="004156C8" w:rsidRDefault="00D673E8" w:rsidP="003257A7">
            <w:bookmarkStart w:id="0" w:name="OLE_LINK125"/>
            <w:bookmarkStart w:id="1" w:name="OLE_LINK126"/>
            <w:bookmarkStart w:id="2" w:name="_GoBack"/>
            <w:bookmarkEnd w:id="2"/>
          </w:p>
        </w:tc>
        <w:tc>
          <w:tcPr>
            <w:tcW w:w="2226" w:type="pct"/>
          </w:tcPr>
          <w:p w14:paraId="5DAA5BEC" w14:textId="77777777" w:rsidR="00D673E8" w:rsidRPr="004156C8" w:rsidRDefault="00D673E8" w:rsidP="003257A7"/>
        </w:tc>
      </w:tr>
      <w:tr w:rsidR="00D673E8" w:rsidRPr="004156C8" w14:paraId="47DABE80" w14:textId="77777777" w:rsidTr="003257A7">
        <w:trPr>
          <w:trHeight w:val="769"/>
          <w:jc w:val="center"/>
        </w:trPr>
        <w:tc>
          <w:tcPr>
            <w:tcW w:w="2774" w:type="pct"/>
          </w:tcPr>
          <w:p w14:paraId="5A341664" w14:textId="77777777" w:rsidR="00D673E8" w:rsidRPr="004156C8" w:rsidRDefault="00D673E8" w:rsidP="003257A7"/>
        </w:tc>
        <w:tc>
          <w:tcPr>
            <w:tcW w:w="2226" w:type="pct"/>
          </w:tcPr>
          <w:p w14:paraId="1B4BD944" w14:textId="77777777" w:rsidR="00D673E8" w:rsidRPr="004156C8" w:rsidRDefault="00D673E8" w:rsidP="003257A7"/>
        </w:tc>
      </w:tr>
      <w:tr w:rsidR="00D673E8" w:rsidRPr="004156C8" w14:paraId="6020463A" w14:textId="77777777" w:rsidTr="003257A7">
        <w:trPr>
          <w:trHeight w:val="2113"/>
          <w:jc w:val="center"/>
        </w:trPr>
        <w:tc>
          <w:tcPr>
            <w:tcW w:w="5000" w:type="pct"/>
            <w:gridSpan w:val="2"/>
          </w:tcPr>
          <w:p w14:paraId="2DCB0234" w14:textId="77777777" w:rsidR="00D673E8" w:rsidRPr="004156C8" w:rsidRDefault="00D673E8" w:rsidP="003257A7"/>
        </w:tc>
      </w:tr>
      <w:tr w:rsidR="00D673E8" w:rsidRPr="004156C8" w14:paraId="2277BAF3" w14:textId="77777777" w:rsidTr="003257A7">
        <w:trPr>
          <w:trHeight w:val="1461"/>
          <w:jc w:val="center"/>
        </w:trPr>
        <w:tc>
          <w:tcPr>
            <w:tcW w:w="5000" w:type="pct"/>
            <w:gridSpan w:val="2"/>
          </w:tcPr>
          <w:p w14:paraId="513307E5" w14:textId="77777777" w:rsidR="00D673E8" w:rsidRPr="004156C8" w:rsidRDefault="00D673E8" w:rsidP="003257A7">
            <w:pPr>
              <w:pStyle w:val="DocumentName"/>
              <w:rPr>
                <w:rFonts w:eastAsia="Calibri"/>
                <w:lang w:eastAsia="en-US"/>
              </w:rPr>
            </w:pPr>
            <w:r w:rsidRPr="004156C8">
              <w:rPr>
                <w:rFonts w:eastAsia="Calibri"/>
                <w:lang w:eastAsia="en-US"/>
              </w:rPr>
              <w:t>ГОСУДАРСТВЕННАЯ ИНФОРМАЦИОННАЯ СИСТЕМА ЖИЛИЩНО-КОММУНАЛЬНОГО ХОЗЯЙСТВА</w:t>
            </w:r>
          </w:p>
          <w:p w14:paraId="2DC2BA74" w14:textId="77777777" w:rsidR="00D673E8" w:rsidRPr="004156C8" w:rsidRDefault="00D673E8" w:rsidP="003257A7">
            <w:pPr>
              <w:pStyle w:val="DocumentName"/>
            </w:pPr>
            <w:r w:rsidRPr="004156C8">
              <w:rPr>
                <w:rFonts w:eastAsia="Calibri"/>
                <w:lang w:eastAsia="en-US"/>
              </w:rPr>
              <w:t>(ГИС ЖКХ)</w:t>
            </w:r>
          </w:p>
        </w:tc>
      </w:tr>
      <w:tr w:rsidR="00D673E8" w:rsidRPr="004156C8" w14:paraId="045F85B9" w14:textId="77777777" w:rsidTr="003257A7">
        <w:trPr>
          <w:trHeight w:val="2136"/>
          <w:jc w:val="center"/>
        </w:trPr>
        <w:tc>
          <w:tcPr>
            <w:tcW w:w="5000" w:type="pct"/>
            <w:gridSpan w:val="2"/>
          </w:tcPr>
          <w:p w14:paraId="664BC8B4" w14:textId="77777777" w:rsidR="00D673E8" w:rsidRPr="004156C8" w:rsidRDefault="00D673E8" w:rsidP="003257A7">
            <w:pPr>
              <w:pStyle w:val="DocumentName"/>
            </w:pPr>
            <w:r>
              <w:t>ИНСТРУКЦИЯ ПО ЗАПОЛНЕНИЯ ПОЛЕЙ ФАЙЛОВ ДЛЯ ИМПОРТА, УДАЛЕНИЯ ПОДГОТОВЛЕННЫХ И ОТЗЫВА РАЗМЕЩЕННЫХ ПЛАТЕЖНЫХ ДОКУМЕНТОВ</w:t>
            </w:r>
          </w:p>
        </w:tc>
      </w:tr>
      <w:tr w:rsidR="00D673E8" w:rsidRPr="004156C8" w14:paraId="294DC5E5" w14:textId="77777777" w:rsidTr="003257A7">
        <w:trPr>
          <w:trHeight w:val="617"/>
          <w:jc w:val="center"/>
        </w:trPr>
        <w:tc>
          <w:tcPr>
            <w:tcW w:w="5000" w:type="pct"/>
            <w:gridSpan w:val="2"/>
          </w:tcPr>
          <w:p w14:paraId="5F99C600" w14:textId="77777777" w:rsidR="00D673E8" w:rsidRPr="004156C8" w:rsidRDefault="00D673E8" w:rsidP="003257A7"/>
        </w:tc>
      </w:tr>
      <w:tr w:rsidR="00D673E8" w:rsidRPr="004156C8" w14:paraId="49B26E86" w14:textId="77777777" w:rsidTr="003257A7">
        <w:trPr>
          <w:trHeight w:val="1283"/>
          <w:jc w:val="center"/>
        </w:trPr>
        <w:tc>
          <w:tcPr>
            <w:tcW w:w="5000" w:type="pct"/>
            <w:gridSpan w:val="2"/>
          </w:tcPr>
          <w:p w14:paraId="27AD9824" w14:textId="0FB5010A" w:rsidR="00D673E8" w:rsidRPr="004156C8" w:rsidRDefault="00D673E8" w:rsidP="003257A7">
            <w:pPr>
              <w:jc w:val="center"/>
              <w:rPr>
                <w:sz w:val="28"/>
                <w:szCs w:val="28"/>
              </w:rPr>
            </w:pPr>
            <w:r w:rsidRPr="004156C8">
              <w:rPr>
                <w:rFonts w:eastAsia="Calibri"/>
              </w:rPr>
              <w:t xml:space="preserve">Листов: </w:t>
            </w:r>
            <w:r>
              <w:rPr>
                <w:rFonts w:eastAsia="Calibri"/>
              </w:rPr>
              <w:fldChar w:fldCharType="begin"/>
            </w:r>
            <w:r>
              <w:rPr>
                <w:rFonts w:eastAsia="Calibri"/>
              </w:rPr>
              <w:instrText xml:space="preserve"> NUMPAGES   \* MERGEFORMAT </w:instrText>
            </w:r>
            <w:r>
              <w:rPr>
                <w:rFonts w:eastAsia="Calibri"/>
              </w:rPr>
              <w:fldChar w:fldCharType="separate"/>
            </w:r>
            <w:r w:rsidR="003F4692">
              <w:rPr>
                <w:rFonts w:eastAsia="Calibri"/>
                <w:noProof/>
              </w:rPr>
              <w:t>62</w:t>
            </w:r>
            <w:r>
              <w:rPr>
                <w:rFonts w:eastAsia="Calibri"/>
              </w:rPr>
              <w:fldChar w:fldCharType="end"/>
            </w:r>
          </w:p>
        </w:tc>
      </w:tr>
      <w:tr w:rsidR="00D673E8" w:rsidRPr="004156C8" w14:paraId="064616A3" w14:textId="77777777" w:rsidTr="003257A7">
        <w:trPr>
          <w:trHeight w:val="3948"/>
          <w:jc w:val="center"/>
        </w:trPr>
        <w:tc>
          <w:tcPr>
            <w:tcW w:w="5000" w:type="pct"/>
            <w:gridSpan w:val="2"/>
          </w:tcPr>
          <w:p w14:paraId="5D46F587" w14:textId="77777777" w:rsidR="00D673E8" w:rsidRPr="004156C8" w:rsidRDefault="00D673E8" w:rsidP="003257A7"/>
        </w:tc>
      </w:tr>
    </w:tbl>
    <w:p w14:paraId="49DF0F7B" w14:textId="77777777" w:rsidR="00D673E8" w:rsidRPr="004156C8" w:rsidRDefault="00D673E8" w:rsidP="00D673E8"/>
    <w:p w14:paraId="0D61B83B" w14:textId="77777777" w:rsidR="00D673E8" w:rsidRPr="004156C8" w:rsidRDefault="00D673E8" w:rsidP="00D673E8">
      <w:pPr>
        <w:sectPr w:rsidR="00D673E8" w:rsidRPr="004156C8" w:rsidSect="00CA7C3D">
          <w:footerReference w:type="default" r:id="rId8"/>
          <w:pgSz w:w="11906" w:h="16838"/>
          <w:pgMar w:top="1134" w:right="709" w:bottom="1134" w:left="992" w:header="709" w:footer="709" w:gutter="0"/>
          <w:cols w:space="708"/>
          <w:docGrid w:linePitch="360"/>
        </w:sectPr>
      </w:pPr>
    </w:p>
    <w:p w14:paraId="78E55B0A" w14:textId="77777777" w:rsidR="00D673E8" w:rsidRPr="00CA7C3D" w:rsidRDefault="00D673E8" w:rsidP="00D673E8">
      <w:r w:rsidRPr="00CA7C3D">
        <w:lastRenderedPageBreak/>
        <w:t>СОДЕРЖАНИЕ</w:t>
      </w:r>
    </w:p>
    <w:sdt>
      <w:sdtPr>
        <w:rPr>
          <w:rFonts w:ascii="Times New Roman" w:eastAsia="Times New Roman" w:hAnsi="Times New Roman" w:cs="Times New Roman"/>
          <w:caps w:val="0"/>
          <w:color w:val="auto"/>
          <w:sz w:val="24"/>
          <w:szCs w:val="24"/>
        </w:rPr>
        <w:id w:val="-1775475644"/>
        <w:docPartObj>
          <w:docPartGallery w:val="Table of Contents"/>
          <w:docPartUnique/>
        </w:docPartObj>
      </w:sdtPr>
      <w:sdtEndPr/>
      <w:sdtContent>
        <w:p w14:paraId="11E283E6" w14:textId="77777777" w:rsidR="00D673E8" w:rsidRPr="004156C8" w:rsidRDefault="00D673E8" w:rsidP="00D673E8">
          <w:pPr>
            <w:pStyle w:val="af9"/>
          </w:pPr>
        </w:p>
        <w:p w14:paraId="39EACC5F" w14:textId="77777777" w:rsidR="00D673E8" w:rsidRDefault="00D673E8" w:rsidP="00D673E8">
          <w:pPr>
            <w:pStyle w:val="13"/>
            <w:tabs>
              <w:tab w:val="left" w:pos="1100"/>
              <w:tab w:val="right" w:leader="dot" w:pos="9627"/>
            </w:tabs>
            <w:rPr>
              <w:rFonts w:asciiTheme="minorHAnsi" w:eastAsiaTheme="minorEastAsia" w:hAnsiTheme="minorHAnsi" w:cstheme="minorBidi"/>
              <w:noProof/>
              <w:sz w:val="22"/>
              <w:szCs w:val="22"/>
            </w:rPr>
          </w:pPr>
          <w:r w:rsidRPr="004156C8">
            <w:fldChar w:fldCharType="begin"/>
          </w:r>
          <w:r w:rsidRPr="004156C8">
            <w:instrText xml:space="preserve"> TOC \o "1-3" \h \z \u </w:instrText>
          </w:r>
          <w:r w:rsidRPr="004156C8">
            <w:fldChar w:fldCharType="separate"/>
          </w:r>
          <w:hyperlink w:anchor="_Toc25665391" w:history="1">
            <w:r w:rsidRPr="00EF08A3">
              <w:rPr>
                <w:rStyle w:val="a5"/>
                <w:noProof/>
              </w:rPr>
              <w:t>1</w:t>
            </w:r>
            <w:r>
              <w:rPr>
                <w:rFonts w:asciiTheme="minorHAnsi" w:eastAsiaTheme="minorEastAsia" w:hAnsiTheme="minorHAnsi" w:cstheme="minorBidi"/>
                <w:noProof/>
                <w:sz w:val="22"/>
                <w:szCs w:val="22"/>
              </w:rPr>
              <w:tab/>
            </w:r>
            <w:r w:rsidRPr="00EF08A3">
              <w:rPr>
                <w:rStyle w:val="a5"/>
                <w:noProof/>
              </w:rPr>
              <w:t>Основные требования</w:t>
            </w:r>
            <w:r>
              <w:rPr>
                <w:noProof/>
                <w:webHidden/>
              </w:rPr>
              <w:tab/>
            </w:r>
            <w:r>
              <w:rPr>
                <w:noProof/>
                <w:webHidden/>
              </w:rPr>
              <w:fldChar w:fldCharType="begin"/>
            </w:r>
            <w:r>
              <w:rPr>
                <w:noProof/>
                <w:webHidden/>
              </w:rPr>
              <w:instrText xml:space="preserve"> PAGEREF _Toc25665391 \h </w:instrText>
            </w:r>
            <w:r>
              <w:rPr>
                <w:noProof/>
                <w:webHidden/>
              </w:rPr>
            </w:r>
            <w:r>
              <w:rPr>
                <w:noProof/>
                <w:webHidden/>
              </w:rPr>
              <w:fldChar w:fldCharType="separate"/>
            </w:r>
            <w:r>
              <w:rPr>
                <w:noProof/>
                <w:webHidden/>
              </w:rPr>
              <w:t>3</w:t>
            </w:r>
            <w:r>
              <w:rPr>
                <w:noProof/>
                <w:webHidden/>
              </w:rPr>
              <w:fldChar w:fldCharType="end"/>
            </w:r>
          </w:hyperlink>
        </w:p>
        <w:p w14:paraId="7FAF2CBA" w14:textId="77777777" w:rsidR="00D673E8" w:rsidRDefault="001070DD" w:rsidP="00D673E8">
          <w:pPr>
            <w:pStyle w:val="13"/>
            <w:tabs>
              <w:tab w:val="left" w:pos="1100"/>
              <w:tab w:val="right" w:leader="dot" w:pos="9627"/>
            </w:tabs>
            <w:rPr>
              <w:rFonts w:asciiTheme="minorHAnsi" w:eastAsiaTheme="minorEastAsia" w:hAnsiTheme="minorHAnsi" w:cstheme="minorBidi"/>
              <w:noProof/>
              <w:sz w:val="22"/>
              <w:szCs w:val="22"/>
            </w:rPr>
          </w:pPr>
          <w:hyperlink w:anchor="_Toc25665392" w:history="1">
            <w:r w:rsidR="00D673E8" w:rsidRPr="00EF08A3">
              <w:rPr>
                <w:rStyle w:val="a5"/>
                <w:noProof/>
              </w:rPr>
              <w:t>2</w:t>
            </w:r>
            <w:r w:rsidR="00D673E8">
              <w:rPr>
                <w:rFonts w:asciiTheme="minorHAnsi" w:eastAsiaTheme="minorEastAsia" w:hAnsiTheme="minorHAnsi" w:cstheme="minorBidi"/>
                <w:noProof/>
                <w:sz w:val="22"/>
                <w:szCs w:val="22"/>
              </w:rPr>
              <w:tab/>
            </w:r>
            <w:r w:rsidR="00D673E8" w:rsidRPr="00EF08A3">
              <w:rPr>
                <w:rStyle w:val="a5"/>
                <w:noProof/>
              </w:rPr>
              <w:t>Описание файла</w:t>
            </w:r>
            <w:r w:rsidR="00D673E8">
              <w:rPr>
                <w:noProof/>
                <w:webHidden/>
              </w:rPr>
              <w:tab/>
            </w:r>
            <w:r w:rsidR="00D673E8">
              <w:rPr>
                <w:noProof/>
                <w:webHidden/>
              </w:rPr>
              <w:fldChar w:fldCharType="begin"/>
            </w:r>
            <w:r w:rsidR="00D673E8">
              <w:rPr>
                <w:noProof/>
                <w:webHidden/>
              </w:rPr>
              <w:instrText xml:space="preserve"> PAGEREF _Toc25665392 \h </w:instrText>
            </w:r>
            <w:r w:rsidR="00D673E8">
              <w:rPr>
                <w:noProof/>
                <w:webHidden/>
              </w:rPr>
            </w:r>
            <w:r w:rsidR="00D673E8">
              <w:rPr>
                <w:noProof/>
                <w:webHidden/>
              </w:rPr>
              <w:fldChar w:fldCharType="separate"/>
            </w:r>
            <w:r w:rsidR="00D673E8">
              <w:rPr>
                <w:noProof/>
                <w:webHidden/>
              </w:rPr>
              <w:t>3</w:t>
            </w:r>
            <w:r w:rsidR="00D673E8">
              <w:rPr>
                <w:noProof/>
                <w:webHidden/>
              </w:rPr>
              <w:fldChar w:fldCharType="end"/>
            </w:r>
          </w:hyperlink>
        </w:p>
        <w:p w14:paraId="7E53E210" w14:textId="77777777" w:rsidR="00D673E8" w:rsidRDefault="001070DD" w:rsidP="00D673E8">
          <w:pPr>
            <w:pStyle w:val="13"/>
            <w:tabs>
              <w:tab w:val="left" w:pos="1100"/>
              <w:tab w:val="right" w:leader="dot" w:pos="9627"/>
            </w:tabs>
            <w:rPr>
              <w:rFonts w:asciiTheme="minorHAnsi" w:eastAsiaTheme="minorEastAsia" w:hAnsiTheme="minorHAnsi" w:cstheme="minorBidi"/>
              <w:noProof/>
              <w:sz w:val="22"/>
              <w:szCs w:val="22"/>
            </w:rPr>
          </w:pPr>
          <w:hyperlink w:anchor="_Toc25665393" w:history="1">
            <w:r w:rsidR="00D673E8" w:rsidRPr="00EF08A3">
              <w:rPr>
                <w:rStyle w:val="a5"/>
                <w:noProof/>
              </w:rPr>
              <w:t>3</w:t>
            </w:r>
            <w:r w:rsidR="00D673E8">
              <w:rPr>
                <w:rFonts w:asciiTheme="minorHAnsi" w:eastAsiaTheme="minorEastAsia" w:hAnsiTheme="minorHAnsi" w:cstheme="minorBidi"/>
                <w:noProof/>
                <w:sz w:val="22"/>
                <w:szCs w:val="22"/>
              </w:rPr>
              <w:tab/>
            </w:r>
            <w:r w:rsidR="00D673E8" w:rsidRPr="00EF08A3">
              <w:rPr>
                <w:rStyle w:val="a5"/>
                <w:noProof/>
              </w:rPr>
              <w:t>Размещение и отзыв платежных документов</w:t>
            </w:r>
            <w:r w:rsidR="00D673E8">
              <w:rPr>
                <w:noProof/>
                <w:webHidden/>
              </w:rPr>
              <w:tab/>
            </w:r>
            <w:r w:rsidR="00D673E8">
              <w:rPr>
                <w:noProof/>
                <w:webHidden/>
              </w:rPr>
              <w:fldChar w:fldCharType="begin"/>
            </w:r>
            <w:r w:rsidR="00D673E8">
              <w:rPr>
                <w:noProof/>
                <w:webHidden/>
              </w:rPr>
              <w:instrText xml:space="preserve"> PAGEREF _Toc25665393 \h </w:instrText>
            </w:r>
            <w:r w:rsidR="00D673E8">
              <w:rPr>
                <w:noProof/>
                <w:webHidden/>
              </w:rPr>
            </w:r>
            <w:r w:rsidR="00D673E8">
              <w:rPr>
                <w:noProof/>
                <w:webHidden/>
              </w:rPr>
              <w:fldChar w:fldCharType="separate"/>
            </w:r>
            <w:r w:rsidR="00D673E8">
              <w:rPr>
                <w:noProof/>
                <w:webHidden/>
              </w:rPr>
              <w:t>8</w:t>
            </w:r>
            <w:r w:rsidR="00D673E8">
              <w:rPr>
                <w:noProof/>
                <w:webHidden/>
              </w:rPr>
              <w:fldChar w:fldCharType="end"/>
            </w:r>
          </w:hyperlink>
        </w:p>
        <w:p w14:paraId="731481CF" w14:textId="77777777" w:rsidR="00D673E8" w:rsidRDefault="001070DD" w:rsidP="00D673E8">
          <w:pPr>
            <w:pStyle w:val="13"/>
            <w:tabs>
              <w:tab w:val="left" w:pos="1100"/>
              <w:tab w:val="right" w:leader="dot" w:pos="9627"/>
            </w:tabs>
            <w:rPr>
              <w:rFonts w:asciiTheme="minorHAnsi" w:eastAsiaTheme="minorEastAsia" w:hAnsiTheme="minorHAnsi" w:cstheme="minorBidi"/>
              <w:noProof/>
              <w:sz w:val="22"/>
              <w:szCs w:val="22"/>
            </w:rPr>
          </w:pPr>
          <w:hyperlink w:anchor="_Toc25665394" w:history="1">
            <w:r w:rsidR="00D673E8" w:rsidRPr="00EF08A3">
              <w:rPr>
                <w:rStyle w:val="a5"/>
                <w:noProof/>
              </w:rPr>
              <w:t>4</w:t>
            </w:r>
            <w:r w:rsidR="00D673E8">
              <w:rPr>
                <w:rFonts w:asciiTheme="minorHAnsi" w:eastAsiaTheme="minorEastAsia" w:hAnsiTheme="minorHAnsi" w:cstheme="minorBidi"/>
                <w:noProof/>
                <w:sz w:val="22"/>
                <w:szCs w:val="22"/>
              </w:rPr>
              <w:tab/>
            </w:r>
            <w:r w:rsidR="00D673E8" w:rsidRPr="00EF08A3">
              <w:rPr>
                <w:rStyle w:val="a5"/>
                <w:noProof/>
              </w:rPr>
              <w:t>Единый лицевой счет</w:t>
            </w:r>
            <w:r w:rsidR="00D673E8">
              <w:rPr>
                <w:noProof/>
                <w:webHidden/>
              </w:rPr>
              <w:tab/>
            </w:r>
            <w:r w:rsidR="00D673E8">
              <w:rPr>
                <w:noProof/>
                <w:webHidden/>
              </w:rPr>
              <w:fldChar w:fldCharType="begin"/>
            </w:r>
            <w:r w:rsidR="00D673E8">
              <w:rPr>
                <w:noProof/>
                <w:webHidden/>
              </w:rPr>
              <w:instrText xml:space="preserve"> PAGEREF _Toc25665394 \h </w:instrText>
            </w:r>
            <w:r w:rsidR="00D673E8">
              <w:rPr>
                <w:noProof/>
                <w:webHidden/>
              </w:rPr>
            </w:r>
            <w:r w:rsidR="00D673E8">
              <w:rPr>
                <w:noProof/>
                <w:webHidden/>
              </w:rPr>
              <w:fldChar w:fldCharType="separate"/>
            </w:r>
            <w:r w:rsidR="00D673E8">
              <w:rPr>
                <w:noProof/>
                <w:webHidden/>
              </w:rPr>
              <w:t>9</w:t>
            </w:r>
            <w:r w:rsidR="00D673E8">
              <w:rPr>
                <w:noProof/>
                <w:webHidden/>
              </w:rPr>
              <w:fldChar w:fldCharType="end"/>
            </w:r>
          </w:hyperlink>
        </w:p>
        <w:p w14:paraId="74C4E818" w14:textId="77777777" w:rsidR="00D673E8" w:rsidRDefault="001070DD" w:rsidP="00D673E8">
          <w:pPr>
            <w:pStyle w:val="13"/>
            <w:tabs>
              <w:tab w:val="left" w:pos="1100"/>
              <w:tab w:val="right" w:leader="dot" w:pos="9627"/>
            </w:tabs>
            <w:rPr>
              <w:rFonts w:asciiTheme="minorHAnsi" w:eastAsiaTheme="minorEastAsia" w:hAnsiTheme="minorHAnsi" w:cstheme="minorBidi"/>
              <w:noProof/>
              <w:sz w:val="22"/>
              <w:szCs w:val="22"/>
            </w:rPr>
          </w:pPr>
          <w:hyperlink w:anchor="_Toc25665395" w:history="1">
            <w:r w:rsidR="00D673E8" w:rsidRPr="00EF08A3">
              <w:rPr>
                <w:rStyle w:val="a5"/>
                <w:noProof/>
              </w:rPr>
              <w:t>5</w:t>
            </w:r>
            <w:r w:rsidR="00D673E8">
              <w:rPr>
                <w:rFonts w:asciiTheme="minorHAnsi" w:eastAsiaTheme="minorEastAsia" w:hAnsiTheme="minorHAnsi" w:cstheme="minorBidi"/>
                <w:noProof/>
                <w:sz w:val="22"/>
                <w:szCs w:val="22"/>
              </w:rPr>
              <w:tab/>
            </w:r>
            <w:r w:rsidR="00D673E8" w:rsidRPr="00EF08A3">
              <w:rPr>
                <w:rStyle w:val="a5"/>
                <w:noProof/>
              </w:rPr>
              <w:t>Идентификатор жилищно-коммунальных услуг</w:t>
            </w:r>
            <w:r w:rsidR="00D673E8">
              <w:rPr>
                <w:noProof/>
                <w:webHidden/>
              </w:rPr>
              <w:tab/>
            </w:r>
            <w:r w:rsidR="00D673E8">
              <w:rPr>
                <w:noProof/>
                <w:webHidden/>
              </w:rPr>
              <w:fldChar w:fldCharType="begin"/>
            </w:r>
            <w:r w:rsidR="00D673E8">
              <w:rPr>
                <w:noProof/>
                <w:webHidden/>
              </w:rPr>
              <w:instrText xml:space="preserve"> PAGEREF _Toc25665395 \h </w:instrText>
            </w:r>
            <w:r w:rsidR="00D673E8">
              <w:rPr>
                <w:noProof/>
                <w:webHidden/>
              </w:rPr>
            </w:r>
            <w:r w:rsidR="00D673E8">
              <w:rPr>
                <w:noProof/>
                <w:webHidden/>
              </w:rPr>
              <w:fldChar w:fldCharType="separate"/>
            </w:r>
            <w:r w:rsidR="00D673E8">
              <w:rPr>
                <w:noProof/>
                <w:webHidden/>
              </w:rPr>
              <w:t>10</w:t>
            </w:r>
            <w:r w:rsidR="00D673E8">
              <w:rPr>
                <w:noProof/>
                <w:webHidden/>
              </w:rPr>
              <w:fldChar w:fldCharType="end"/>
            </w:r>
          </w:hyperlink>
        </w:p>
        <w:p w14:paraId="4108D156" w14:textId="77777777" w:rsidR="00D673E8" w:rsidRDefault="001070DD" w:rsidP="00D673E8">
          <w:pPr>
            <w:pStyle w:val="13"/>
            <w:tabs>
              <w:tab w:val="left" w:pos="1100"/>
              <w:tab w:val="right" w:leader="dot" w:pos="9627"/>
            </w:tabs>
            <w:rPr>
              <w:rFonts w:asciiTheme="minorHAnsi" w:eastAsiaTheme="minorEastAsia" w:hAnsiTheme="minorHAnsi" w:cstheme="minorBidi"/>
              <w:noProof/>
              <w:sz w:val="22"/>
              <w:szCs w:val="22"/>
            </w:rPr>
          </w:pPr>
          <w:hyperlink w:anchor="_Toc25665396" w:history="1">
            <w:r w:rsidR="00D673E8" w:rsidRPr="00EF08A3">
              <w:rPr>
                <w:rStyle w:val="a5"/>
                <w:noProof/>
              </w:rPr>
              <w:t>6</w:t>
            </w:r>
            <w:r w:rsidR="00D673E8">
              <w:rPr>
                <w:rFonts w:asciiTheme="minorHAnsi" w:eastAsiaTheme="minorEastAsia" w:hAnsiTheme="minorHAnsi" w:cstheme="minorBidi"/>
                <w:noProof/>
                <w:sz w:val="22"/>
                <w:szCs w:val="22"/>
              </w:rPr>
              <w:tab/>
            </w:r>
            <w:r w:rsidR="00D673E8" w:rsidRPr="00EF08A3">
              <w:rPr>
                <w:rStyle w:val="a5"/>
                <w:noProof/>
              </w:rPr>
              <w:t>Размер повышающего коэффициента</w:t>
            </w:r>
            <w:r w:rsidR="00D673E8">
              <w:rPr>
                <w:noProof/>
                <w:webHidden/>
              </w:rPr>
              <w:tab/>
            </w:r>
            <w:r w:rsidR="00D673E8">
              <w:rPr>
                <w:noProof/>
                <w:webHidden/>
              </w:rPr>
              <w:fldChar w:fldCharType="begin"/>
            </w:r>
            <w:r w:rsidR="00D673E8">
              <w:rPr>
                <w:noProof/>
                <w:webHidden/>
              </w:rPr>
              <w:instrText xml:space="preserve"> PAGEREF _Toc25665396 \h </w:instrText>
            </w:r>
            <w:r w:rsidR="00D673E8">
              <w:rPr>
                <w:noProof/>
                <w:webHidden/>
              </w:rPr>
            </w:r>
            <w:r w:rsidR="00D673E8">
              <w:rPr>
                <w:noProof/>
                <w:webHidden/>
              </w:rPr>
              <w:fldChar w:fldCharType="separate"/>
            </w:r>
            <w:r w:rsidR="00D673E8">
              <w:rPr>
                <w:noProof/>
                <w:webHidden/>
              </w:rPr>
              <w:t>11</w:t>
            </w:r>
            <w:r w:rsidR="00D673E8">
              <w:rPr>
                <w:noProof/>
                <w:webHidden/>
              </w:rPr>
              <w:fldChar w:fldCharType="end"/>
            </w:r>
          </w:hyperlink>
        </w:p>
        <w:p w14:paraId="0A53AA62" w14:textId="77777777" w:rsidR="00D673E8" w:rsidRDefault="001070DD" w:rsidP="00D673E8">
          <w:pPr>
            <w:pStyle w:val="13"/>
            <w:tabs>
              <w:tab w:val="left" w:pos="1100"/>
              <w:tab w:val="right" w:leader="dot" w:pos="9627"/>
            </w:tabs>
            <w:rPr>
              <w:rFonts w:asciiTheme="minorHAnsi" w:eastAsiaTheme="minorEastAsia" w:hAnsiTheme="minorHAnsi" w:cstheme="minorBidi"/>
              <w:noProof/>
              <w:sz w:val="22"/>
              <w:szCs w:val="22"/>
            </w:rPr>
          </w:pPr>
          <w:hyperlink w:anchor="_Toc25665397" w:history="1">
            <w:r w:rsidR="00D673E8" w:rsidRPr="00EF08A3">
              <w:rPr>
                <w:rStyle w:val="a5"/>
                <w:noProof/>
              </w:rPr>
              <w:t>7</w:t>
            </w:r>
            <w:r w:rsidR="00D673E8">
              <w:rPr>
                <w:rFonts w:asciiTheme="minorHAnsi" w:eastAsiaTheme="minorEastAsia" w:hAnsiTheme="minorHAnsi" w:cstheme="minorBidi"/>
                <w:noProof/>
                <w:sz w:val="22"/>
                <w:szCs w:val="22"/>
              </w:rPr>
              <w:tab/>
            </w:r>
            <w:r w:rsidR="00D673E8" w:rsidRPr="00EF08A3">
              <w:rPr>
                <w:rStyle w:val="a5"/>
                <w:noProof/>
              </w:rPr>
              <w:t>Предоставление коммунальных услуг на содержание общего имущества в многоквартирном доме</w:t>
            </w:r>
            <w:r w:rsidR="00D673E8">
              <w:rPr>
                <w:noProof/>
                <w:webHidden/>
              </w:rPr>
              <w:tab/>
            </w:r>
            <w:r w:rsidR="00D673E8">
              <w:rPr>
                <w:noProof/>
                <w:webHidden/>
              </w:rPr>
              <w:fldChar w:fldCharType="begin"/>
            </w:r>
            <w:r w:rsidR="00D673E8">
              <w:rPr>
                <w:noProof/>
                <w:webHidden/>
              </w:rPr>
              <w:instrText xml:space="preserve"> PAGEREF _Toc25665397 \h </w:instrText>
            </w:r>
            <w:r w:rsidR="00D673E8">
              <w:rPr>
                <w:noProof/>
                <w:webHidden/>
              </w:rPr>
            </w:r>
            <w:r w:rsidR="00D673E8">
              <w:rPr>
                <w:noProof/>
                <w:webHidden/>
              </w:rPr>
              <w:fldChar w:fldCharType="separate"/>
            </w:r>
            <w:r w:rsidR="00D673E8">
              <w:rPr>
                <w:noProof/>
                <w:webHidden/>
              </w:rPr>
              <w:t>11</w:t>
            </w:r>
            <w:r w:rsidR="00D673E8">
              <w:rPr>
                <w:noProof/>
                <w:webHidden/>
              </w:rPr>
              <w:fldChar w:fldCharType="end"/>
            </w:r>
          </w:hyperlink>
        </w:p>
        <w:p w14:paraId="46BC38C9" w14:textId="77777777" w:rsidR="00D673E8" w:rsidRDefault="001070DD" w:rsidP="00D673E8">
          <w:pPr>
            <w:pStyle w:val="13"/>
            <w:tabs>
              <w:tab w:val="left" w:pos="1100"/>
              <w:tab w:val="right" w:leader="dot" w:pos="9627"/>
            </w:tabs>
            <w:rPr>
              <w:rFonts w:asciiTheme="minorHAnsi" w:eastAsiaTheme="minorEastAsia" w:hAnsiTheme="minorHAnsi" w:cstheme="minorBidi"/>
              <w:noProof/>
              <w:sz w:val="22"/>
              <w:szCs w:val="22"/>
            </w:rPr>
          </w:pPr>
          <w:hyperlink w:anchor="_Toc25665398" w:history="1">
            <w:r w:rsidR="00D673E8" w:rsidRPr="00EF08A3">
              <w:rPr>
                <w:rStyle w:val="a5"/>
                <w:noProof/>
              </w:rPr>
              <w:t>8</w:t>
            </w:r>
            <w:r w:rsidR="00D673E8">
              <w:rPr>
                <w:rFonts w:asciiTheme="minorHAnsi" w:eastAsiaTheme="minorEastAsia" w:hAnsiTheme="minorHAnsi" w:cstheme="minorBidi"/>
                <w:noProof/>
                <w:sz w:val="22"/>
                <w:szCs w:val="22"/>
              </w:rPr>
              <w:tab/>
            </w:r>
            <w:r w:rsidR="00D673E8" w:rsidRPr="00EF08A3">
              <w:rPr>
                <w:rStyle w:val="a5"/>
                <w:noProof/>
              </w:rPr>
              <w:t>Заполнение платежных реквизитов по услугам</w:t>
            </w:r>
            <w:r w:rsidR="00D673E8">
              <w:rPr>
                <w:noProof/>
                <w:webHidden/>
              </w:rPr>
              <w:tab/>
            </w:r>
            <w:r w:rsidR="00D673E8">
              <w:rPr>
                <w:noProof/>
                <w:webHidden/>
              </w:rPr>
              <w:fldChar w:fldCharType="begin"/>
            </w:r>
            <w:r w:rsidR="00D673E8">
              <w:rPr>
                <w:noProof/>
                <w:webHidden/>
              </w:rPr>
              <w:instrText xml:space="preserve"> PAGEREF _Toc25665398 \h </w:instrText>
            </w:r>
            <w:r w:rsidR="00D673E8">
              <w:rPr>
                <w:noProof/>
                <w:webHidden/>
              </w:rPr>
            </w:r>
            <w:r w:rsidR="00D673E8">
              <w:rPr>
                <w:noProof/>
                <w:webHidden/>
              </w:rPr>
              <w:fldChar w:fldCharType="separate"/>
            </w:r>
            <w:r w:rsidR="00D673E8">
              <w:rPr>
                <w:noProof/>
                <w:webHidden/>
              </w:rPr>
              <w:t>12</w:t>
            </w:r>
            <w:r w:rsidR="00D673E8">
              <w:rPr>
                <w:noProof/>
                <w:webHidden/>
              </w:rPr>
              <w:fldChar w:fldCharType="end"/>
            </w:r>
          </w:hyperlink>
        </w:p>
        <w:p w14:paraId="3DDB3FED" w14:textId="77777777" w:rsidR="00D673E8" w:rsidRDefault="001070DD" w:rsidP="00D673E8">
          <w:pPr>
            <w:pStyle w:val="13"/>
            <w:tabs>
              <w:tab w:val="left" w:pos="1100"/>
              <w:tab w:val="right" w:leader="dot" w:pos="9627"/>
            </w:tabs>
            <w:rPr>
              <w:rFonts w:asciiTheme="minorHAnsi" w:eastAsiaTheme="minorEastAsia" w:hAnsiTheme="minorHAnsi" w:cstheme="minorBidi"/>
              <w:noProof/>
              <w:sz w:val="22"/>
              <w:szCs w:val="22"/>
            </w:rPr>
          </w:pPr>
          <w:hyperlink w:anchor="_Toc25665399" w:history="1">
            <w:r w:rsidR="00D673E8" w:rsidRPr="00EF08A3">
              <w:rPr>
                <w:rStyle w:val="a5"/>
                <w:noProof/>
              </w:rPr>
              <w:t>9</w:t>
            </w:r>
            <w:r w:rsidR="00D673E8">
              <w:rPr>
                <w:rFonts w:asciiTheme="minorHAnsi" w:eastAsiaTheme="minorEastAsia" w:hAnsiTheme="minorHAnsi" w:cstheme="minorBidi"/>
                <w:noProof/>
                <w:sz w:val="22"/>
                <w:szCs w:val="22"/>
              </w:rPr>
              <w:tab/>
            </w:r>
            <w:r w:rsidR="00D673E8" w:rsidRPr="00EF08A3">
              <w:rPr>
                <w:rStyle w:val="a5"/>
                <w:noProof/>
              </w:rPr>
              <w:t>Учет задолженности в итоговой сумме по платежному документу.</w:t>
            </w:r>
            <w:r w:rsidR="00D673E8">
              <w:rPr>
                <w:noProof/>
                <w:webHidden/>
              </w:rPr>
              <w:tab/>
            </w:r>
            <w:r w:rsidR="00D673E8">
              <w:rPr>
                <w:noProof/>
                <w:webHidden/>
              </w:rPr>
              <w:fldChar w:fldCharType="begin"/>
            </w:r>
            <w:r w:rsidR="00D673E8">
              <w:rPr>
                <w:noProof/>
                <w:webHidden/>
              </w:rPr>
              <w:instrText xml:space="preserve"> PAGEREF _Toc25665399 \h </w:instrText>
            </w:r>
            <w:r w:rsidR="00D673E8">
              <w:rPr>
                <w:noProof/>
                <w:webHidden/>
              </w:rPr>
            </w:r>
            <w:r w:rsidR="00D673E8">
              <w:rPr>
                <w:noProof/>
                <w:webHidden/>
              </w:rPr>
              <w:fldChar w:fldCharType="separate"/>
            </w:r>
            <w:r w:rsidR="00D673E8">
              <w:rPr>
                <w:noProof/>
                <w:webHidden/>
              </w:rPr>
              <w:t>13</w:t>
            </w:r>
            <w:r w:rsidR="00D673E8">
              <w:rPr>
                <w:noProof/>
                <w:webHidden/>
              </w:rPr>
              <w:fldChar w:fldCharType="end"/>
            </w:r>
          </w:hyperlink>
        </w:p>
        <w:p w14:paraId="1F3036D3" w14:textId="77777777" w:rsidR="00D673E8" w:rsidRDefault="001070DD" w:rsidP="00D673E8">
          <w:pPr>
            <w:pStyle w:val="13"/>
            <w:tabs>
              <w:tab w:val="left" w:pos="1320"/>
              <w:tab w:val="right" w:leader="dot" w:pos="9627"/>
            </w:tabs>
            <w:rPr>
              <w:rFonts w:asciiTheme="minorHAnsi" w:eastAsiaTheme="minorEastAsia" w:hAnsiTheme="minorHAnsi" w:cstheme="minorBidi"/>
              <w:noProof/>
              <w:sz w:val="22"/>
              <w:szCs w:val="22"/>
            </w:rPr>
          </w:pPr>
          <w:hyperlink w:anchor="_Toc25665400" w:history="1">
            <w:r w:rsidR="00D673E8" w:rsidRPr="00EF08A3">
              <w:rPr>
                <w:rStyle w:val="a5"/>
                <w:noProof/>
              </w:rPr>
              <w:t>10</w:t>
            </w:r>
            <w:r w:rsidR="00D673E8">
              <w:rPr>
                <w:rFonts w:asciiTheme="minorHAnsi" w:eastAsiaTheme="minorEastAsia" w:hAnsiTheme="minorHAnsi" w:cstheme="minorBidi"/>
                <w:noProof/>
                <w:sz w:val="22"/>
                <w:szCs w:val="22"/>
              </w:rPr>
              <w:tab/>
            </w:r>
            <w:r w:rsidR="00D673E8" w:rsidRPr="00EF08A3">
              <w:rPr>
                <w:rStyle w:val="a5"/>
                <w:noProof/>
              </w:rPr>
              <w:t>Заполнение начислений в случае использования для расчета двухкомпонентных тарифов или тарифов (цен), отличных от одноставочных тарифов (цен)</w:t>
            </w:r>
            <w:r w:rsidR="00D673E8">
              <w:rPr>
                <w:noProof/>
                <w:webHidden/>
              </w:rPr>
              <w:tab/>
            </w:r>
            <w:r w:rsidR="00D673E8">
              <w:rPr>
                <w:noProof/>
                <w:webHidden/>
              </w:rPr>
              <w:fldChar w:fldCharType="begin"/>
            </w:r>
            <w:r w:rsidR="00D673E8">
              <w:rPr>
                <w:noProof/>
                <w:webHidden/>
              </w:rPr>
              <w:instrText xml:space="preserve"> PAGEREF _Toc25665400 \h </w:instrText>
            </w:r>
            <w:r w:rsidR="00D673E8">
              <w:rPr>
                <w:noProof/>
                <w:webHidden/>
              </w:rPr>
            </w:r>
            <w:r w:rsidR="00D673E8">
              <w:rPr>
                <w:noProof/>
                <w:webHidden/>
              </w:rPr>
              <w:fldChar w:fldCharType="separate"/>
            </w:r>
            <w:r w:rsidR="00D673E8">
              <w:rPr>
                <w:noProof/>
                <w:webHidden/>
              </w:rPr>
              <w:t>14</w:t>
            </w:r>
            <w:r w:rsidR="00D673E8">
              <w:rPr>
                <w:noProof/>
                <w:webHidden/>
              </w:rPr>
              <w:fldChar w:fldCharType="end"/>
            </w:r>
          </w:hyperlink>
        </w:p>
        <w:p w14:paraId="17B3FA52" w14:textId="77777777" w:rsidR="00D673E8" w:rsidRDefault="001070DD" w:rsidP="00D673E8">
          <w:pPr>
            <w:pStyle w:val="13"/>
            <w:tabs>
              <w:tab w:val="left" w:pos="1320"/>
              <w:tab w:val="right" w:leader="dot" w:pos="9627"/>
            </w:tabs>
            <w:rPr>
              <w:rFonts w:asciiTheme="minorHAnsi" w:eastAsiaTheme="minorEastAsia" w:hAnsiTheme="minorHAnsi" w:cstheme="minorBidi"/>
              <w:noProof/>
              <w:sz w:val="22"/>
              <w:szCs w:val="22"/>
            </w:rPr>
          </w:pPr>
          <w:hyperlink w:anchor="_Toc25665401" w:history="1">
            <w:r w:rsidR="00D673E8" w:rsidRPr="00EF08A3">
              <w:rPr>
                <w:rStyle w:val="a5"/>
                <w:noProof/>
              </w:rPr>
              <w:t>11</w:t>
            </w:r>
            <w:r w:rsidR="00D673E8">
              <w:rPr>
                <w:rFonts w:asciiTheme="minorHAnsi" w:eastAsiaTheme="minorEastAsia" w:hAnsiTheme="minorHAnsi" w:cstheme="minorBidi"/>
                <w:noProof/>
                <w:sz w:val="22"/>
                <w:szCs w:val="22"/>
              </w:rPr>
              <w:tab/>
            </w:r>
            <w:r w:rsidR="00D673E8" w:rsidRPr="00EF08A3">
              <w:rPr>
                <w:rStyle w:val="a5"/>
                <w:noProof/>
              </w:rPr>
              <w:t>Перечень полей шаблонов размещения платежных документов.</w:t>
            </w:r>
            <w:r w:rsidR="00D673E8">
              <w:rPr>
                <w:noProof/>
                <w:webHidden/>
              </w:rPr>
              <w:tab/>
            </w:r>
            <w:r w:rsidR="00D673E8">
              <w:rPr>
                <w:noProof/>
                <w:webHidden/>
              </w:rPr>
              <w:fldChar w:fldCharType="begin"/>
            </w:r>
            <w:r w:rsidR="00D673E8">
              <w:rPr>
                <w:noProof/>
                <w:webHidden/>
              </w:rPr>
              <w:instrText xml:space="preserve"> PAGEREF _Toc25665401 \h </w:instrText>
            </w:r>
            <w:r w:rsidR="00D673E8">
              <w:rPr>
                <w:noProof/>
                <w:webHidden/>
              </w:rPr>
            </w:r>
            <w:r w:rsidR="00D673E8">
              <w:rPr>
                <w:noProof/>
                <w:webHidden/>
              </w:rPr>
              <w:fldChar w:fldCharType="separate"/>
            </w:r>
            <w:r w:rsidR="00D673E8">
              <w:rPr>
                <w:noProof/>
                <w:webHidden/>
              </w:rPr>
              <w:t>15</w:t>
            </w:r>
            <w:r w:rsidR="00D673E8">
              <w:rPr>
                <w:noProof/>
                <w:webHidden/>
              </w:rPr>
              <w:fldChar w:fldCharType="end"/>
            </w:r>
          </w:hyperlink>
        </w:p>
        <w:p w14:paraId="6E96E212" w14:textId="77777777" w:rsidR="00D673E8" w:rsidRDefault="001070DD" w:rsidP="00D673E8">
          <w:pPr>
            <w:pStyle w:val="13"/>
            <w:tabs>
              <w:tab w:val="left" w:pos="1320"/>
              <w:tab w:val="right" w:leader="dot" w:pos="9627"/>
            </w:tabs>
            <w:rPr>
              <w:rFonts w:asciiTheme="minorHAnsi" w:eastAsiaTheme="minorEastAsia" w:hAnsiTheme="minorHAnsi" w:cstheme="minorBidi"/>
              <w:noProof/>
              <w:sz w:val="22"/>
              <w:szCs w:val="22"/>
            </w:rPr>
          </w:pPr>
          <w:hyperlink w:anchor="_Toc25665402" w:history="1">
            <w:r w:rsidR="00D673E8" w:rsidRPr="00EF08A3">
              <w:rPr>
                <w:rStyle w:val="a5"/>
                <w:noProof/>
              </w:rPr>
              <w:t>12</w:t>
            </w:r>
            <w:r w:rsidR="00D673E8">
              <w:rPr>
                <w:rFonts w:asciiTheme="minorHAnsi" w:eastAsiaTheme="minorEastAsia" w:hAnsiTheme="minorHAnsi" w:cstheme="minorBidi"/>
                <w:noProof/>
                <w:sz w:val="22"/>
                <w:szCs w:val="22"/>
              </w:rPr>
              <w:tab/>
            </w:r>
            <w:r w:rsidR="00D673E8" w:rsidRPr="00EF08A3">
              <w:rPr>
                <w:rStyle w:val="a5"/>
                <w:noProof/>
              </w:rPr>
              <w:t>Перечень полей шаблона удаления/отзыва платежных документов.</w:t>
            </w:r>
            <w:r w:rsidR="00D673E8">
              <w:rPr>
                <w:noProof/>
                <w:webHidden/>
              </w:rPr>
              <w:tab/>
            </w:r>
            <w:r w:rsidR="00D673E8">
              <w:rPr>
                <w:noProof/>
                <w:webHidden/>
              </w:rPr>
              <w:fldChar w:fldCharType="begin"/>
            </w:r>
            <w:r w:rsidR="00D673E8">
              <w:rPr>
                <w:noProof/>
                <w:webHidden/>
              </w:rPr>
              <w:instrText xml:space="preserve"> PAGEREF _Toc25665402 \h </w:instrText>
            </w:r>
            <w:r w:rsidR="00D673E8">
              <w:rPr>
                <w:noProof/>
                <w:webHidden/>
              </w:rPr>
            </w:r>
            <w:r w:rsidR="00D673E8">
              <w:rPr>
                <w:noProof/>
                <w:webHidden/>
              </w:rPr>
              <w:fldChar w:fldCharType="separate"/>
            </w:r>
            <w:r w:rsidR="00D673E8">
              <w:rPr>
                <w:noProof/>
                <w:webHidden/>
              </w:rPr>
              <w:t>44</w:t>
            </w:r>
            <w:r w:rsidR="00D673E8">
              <w:rPr>
                <w:noProof/>
                <w:webHidden/>
              </w:rPr>
              <w:fldChar w:fldCharType="end"/>
            </w:r>
          </w:hyperlink>
        </w:p>
        <w:p w14:paraId="2D6BB4EA" w14:textId="77777777" w:rsidR="00D673E8" w:rsidRDefault="001070DD" w:rsidP="00D673E8">
          <w:pPr>
            <w:pStyle w:val="13"/>
            <w:tabs>
              <w:tab w:val="left" w:pos="1320"/>
              <w:tab w:val="right" w:leader="dot" w:pos="9627"/>
            </w:tabs>
            <w:rPr>
              <w:rFonts w:asciiTheme="minorHAnsi" w:eastAsiaTheme="minorEastAsia" w:hAnsiTheme="minorHAnsi" w:cstheme="minorBidi"/>
              <w:noProof/>
              <w:sz w:val="22"/>
              <w:szCs w:val="22"/>
            </w:rPr>
          </w:pPr>
          <w:hyperlink w:anchor="_Toc25665403" w:history="1">
            <w:r w:rsidR="00D673E8" w:rsidRPr="00EF08A3">
              <w:rPr>
                <w:rStyle w:val="a5"/>
                <w:noProof/>
              </w:rPr>
              <w:t>13</w:t>
            </w:r>
            <w:r w:rsidR="00D673E8">
              <w:rPr>
                <w:rFonts w:asciiTheme="minorHAnsi" w:eastAsiaTheme="minorEastAsia" w:hAnsiTheme="minorHAnsi" w:cstheme="minorBidi"/>
                <w:noProof/>
                <w:sz w:val="22"/>
                <w:szCs w:val="22"/>
              </w:rPr>
              <w:tab/>
            </w:r>
            <w:r w:rsidR="00D673E8" w:rsidRPr="00EF08A3">
              <w:rPr>
                <w:rStyle w:val="a5"/>
                <w:noProof/>
              </w:rPr>
              <w:t>История изменений файла.</w:t>
            </w:r>
            <w:r w:rsidR="00D673E8">
              <w:rPr>
                <w:noProof/>
                <w:webHidden/>
              </w:rPr>
              <w:tab/>
            </w:r>
            <w:r w:rsidR="00D673E8">
              <w:rPr>
                <w:noProof/>
                <w:webHidden/>
              </w:rPr>
              <w:fldChar w:fldCharType="begin"/>
            </w:r>
            <w:r w:rsidR="00D673E8">
              <w:rPr>
                <w:noProof/>
                <w:webHidden/>
              </w:rPr>
              <w:instrText xml:space="preserve"> PAGEREF _Toc25665403 \h </w:instrText>
            </w:r>
            <w:r w:rsidR="00D673E8">
              <w:rPr>
                <w:noProof/>
                <w:webHidden/>
              </w:rPr>
            </w:r>
            <w:r w:rsidR="00D673E8">
              <w:rPr>
                <w:noProof/>
                <w:webHidden/>
              </w:rPr>
              <w:fldChar w:fldCharType="separate"/>
            </w:r>
            <w:r w:rsidR="00D673E8">
              <w:rPr>
                <w:noProof/>
                <w:webHidden/>
              </w:rPr>
              <w:t>45</w:t>
            </w:r>
            <w:r w:rsidR="00D673E8">
              <w:rPr>
                <w:noProof/>
                <w:webHidden/>
              </w:rPr>
              <w:fldChar w:fldCharType="end"/>
            </w:r>
          </w:hyperlink>
        </w:p>
        <w:p w14:paraId="18084FE6" w14:textId="77777777" w:rsidR="00D673E8" w:rsidRPr="004156C8" w:rsidRDefault="00D673E8" w:rsidP="00D673E8">
          <w:r w:rsidRPr="004156C8">
            <w:fldChar w:fldCharType="end"/>
          </w:r>
        </w:p>
      </w:sdtContent>
    </w:sdt>
    <w:p w14:paraId="11EDEAB2" w14:textId="77777777" w:rsidR="00D673E8" w:rsidRPr="004156C8" w:rsidRDefault="00D673E8" w:rsidP="00D673E8">
      <w:r w:rsidRPr="004156C8">
        <w:br w:type="page"/>
      </w:r>
    </w:p>
    <w:p w14:paraId="6F5174B8" w14:textId="77777777" w:rsidR="00D673E8" w:rsidRPr="001A4E81" w:rsidRDefault="00D673E8" w:rsidP="00D673E8">
      <w:pPr>
        <w:pStyle w:val="10"/>
        <w:rPr>
          <w:rFonts w:hint="eastAsia"/>
        </w:rPr>
      </w:pPr>
      <w:bookmarkStart w:id="3" w:name="_Toc25665391"/>
      <w:r w:rsidRPr="00724B78">
        <w:lastRenderedPageBreak/>
        <w:t xml:space="preserve">Основные </w:t>
      </w:r>
      <w:r>
        <w:t>требования</w:t>
      </w:r>
      <w:bookmarkEnd w:id="3"/>
    </w:p>
    <w:p w14:paraId="22F7B0AE" w14:textId="77777777" w:rsidR="00D673E8" w:rsidRPr="00CA7C3D" w:rsidRDefault="00D673E8" w:rsidP="00D673E8">
      <w:r w:rsidRPr="00CA7C3D">
        <w:t>На рабочем месте должен быть установлен MS Office 2010, 2013, 2016 с полной версией MS Excel.</w:t>
      </w:r>
    </w:p>
    <w:p w14:paraId="1341C42D" w14:textId="77777777" w:rsidR="00D673E8" w:rsidRPr="00CA7C3D" w:rsidRDefault="00D673E8" w:rsidP="00D673E8">
      <w:r w:rsidRPr="00CA7C3D">
        <w:t>Макросы во время работы должны быть включены (!).</w:t>
      </w:r>
    </w:p>
    <w:p w14:paraId="5D0FB854" w14:textId="77777777" w:rsidR="00D673E8" w:rsidRPr="00CA7C3D" w:rsidRDefault="00D673E8" w:rsidP="00D673E8">
      <w:r w:rsidRPr="00CA7C3D">
        <w:t>В меню MS Excel 2010/2013/2016: Параметры Excel | Центр управления безопасностью | Параметры центра управления безопасностью | Параметры макросов | Включить все макросы | ОК).</w:t>
      </w:r>
    </w:p>
    <w:p w14:paraId="3F1F6162" w14:textId="77777777" w:rsidR="00D673E8" w:rsidRPr="00CA7C3D" w:rsidRDefault="00D673E8" w:rsidP="00D673E8">
      <w:r w:rsidRPr="00CA7C3D">
        <w:t>Запрещается снимать защиту с листов и каким-либо образом модифицировать формат ячеек, защищаемые формулы и расчётные поля, в противном случае файл не будет обработан или будет обработан с ошибками.</w:t>
      </w:r>
    </w:p>
    <w:p w14:paraId="31E7B189" w14:textId="77777777" w:rsidR="00D673E8" w:rsidRPr="00CA7C3D" w:rsidRDefault="00D673E8" w:rsidP="00D673E8">
      <w:r w:rsidRPr="00CA7C3D">
        <w:t>Сохранять файл необходимо в формате XLSX.</w:t>
      </w:r>
    </w:p>
    <w:p w14:paraId="2092B2CF" w14:textId="77777777" w:rsidR="00D673E8" w:rsidRPr="00CA7C3D" w:rsidRDefault="00D673E8" w:rsidP="00D673E8">
      <w:r w:rsidRPr="00CA7C3D">
        <w:t>Рекомендуется загружать файлы, размер которых не превышает 5 мегабайт.</w:t>
      </w:r>
    </w:p>
    <w:p w14:paraId="36E2611A" w14:textId="77777777" w:rsidR="00D673E8" w:rsidRPr="00861FBB" w:rsidRDefault="00D673E8" w:rsidP="00D673E8">
      <w:pPr>
        <w:pStyle w:val="10"/>
        <w:rPr>
          <w:rFonts w:hint="eastAsia"/>
        </w:rPr>
      </w:pPr>
      <w:bookmarkStart w:id="4" w:name="_Toc25665392"/>
      <w:r w:rsidRPr="00724B78">
        <w:t>Описание файла</w:t>
      </w:r>
      <w:bookmarkEnd w:id="4"/>
    </w:p>
    <w:p w14:paraId="25B3FB3D" w14:textId="77777777" w:rsidR="00D673E8" w:rsidRPr="00CA7C3D" w:rsidRDefault="00D673E8" w:rsidP="00D673E8">
      <w:r w:rsidRPr="00CA7C3D">
        <w:t xml:space="preserve">Шаблон импорта платежных документов позволяет разместить в ГИС ЖКХ платежные документы для потребителей помещений многоквартирных домов, для потребителей жилых домов. Рекомендуется группировать в одном файле платежные документы по одному многоквартирному дому. </w:t>
      </w:r>
    </w:p>
    <w:p w14:paraId="04BA1002" w14:textId="77777777" w:rsidR="00D673E8" w:rsidRPr="00CA7C3D" w:rsidRDefault="00D673E8" w:rsidP="00D673E8">
      <w:r w:rsidRPr="00CA7C3D">
        <w:t xml:space="preserve">Для получения шаблона необходимо на странице «Реестр платежных документов по лицевым счетам» выбрать пункт контекстного меню «Выгрузить шаблон». </w:t>
      </w:r>
    </w:p>
    <w:p w14:paraId="7104BCB8" w14:textId="77777777" w:rsidR="00D673E8" w:rsidRPr="00CA7C3D" w:rsidRDefault="00D673E8" w:rsidP="00D673E8">
      <w:r w:rsidRPr="00CA7C3D">
        <w:t>Состав информации, размещаемой в платежном документе, соответствует примерной форме платежного документа, утвержденной приказом Минстроя России от 26.01.2018 N 43/пр.</w:t>
      </w:r>
    </w:p>
    <w:p w14:paraId="5DC8CE30" w14:textId="77777777" w:rsidR="00D673E8" w:rsidRPr="00CA7C3D" w:rsidRDefault="00D673E8" w:rsidP="00D673E8">
      <w:r w:rsidRPr="00CA7C3D">
        <w:t>Экспортированный шаблон содержит заполненный лист «Услуги исполнителя» (см. описание листа).</w:t>
      </w:r>
    </w:p>
    <w:p w14:paraId="7B9ADE47" w14:textId="77777777" w:rsidR="00D673E8" w:rsidRPr="00CA7C3D" w:rsidRDefault="00D673E8" w:rsidP="00D673E8">
      <w:r w:rsidRPr="00CA7C3D">
        <w:t xml:space="preserve">Файл состоит из следующих листов: </w:t>
      </w:r>
    </w:p>
    <w:p w14:paraId="7F4E37A2" w14:textId="77777777" w:rsidR="00D673E8" w:rsidRPr="00CA7C3D" w:rsidRDefault="00D673E8" w:rsidP="00D673E8">
      <w:pPr>
        <w:pStyle w:val="a3"/>
        <w:numPr>
          <w:ilvl w:val="0"/>
          <w:numId w:val="1"/>
        </w:numPr>
      </w:pPr>
      <w:r w:rsidRPr="00CA7C3D">
        <w:t xml:space="preserve">«Раздел 1»: содержит сведения о плательщике, общую информацию по платежному документу, включая итоговые суммы начислений, а также ссылку на сведения о платежных реквизитах получателя платежа на листе «Платежные реквизиты». </w:t>
      </w:r>
    </w:p>
    <w:p w14:paraId="76B94D24" w14:textId="77777777" w:rsidR="00D673E8" w:rsidRPr="00CA7C3D" w:rsidRDefault="00D673E8" w:rsidP="00D673E8">
      <w:pPr>
        <w:pStyle w:val="a3"/>
        <w:ind w:firstLine="0"/>
      </w:pPr>
      <w:r w:rsidRPr="00CA7C3D">
        <w:t>На основании информации, указанной в лицевом счете, по которому размещается платежный документ</w:t>
      </w:r>
      <w:r w:rsidRPr="00CA7C3D" w:rsidDel="0031646A">
        <w:t xml:space="preserve"> </w:t>
      </w:r>
      <w:r w:rsidRPr="00CA7C3D">
        <w:t>следующие сведения будут автоматически подтягиваться в платежный документ при импорте с использованием шаблона:</w:t>
      </w:r>
    </w:p>
    <w:p w14:paraId="3DD151B1" w14:textId="77777777" w:rsidR="00D673E8" w:rsidRPr="00CA7C3D" w:rsidRDefault="00D673E8" w:rsidP="00D673E8">
      <w:pPr>
        <w:pStyle w:val="a3"/>
        <w:numPr>
          <w:ilvl w:val="0"/>
          <w:numId w:val="2"/>
        </w:numPr>
      </w:pPr>
      <w:r w:rsidRPr="00CA7C3D">
        <w:t>Адрес и площадь помещения потребителя;</w:t>
      </w:r>
    </w:p>
    <w:p w14:paraId="2237D7A2" w14:textId="77777777" w:rsidR="00D673E8" w:rsidRPr="00CA7C3D" w:rsidRDefault="00D673E8" w:rsidP="00D673E8">
      <w:pPr>
        <w:pStyle w:val="a3"/>
        <w:numPr>
          <w:ilvl w:val="0"/>
          <w:numId w:val="2"/>
        </w:numPr>
      </w:pPr>
      <w:r w:rsidRPr="00CA7C3D">
        <w:t>Доля внесения платы;</w:t>
      </w:r>
    </w:p>
    <w:p w14:paraId="53581DA5" w14:textId="77777777" w:rsidR="00D673E8" w:rsidRPr="00CA7C3D" w:rsidRDefault="00D673E8" w:rsidP="00D673E8">
      <w:pPr>
        <w:pStyle w:val="a3"/>
        <w:numPr>
          <w:ilvl w:val="0"/>
          <w:numId w:val="2"/>
        </w:numPr>
      </w:pPr>
      <w:r w:rsidRPr="00CA7C3D">
        <w:t>Информация о плательщике.</w:t>
      </w:r>
    </w:p>
    <w:p w14:paraId="76761AD4" w14:textId="77777777" w:rsidR="00D673E8" w:rsidRPr="00CA7C3D" w:rsidRDefault="00D673E8" w:rsidP="00D673E8">
      <w:pPr>
        <w:pStyle w:val="a3"/>
        <w:numPr>
          <w:ilvl w:val="0"/>
          <w:numId w:val="1"/>
        </w:numPr>
      </w:pPr>
      <w:r w:rsidRPr="00CA7C3D">
        <w:lastRenderedPageBreak/>
        <w:t>«Разделы 3-6»: содержит следующую информацию по видам услуг, предоставляемых исполнителем:</w:t>
      </w:r>
    </w:p>
    <w:p w14:paraId="2BF039B1" w14:textId="77777777" w:rsidR="00D673E8" w:rsidRPr="00CA7C3D" w:rsidRDefault="00D673E8" w:rsidP="00D673E8">
      <w:pPr>
        <w:pStyle w:val="a3"/>
        <w:numPr>
          <w:ilvl w:val="0"/>
          <w:numId w:val="2"/>
        </w:numPr>
      </w:pPr>
      <w:r w:rsidRPr="00CA7C3D">
        <w:t>информация о начислениях по услуге;</w:t>
      </w:r>
    </w:p>
    <w:p w14:paraId="39E20CC0" w14:textId="77777777" w:rsidR="00D673E8" w:rsidRPr="00CA7C3D" w:rsidRDefault="00D673E8" w:rsidP="00D673E8">
      <w:pPr>
        <w:pStyle w:val="a3"/>
        <w:numPr>
          <w:ilvl w:val="0"/>
          <w:numId w:val="2"/>
        </w:numPr>
      </w:pPr>
      <w:r w:rsidRPr="00CA7C3D">
        <w:t>справочная информация по услуге;</w:t>
      </w:r>
    </w:p>
    <w:p w14:paraId="300FE63C" w14:textId="77777777" w:rsidR="00D673E8" w:rsidRPr="00CA7C3D" w:rsidRDefault="00D673E8" w:rsidP="00D673E8">
      <w:pPr>
        <w:pStyle w:val="a3"/>
        <w:numPr>
          <w:ilvl w:val="0"/>
          <w:numId w:val="2"/>
        </w:numPr>
      </w:pPr>
      <w:r w:rsidRPr="00CA7C3D">
        <w:t>сведения о перерасчетах по услуге;</w:t>
      </w:r>
    </w:p>
    <w:p w14:paraId="6D006662" w14:textId="77777777" w:rsidR="00D673E8" w:rsidRPr="00CA7C3D" w:rsidRDefault="00D673E8" w:rsidP="00D673E8">
      <w:pPr>
        <w:pStyle w:val="a3"/>
        <w:numPr>
          <w:ilvl w:val="0"/>
          <w:numId w:val="2"/>
        </w:numPr>
      </w:pPr>
      <w:r w:rsidRPr="00CA7C3D">
        <w:t>сведения о расчете суммы к оплате с учетом рассрочки платежа;</w:t>
      </w:r>
    </w:p>
    <w:p w14:paraId="4364AE98" w14:textId="77777777" w:rsidR="00D673E8" w:rsidRPr="00CA7C3D" w:rsidRDefault="00D673E8" w:rsidP="00D673E8">
      <w:pPr>
        <w:pStyle w:val="a3"/>
        <w:numPr>
          <w:ilvl w:val="0"/>
          <w:numId w:val="2"/>
        </w:numPr>
      </w:pPr>
      <w:r w:rsidRPr="00CA7C3D">
        <w:t>сведения о поставщике по услуге (заполняются только организацией с функцией «Расчетный центр»);</w:t>
      </w:r>
    </w:p>
    <w:p w14:paraId="088AD3C4" w14:textId="77777777" w:rsidR="00D673E8" w:rsidRPr="00CA7C3D" w:rsidRDefault="00D673E8" w:rsidP="00D673E8">
      <w:pPr>
        <w:pStyle w:val="a3"/>
        <w:numPr>
          <w:ilvl w:val="0"/>
          <w:numId w:val="2"/>
        </w:numPr>
      </w:pPr>
      <w:r w:rsidRPr="00CA7C3D">
        <w:t>сведения о платежных реквизитах получателя платежа, за предоставленную услугу.</w:t>
      </w:r>
    </w:p>
    <w:p w14:paraId="50EAB1D0" w14:textId="77777777" w:rsidR="00D673E8" w:rsidRDefault="00D673E8" w:rsidP="00D673E8">
      <w:pPr>
        <w:pStyle w:val="a3"/>
        <w:ind w:firstLine="0"/>
      </w:pPr>
      <w:r w:rsidRPr="00CA7C3D">
        <w:t>Услуги в платежном документе указываются из перечня услуг листа «Услуги исполнителя», формируемого Системой.</w:t>
      </w:r>
    </w:p>
    <w:p w14:paraId="56B44776" w14:textId="77777777" w:rsidR="00D673E8" w:rsidRPr="00CA7C3D" w:rsidRDefault="00D673E8" w:rsidP="00D673E8">
      <w:pPr>
        <w:pStyle w:val="a3"/>
        <w:ind w:firstLine="0"/>
      </w:pPr>
      <w:r w:rsidRPr="00CA7C3D">
        <w:t>Лист заполняется только для платежных документов с типом «Текущий».</w:t>
      </w:r>
    </w:p>
    <w:p w14:paraId="5D265DF8" w14:textId="77777777" w:rsidR="00D673E8" w:rsidRPr="00CA7C3D" w:rsidRDefault="00D673E8" w:rsidP="00D673E8">
      <w:pPr>
        <w:pStyle w:val="a3"/>
        <w:numPr>
          <w:ilvl w:val="0"/>
          <w:numId w:val="1"/>
        </w:numPr>
      </w:pPr>
      <w:r w:rsidRPr="00CA7C3D">
        <w:t xml:space="preserve"> «Сведения о показаниях ИПУ»: содержит информацию о показаниях индивидуальных приборов учета.</w:t>
      </w:r>
    </w:p>
    <w:p w14:paraId="23EFE6B6" w14:textId="77777777" w:rsidR="00D673E8" w:rsidRDefault="00D673E8" w:rsidP="00D673E8">
      <w:pPr>
        <w:pStyle w:val="a3"/>
        <w:ind w:firstLine="0"/>
      </w:pPr>
      <w:r w:rsidRPr="00CA7C3D">
        <w:t>Единица измерения показаний в шаблоне выбирается из списка, формируемого Системой.</w:t>
      </w:r>
    </w:p>
    <w:p w14:paraId="45729202" w14:textId="77777777" w:rsidR="00D673E8" w:rsidRPr="00CA7C3D" w:rsidRDefault="00D673E8" w:rsidP="00D673E8">
      <w:pPr>
        <w:pStyle w:val="a3"/>
        <w:ind w:firstLine="0"/>
      </w:pPr>
      <w:r w:rsidRPr="00CA7C3D">
        <w:t>Лист заполняется только для платежных документов с типом «Текущий».</w:t>
      </w:r>
    </w:p>
    <w:p w14:paraId="575831EA" w14:textId="77777777" w:rsidR="00D673E8" w:rsidRPr="00CA7C3D" w:rsidRDefault="00D673E8" w:rsidP="00D673E8">
      <w:pPr>
        <w:pStyle w:val="a3"/>
        <w:numPr>
          <w:ilvl w:val="0"/>
          <w:numId w:val="1"/>
        </w:numPr>
      </w:pPr>
      <w:r w:rsidRPr="00CA7C3D">
        <w:t>«Связь ИПУ с услугами»: содержит информацию о коммунальных услугах, учет потребления которых ведется индивидуальными приборами учета. Могут быть указаны только приборы учета, указанные на листе «Сведения о показаниях ИПУ» для данного платежного документа.</w:t>
      </w:r>
    </w:p>
    <w:p w14:paraId="6D7FBA04" w14:textId="77777777" w:rsidR="00D673E8" w:rsidRDefault="00D673E8" w:rsidP="00D673E8">
      <w:pPr>
        <w:pStyle w:val="a3"/>
        <w:ind w:firstLine="0"/>
      </w:pPr>
      <w:r w:rsidRPr="00CA7C3D">
        <w:t>Коммунальные услуги в шаблоне выбираются из списка, формируемого Системой.</w:t>
      </w:r>
    </w:p>
    <w:p w14:paraId="58102DC1" w14:textId="77777777" w:rsidR="00D673E8" w:rsidRPr="00CA7C3D" w:rsidRDefault="00D673E8" w:rsidP="00D673E8">
      <w:pPr>
        <w:pStyle w:val="a3"/>
        <w:ind w:firstLine="0"/>
      </w:pPr>
      <w:r w:rsidRPr="00CA7C3D">
        <w:t>Лист заполняется только для платежных документов с типом «Текущий».</w:t>
      </w:r>
      <w:r w:rsidRPr="00CA7C3D">
        <w:rPr>
          <w:rStyle w:val="af0"/>
          <w:color w:val="000000" w:themeColor="text1"/>
        </w:rPr>
        <w:footnoteReference w:id="1"/>
      </w:r>
    </w:p>
    <w:p w14:paraId="7FB81A27" w14:textId="77777777" w:rsidR="00D673E8" w:rsidRPr="00CA7C3D" w:rsidRDefault="00D673E8" w:rsidP="00D673E8">
      <w:pPr>
        <w:pStyle w:val="a3"/>
        <w:numPr>
          <w:ilvl w:val="0"/>
          <w:numId w:val="1"/>
        </w:numPr>
      </w:pPr>
      <w:r w:rsidRPr="00CA7C3D">
        <w:t>«ДПД»: содержит задолженность по видам услуг, предоставленных исполнителем, за предыдущие расчетные периоды. Задолженность можно указать за период, который не превышает 36 месяцев от текущего расчетного периода платежного документа, указанного на листе «Раздел 1».</w:t>
      </w:r>
    </w:p>
    <w:p w14:paraId="54D05097" w14:textId="77777777" w:rsidR="00D673E8" w:rsidRPr="00CA7C3D" w:rsidRDefault="00D673E8" w:rsidP="00D673E8">
      <w:pPr>
        <w:pStyle w:val="a3"/>
        <w:ind w:firstLine="0"/>
      </w:pPr>
      <w:r w:rsidRPr="00CA7C3D">
        <w:t>Лист заполняется только для платежных документов с типом «Долговой».</w:t>
      </w:r>
    </w:p>
    <w:p w14:paraId="56B08599" w14:textId="77777777" w:rsidR="00D673E8" w:rsidRPr="00CA7C3D" w:rsidRDefault="00D673E8" w:rsidP="00D673E8">
      <w:pPr>
        <w:pStyle w:val="a3"/>
        <w:numPr>
          <w:ilvl w:val="0"/>
          <w:numId w:val="1"/>
        </w:numPr>
      </w:pPr>
      <w:r w:rsidRPr="00CA7C3D">
        <w:t>«Неустойки и судебные расходы»: содержит информацию о начислениях по пени, штрафам, государственным пошлинам, судебные издержкам, а также основаниям данных начислений.</w:t>
      </w:r>
    </w:p>
    <w:p w14:paraId="4D022921" w14:textId="77777777" w:rsidR="00D673E8" w:rsidRPr="00CA7C3D" w:rsidRDefault="00D673E8" w:rsidP="00D673E8">
      <w:pPr>
        <w:pStyle w:val="a3"/>
        <w:ind w:firstLine="0"/>
      </w:pPr>
      <w:r w:rsidRPr="00CA7C3D">
        <w:lastRenderedPageBreak/>
        <w:t>Лист заполняется только для платежных документов с типом «Текущий».</w:t>
      </w:r>
    </w:p>
    <w:p w14:paraId="66F0BC11" w14:textId="77777777" w:rsidR="00D673E8" w:rsidRPr="00CA7C3D" w:rsidRDefault="00D673E8" w:rsidP="00D673E8">
      <w:pPr>
        <w:pStyle w:val="a3"/>
        <w:numPr>
          <w:ilvl w:val="0"/>
          <w:numId w:val="1"/>
        </w:numPr>
      </w:pPr>
      <w:r w:rsidRPr="00CA7C3D">
        <w:t xml:space="preserve">«Составляющие стоимости ЭЭ»: содержит справочную информацию о расшифровке составляющих начислений по услуге «Электроснабжение». </w:t>
      </w:r>
    </w:p>
    <w:p w14:paraId="3C6BB34A" w14:textId="77777777" w:rsidR="00D673E8" w:rsidRPr="00CA7C3D" w:rsidRDefault="00D673E8" w:rsidP="00D673E8">
      <w:pPr>
        <w:pStyle w:val="a3"/>
        <w:ind w:firstLine="0"/>
      </w:pPr>
      <w:r>
        <w:t>Л</w:t>
      </w:r>
      <w:r w:rsidRPr="00CA7C3D">
        <w:t>ист заполняется только для платежных документов с типом «Текущий» по лицевым счетам ресурсоснабжающей организации.</w:t>
      </w:r>
    </w:p>
    <w:p w14:paraId="0AC9F2EE" w14:textId="77777777" w:rsidR="00D673E8" w:rsidRPr="00CA7C3D" w:rsidRDefault="00D673E8" w:rsidP="00D673E8">
      <w:pPr>
        <w:pStyle w:val="a3"/>
        <w:ind w:firstLine="0"/>
      </w:pPr>
      <w:r w:rsidRPr="00CA7C3D">
        <w:t>Не допускается заполнение листа «Составляющие стоимости» без заполнения листа «Раздел 3-6». На листе «Составляющие стоимости» можно указать только услуги, которые перечислены на листе «Раздел 3-6».</w:t>
      </w:r>
    </w:p>
    <w:p w14:paraId="00794E29" w14:textId="77777777" w:rsidR="00D673E8" w:rsidRPr="00CA7C3D" w:rsidRDefault="00D673E8" w:rsidP="00D673E8">
      <w:pPr>
        <w:pStyle w:val="a3"/>
        <w:numPr>
          <w:ilvl w:val="0"/>
          <w:numId w:val="1"/>
        </w:numPr>
      </w:pPr>
      <w:r w:rsidRPr="00CA7C3D">
        <w:t>«Капитальный ремонт»: используется только при необходимости выставления начислений по взносам на капитальный ремонт на календарный год.  В разделе указываются начисления по взносам на капитальный ремонт за каждый период календарного года. Периоды начислений не должны повторятся или пересекаться.</w:t>
      </w:r>
    </w:p>
    <w:p w14:paraId="48B82920" w14:textId="77777777" w:rsidR="00D673E8" w:rsidRPr="00CA7C3D" w:rsidRDefault="00D673E8" w:rsidP="00D673E8">
      <w:pPr>
        <w:pStyle w:val="a3"/>
        <w:ind w:firstLine="0"/>
      </w:pPr>
      <w:r w:rsidRPr="00CA7C3D">
        <w:t>Лист заполняется только для платежных документов с типом «Текущий».</w:t>
      </w:r>
    </w:p>
    <w:p w14:paraId="5C0E8D3C" w14:textId="77777777" w:rsidR="00D673E8" w:rsidRPr="00CA7C3D" w:rsidRDefault="00D673E8" w:rsidP="00D673E8">
      <w:pPr>
        <w:pStyle w:val="a3"/>
        <w:ind w:firstLine="0"/>
      </w:pPr>
      <w:r w:rsidRPr="00CA7C3D">
        <w:t>Лист не может быть заполнен, если начисления по услуге «Взнос на капитальный ремонт» указаны на листе «Раздел 3-6».</w:t>
      </w:r>
    </w:p>
    <w:p w14:paraId="354D2F95" w14:textId="77777777" w:rsidR="00D673E8" w:rsidRPr="00CA7C3D" w:rsidRDefault="00D673E8" w:rsidP="00D673E8">
      <w:pPr>
        <w:pStyle w:val="a3"/>
        <w:numPr>
          <w:ilvl w:val="0"/>
          <w:numId w:val="1"/>
        </w:numPr>
      </w:pPr>
      <w:r w:rsidRPr="00CA7C3D">
        <w:t>«Платежные реквизиты»: содержит информацию о платёжных реквизитах в рамках каждого платежного документа.</w:t>
      </w:r>
    </w:p>
    <w:p w14:paraId="6D273979" w14:textId="77777777" w:rsidR="00D673E8" w:rsidRPr="00CA7C3D" w:rsidRDefault="00D673E8" w:rsidP="00D673E8">
      <w:pPr>
        <w:pStyle w:val="a3"/>
        <w:ind w:firstLine="0"/>
      </w:pPr>
      <w:r w:rsidRPr="00CA7C3D">
        <w:t xml:space="preserve">На основании сведений о платежных реквизитах, указанных в шаблоне, для платежного документа подбираются платежные реквизиты организации и заполняются сведения о получателе платежа. Платежные реквизиты на основании указанных в шаблоне данных «БИК банка» и «Расчетный счет» подбираются из списка реквизитов, размещенных в ГИС ЖКХ на странице «Администрирование» -&gt; «Платежные реквизиты», а если платежный документ содержит начисления по услуге «Взнос на капитальный ремонт», то также из реквизитов в списке счетов реестра </w:t>
      </w:r>
      <w:r>
        <w:t>счетов капитального ремонта</w:t>
      </w:r>
      <w:r w:rsidRPr="00CA7C3D">
        <w:t>.</w:t>
      </w:r>
    </w:p>
    <w:p w14:paraId="14D4C8B3" w14:textId="77777777" w:rsidR="00D673E8" w:rsidRPr="00CA7C3D" w:rsidRDefault="00D673E8" w:rsidP="00D673E8">
      <w:pPr>
        <w:pStyle w:val="a3"/>
        <w:numPr>
          <w:ilvl w:val="0"/>
          <w:numId w:val="1"/>
        </w:numPr>
      </w:pPr>
      <w:r w:rsidRPr="00CA7C3D">
        <w:t xml:space="preserve">«Услуги исполнителя»: содержит справочники услуг исполнителя и </w:t>
      </w:r>
      <w:r w:rsidRPr="00CA7C3D">
        <w:rPr>
          <w:b/>
        </w:rPr>
        <w:t>заполняется при выгрузке шаблона импорта платежного документа из ГИС ЖКХ</w:t>
      </w:r>
      <w:r w:rsidRPr="00CA7C3D">
        <w:t xml:space="preserve">. Лист используется для корректного заполнения услуг в платежном документе. </w:t>
      </w:r>
      <w:r w:rsidRPr="00CA7C3D">
        <w:rPr>
          <w:b/>
        </w:rPr>
        <w:t>Внимание: запрещаются любые изменения данного листа!</w:t>
      </w:r>
    </w:p>
    <w:p w14:paraId="42244AAD" w14:textId="77777777" w:rsidR="00D673E8" w:rsidRPr="00CA7C3D" w:rsidRDefault="00D673E8" w:rsidP="00D673E8">
      <w:pPr>
        <w:pStyle w:val="a3"/>
        <w:ind w:firstLine="0"/>
      </w:pPr>
      <w:r w:rsidRPr="00CA7C3D">
        <w:t>Лист заполняется следующими услугами из справочников, размещенных в Системе:</w:t>
      </w:r>
    </w:p>
    <w:p w14:paraId="0551ABEA" w14:textId="77777777" w:rsidR="00D673E8" w:rsidRPr="00CA7C3D" w:rsidRDefault="00D673E8" w:rsidP="00D673E8">
      <w:pPr>
        <w:pStyle w:val="a3"/>
        <w:numPr>
          <w:ilvl w:val="0"/>
          <w:numId w:val="19"/>
        </w:numPr>
      </w:pPr>
      <w:r w:rsidRPr="00CA7C3D">
        <w:t>Жилищными услугами:</w:t>
      </w:r>
    </w:p>
    <w:p w14:paraId="293CD40D" w14:textId="77777777" w:rsidR="00D673E8" w:rsidRPr="00CA7C3D" w:rsidRDefault="00D673E8" w:rsidP="00D673E8">
      <w:pPr>
        <w:pStyle w:val="a3"/>
        <w:numPr>
          <w:ilvl w:val="1"/>
          <w:numId w:val="19"/>
        </w:numPr>
      </w:pPr>
      <w:r w:rsidRPr="00CA7C3D">
        <w:t>Содержание помещения;</w:t>
      </w:r>
    </w:p>
    <w:p w14:paraId="1D9FB85D" w14:textId="77777777" w:rsidR="00D673E8" w:rsidRPr="00CA7C3D" w:rsidRDefault="00D673E8" w:rsidP="00D673E8">
      <w:pPr>
        <w:pStyle w:val="a3"/>
        <w:numPr>
          <w:ilvl w:val="1"/>
          <w:numId w:val="19"/>
        </w:numPr>
      </w:pPr>
      <w:r w:rsidRPr="00CA7C3D">
        <w:t>Плата за пользование жилым помещением (плата за наем);</w:t>
      </w:r>
    </w:p>
    <w:p w14:paraId="13707FC2" w14:textId="77777777" w:rsidR="00D673E8" w:rsidRPr="00CA7C3D" w:rsidRDefault="00D673E8" w:rsidP="00D673E8">
      <w:pPr>
        <w:pStyle w:val="a3"/>
        <w:numPr>
          <w:ilvl w:val="1"/>
          <w:numId w:val="19"/>
        </w:numPr>
      </w:pPr>
      <w:r w:rsidRPr="00CA7C3D">
        <w:t>Взнос на капитальный ремонт.</w:t>
      </w:r>
    </w:p>
    <w:p w14:paraId="5DE20340" w14:textId="77777777" w:rsidR="00D673E8" w:rsidRPr="00CA7C3D" w:rsidRDefault="00D673E8" w:rsidP="00D673E8">
      <w:pPr>
        <w:pStyle w:val="a3"/>
        <w:numPr>
          <w:ilvl w:val="0"/>
          <w:numId w:val="19"/>
        </w:numPr>
      </w:pPr>
      <w:r w:rsidRPr="00CA7C3D">
        <w:t>Видами коммунальных ресурсов;</w:t>
      </w:r>
    </w:p>
    <w:p w14:paraId="42A39CEB" w14:textId="77777777" w:rsidR="00D673E8" w:rsidRPr="00CA7C3D" w:rsidRDefault="00D673E8" w:rsidP="00D673E8">
      <w:pPr>
        <w:pStyle w:val="a3"/>
        <w:numPr>
          <w:ilvl w:val="0"/>
          <w:numId w:val="19"/>
        </w:numPr>
      </w:pPr>
      <w:r w:rsidRPr="00CA7C3D">
        <w:t>Главными коммунальными ресурсами;</w:t>
      </w:r>
    </w:p>
    <w:p w14:paraId="19C7C814" w14:textId="77777777" w:rsidR="00D673E8" w:rsidRPr="00CA7C3D" w:rsidRDefault="00D673E8" w:rsidP="00D673E8">
      <w:pPr>
        <w:pStyle w:val="a3"/>
        <w:numPr>
          <w:ilvl w:val="0"/>
          <w:numId w:val="19"/>
        </w:numPr>
      </w:pPr>
      <w:r w:rsidRPr="00CA7C3D">
        <w:lastRenderedPageBreak/>
        <w:t>Видами коммунальных услуг;</w:t>
      </w:r>
    </w:p>
    <w:p w14:paraId="20535F8A" w14:textId="77777777" w:rsidR="00D673E8" w:rsidRDefault="00D673E8" w:rsidP="00D673E8">
      <w:pPr>
        <w:pStyle w:val="a3"/>
        <w:numPr>
          <w:ilvl w:val="0"/>
          <w:numId w:val="19"/>
        </w:numPr>
      </w:pPr>
      <w:r w:rsidRPr="00CA7C3D">
        <w:t>Главными коммунальными услугами;</w:t>
      </w:r>
    </w:p>
    <w:p w14:paraId="3984F46B" w14:textId="77777777" w:rsidR="00D673E8" w:rsidRPr="00CA7C3D" w:rsidRDefault="00D673E8" w:rsidP="00D673E8">
      <w:pPr>
        <w:pStyle w:val="a3"/>
        <w:numPr>
          <w:ilvl w:val="0"/>
          <w:numId w:val="19"/>
        </w:numPr>
      </w:pPr>
      <w:r w:rsidRPr="00CA7C3D">
        <w:t>Дополнительными услугами.</w:t>
      </w:r>
    </w:p>
    <w:p w14:paraId="3CA18B0E" w14:textId="77777777" w:rsidR="00D673E8" w:rsidRPr="00CA7C3D" w:rsidRDefault="00D673E8" w:rsidP="00D673E8">
      <w:r w:rsidRPr="00CA7C3D">
        <w:t>Список выгружаемых видов услуг зависит от функции организации, осуществляющей выгрузку шаблона импорта платежного документа.</w:t>
      </w:r>
    </w:p>
    <w:p w14:paraId="1C607E4A" w14:textId="77777777" w:rsidR="00D673E8" w:rsidRPr="00CA7C3D" w:rsidRDefault="00D673E8" w:rsidP="00D673E8">
      <w:r w:rsidRPr="00CA7C3D">
        <w:t>Информация, добавленная после пустой строки, не обрабатывается ГИС ЖКХ.</w:t>
      </w:r>
    </w:p>
    <w:p w14:paraId="3CD9AD6E" w14:textId="77777777" w:rsidR="00D673E8" w:rsidRPr="00CA7C3D" w:rsidRDefault="00D673E8" w:rsidP="00D673E8">
      <w:r w:rsidRPr="00CA7C3D">
        <w:t xml:space="preserve">Поддерживаются четыре типа шаблона: </w:t>
      </w:r>
    </w:p>
    <w:p w14:paraId="05DF38EB" w14:textId="77777777" w:rsidR="00D673E8" w:rsidRPr="00CA7C3D" w:rsidRDefault="00D673E8" w:rsidP="00D673E8">
      <w:pPr>
        <w:pStyle w:val="a3"/>
        <w:numPr>
          <w:ilvl w:val="0"/>
          <w:numId w:val="25"/>
        </w:numPr>
      </w:pPr>
      <w:r w:rsidRPr="00CA7C3D">
        <w:t xml:space="preserve">без наличия полей: </w:t>
      </w:r>
    </w:p>
    <w:p w14:paraId="5F974EAF" w14:textId="77777777" w:rsidR="00D673E8" w:rsidRPr="00CA7C3D" w:rsidRDefault="00D673E8" w:rsidP="00D673E8">
      <w:pPr>
        <w:pStyle w:val="a3"/>
        <w:numPr>
          <w:ilvl w:val="0"/>
          <w:numId w:val="26"/>
        </w:numPr>
      </w:pPr>
      <w:r w:rsidRPr="00CA7C3D">
        <w:t>«Оплачено денежных средств, руб.»;</w:t>
      </w:r>
    </w:p>
    <w:p w14:paraId="4AB27C12" w14:textId="77777777" w:rsidR="00D673E8" w:rsidRPr="00CA7C3D" w:rsidRDefault="00D673E8" w:rsidP="00D673E8">
      <w:pPr>
        <w:pStyle w:val="a3"/>
        <w:numPr>
          <w:ilvl w:val="0"/>
          <w:numId w:val="26"/>
        </w:numPr>
      </w:pPr>
      <w:r w:rsidRPr="00CA7C3D">
        <w:t>«Дата последней поступившей оплаты»;</w:t>
      </w:r>
    </w:p>
    <w:p w14:paraId="3C4E98FA" w14:textId="77777777" w:rsidR="00D673E8" w:rsidRPr="00CA7C3D" w:rsidRDefault="00D673E8" w:rsidP="00D673E8">
      <w:pPr>
        <w:pStyle w:val="a3"/>
        <w:numPr>
          <w:ilvl w:val="0"/>
          <w:numId w:val="26"/>
        </w:numPr>
      </w:pPr>
      <w:r w:rsidRPr="00CA7C3D">
        <w:t>группы полей «Поставщик услуги»;</w:t>
      </w:r>
    </w:p>
    <w:p w14:paraId="2E4F91E0" w14:textId="77777777" w:rsidR="00D673E8" w:rsidRPr="00CA7C3D" w:rsidRDefault="00D673E8" w:rsidP="00D673E8">
      <w:pPr>
        <w:pStyle w:val="a3"/>
        <w:numPr>
          <w:ilvl w:val="0"/>
          <w:numId w:val="26"/>
        </w:numPr>
      </w:pPr>
      <w:r w:rsidRPr="00CA7C3D">
        <w:t>ИТОГО К ОПЛАТЕ (по всем услугам);</w:t>
      </w:r>
    </w:p>
    <w:p w14:paraId="3D9C1D29" w14:textId="77777777" w:rsidR="00D673E8" w:rsidRPr="00CA7C3D" w:rsidRDefault="00D673E8" w:rsidP="00D673E8">
      <w:pPr>
        <w:pStyle w:val="a3"/>
        <w:numPr>
          <w:ilvl w:val="0"/>
          <w:numId w:val="26"/>
        </w:numPr>
      </w:pPr>
      <w:r w:rsidRPr="00CA7C3D">
        <w:t>Задолженность за предыдущие периоды / Аванс на начало расчетного периода;</w:t>
      </w:r>
    </w:p>
    <w:p w14:paraId="29177F1E" w14:textId="77777777" w:rsidR="00D673E8" w:rsidRPr="00CA7C3D" w:rsidRDefault="00D673E8" w:rsidP="00D673E8">
      <w:pPr>
        <w:pStyle w:val="a3"/>
        <w:numPr>
          <w:ilvl w:val="0"/>
          <w:numId w:val="26"/>
        </w:numPr>
      </w:pPr>
      <w:r w:rsidRPr="00CA7C3D">
        <w:t>Неустойка (штраф, пеня);</w:t>
      </w:r>
    </w:p>
    <w:p w14:paraId="057477D8" w14:textId="77777777" w:rsidR="00D673E8" w:rsidRPr="00CA7C3D" w:rsidRDefault="00D673E8" w:rsidP="00D673E8">
      <w:pPr>
        <w:pStyle w:val="a3"/>
        <w:numPr>
          <w:ilvl w:val="0"/>
          <w:numId w:val="26"/>
        </w:numPr>
      </w:pPr>
      <w:r w:rsidRPr="00CA7C3D">
        <w:t>Штраф исполнителя работ (услуг);</w:t>
      </w:r>
    </w:p>
    <w:p w14:paraId="60265A0E" w14:textId="77777777" w:rsidR="00D673E8" w:rsidRPr="00CA7C3D" w:rsidRDefault="00D673E8" w:rsidP="00D673E8">
      <w:pPr>
        <w:pStyle w:val="a3"/>
        <w:numPr>
          <w:ilvl w:val="0"/>
          <w:numId w:val="26"/>
        </w:numPr>
      </w:pPr>
      <w:r w:rsidRPr="00CA7C3D">
        <w:t>Государственные пошлины;</w:t>
      </w:r>
    </w:p>
    <w:p w14:paraId="3A59BAF4" w14:textId="77777777" w:rsidR="00D673E8" w:rsidRPr="00CA7C3D" w:rsidRDefault="00D673E8" w:rsidP="00D673E8">
      <w:pPr>
        <w:pStyle w:val="a3"/>
        <w:numPr>
          <w:ilvl w:val="0"/>
          <w:numId w:val="26"/>
        </w:numPr>
      </w:pPr>
      <w:r w:rsidRPr="00CA7C3D">
        <w:t>Судебные издержки;</w:t>
      </w:r>
    </w:p>
    <w:p w14:paraId="1F6603C0" w14:textId="77777777" w:rsidR="00D673E8" w:rsidRPr="00CA7C3D" w:rsidRDefault="00D673E8" w:rsidP="00D673E8">
      <w:pPr>
        <w:pStyle w:val="a3"/>
        <w:numPr>
          <w:ilvl w:val="0"/>
          <w:numId w:val="26"/>
        </w:numPr>
      </w:pPr>
      <w:r w:rsidRPr="00CA7C3D">
        <w:t>ИТОГО К ОПЛАТЕ;</w:t>
      </w:r>
    </w:p>
    <w:p w14:paraId="27AA9FD0" w14:textId="77777777" w:rsidR="00D673E8" w:rsidRPr="00CA7C3D" w:rsidRDefault="00D673E8" w:rsidP="00D673E8">
      <w:pPr>
        <w:pStyle w:val="a3"/>
        <w:numPr>
          <w:ilvl w:val="0"/>
          <w:numId w:val="26"/>
        </w:numPr>
      </w:pPr>
      <w:r w:rsidRPr="00CA7C3D">
        <w:t>№ лицевого счета (иной идентификатор плательщика);</w:t>
      </w:r>
    </w:p>
    <w:p w14:paraId="57C1B7D7" w14:textId="77777777" w:rsidR="00D673E8" w:rsidRPr="00CA7C3D" w:rsidRDefault="00D673E8" w:rsidP="00D673E8">
      <w:pPr>
        <w:pStyle w:val="a3"/>
        <w:numPr>
          <w:ilvl w:val="0"/>
          <w:numId w:val="26"/>
        </w:numPr>
      </w:pPr>
      <w:r w:rsidRPr="00CA7C3D">
        <w:t>Итого к оплате с учетом задолженности/переплаты, руб. в рамках платежного реквизита;</w:t>
      </w:r>
    </w:p>
    <w:p w14:paraId="3DB6A5AC" w14:textId="77777777" w:rsidR="00D673E8" w:rsidRPr="00CA7C3D" w:rsidRDefault="00D673E8" w:rsidP="00D673E8">
      <w:pPr>
        <w:pStyle w:val="a3"/>
        <w:numPr>
          <w:ilvl w:val="0"/>
          <w:numId w:val="26"/>
        </w:numPr>
      </w:pPr>
      <w:r w:rsidRPr="00CA7C3D">
        <w:t>Прибор учета;</w:t>
      </w:r>
    </w:p>
    <w:p w14:paraId="22FE86E9" w14:textId="77777777" w:rsidR="00D673E8" w:rsidRPr="00CA7C3D" w:rsidRDefault="00D673E8" w:rsidP="00D673E8">
      <w:pPr>
        <w:pStyle w:val="a3"/>
        <w:numPr>
          <w:ilvl w:val="0"/>
          <w:numId w:val="26"/>
        </w:numPr>
      </w:pPr>
      <w:r w:rsidRPr="00CA7C3D">
        <w:t>Показания прибора учета за предыдущий месяц, ед.;</w:t>
      </w:r>
    </w:p>
    <w:p w14:paraId="198A60CE" w14:textId="77777777" w:rsidR="00D673E8" w:rsidRPr="00CA7C3D" w:rsidRDefault="00D673E8" w:rsidP="00D673E8">
      <w:pPr>
        <w:pStyle w:val="a3"/>
        <w:numPr>
          <w:ilvl w:val="0"/>
          <w:numId w:val="26"/>
        </w:numPr>
      </w:pPr>
      <w:r w:rsidRPr="00CA7C3D">
        <w:t>Единица измерения;</w:t>
      </w:r>
    </w:p>
    <w:p w14:paraId="6CB06F3D" w14:textId="77777777" w:rsidR="00D673E8" w:rsidRPr="00CA7C3D" w:rsidRDefault="00D673E8" w:rsidP="00D673E8">
      <w:pPr>
        <w:pStyle w:val="a3"/>
        <w:numPr>
          <w:ilvl w:val="0"/>
          <w:numId w:val="26"/>
        </w:numPr>
      </w:pPr>
      <w:r w:rsidRPr="00CA7C3D">
        <w:t>Наименование коммунальной услуги.</w:t>
      </w:r>
    </w:p>
    <w:p w14:paraId="47A85E09" w14:textId="77777777" w:rsidR="00D673E8" w:rsidRPr="00CA7C3D" w:rsidRDefault="00D673E8" w:rsidP="00D673E8">
      <w:pPr>
        <w:pStyle w:val="a3"/>
        <w:numPr>
          <w:ilvl w:val="0"/>
          <w:numId w:val="25"/>
        </w:numPr>
      </w:pPr>
      <w:bookmarkStart w:id="5" w:name="_Hlk25170955"/>
      <w:r w:rsidRPr="00CA7C3D">
        <w:t>с наличием полей «Оплачено денежных средств, руб.», «Дата последней поступившей оплаты» и без наличия полей:</w:t>
      </w:r>
    </w:p>
    <w:bookmarkEnd w:id="5"/>
    <w:p w14:paraId="212C683F" w14:textId="77777777" w:rsidR="00D673E8" w:rsidRPr="00CA7C3D" w:rsidRDefault="00D673E8" w:rsidP="00D673E8">
      <w:pPr>
        <w:pStyle w:val="a3"/>
        <w:numPr>
          <w:ilvl w:val="0"/>
          <w:numId w:val="27"/>
        </w:numPr>
      </w:pPr>
      <w:r w:rsidRPr="00CA7C3D">
        <w:t>группы полей «Поставщик услуги»;</w:t>
      </w:r>
    </w:p>
    <w:p w14:paraId="3FA7FEB8" w14:textId="77777777" w:rsidR="00D673E8" w:rsidRPr="00CA7C3D" w:rsidRDefault="00D673E8" w:rsidP="00D673E8">
      <w:pPr>
        <w:pStyle w:val="a3"/>
        <w:numPr>
          <w:ilvl w:val="0"/>
          <w:numId w:val="27"/>
        </w:numPr>
      </w:pPr>
      <w:r w:rsidRPr="00CA7C3D">
        <w:t>ИТОГО К ОПЛАТЕ (по всем услугам);</w:t>
      </w:r>
    </w:p>
    <w:p w14:paraId="2AE3BDC6" w14:textId="77777777" w:rsidR="00D673E8" w:rsidRPr="00CA7C3D" w:rsidRDefault="00D673E8" w:rsidP="00D673E8">
      <w:pPr>
        <w:pStyle w:val="a3"/>
        <w:numPr>
          <w:ilvl w:val="0"/>
          <w:numId w:val="27"/>
        </w:numPr>
      </w:pPr>
      <w:r w:rsidRPr="00CA7C3D">
        <w:t>Задолженность за предыдущие периоды / Аванс на начало расчетного периода;</w:t>
      </w:r>
    </w:p>
    <w:p w14:paraId="7DF4221A" w14:textId="77777777" w:rsidR="00D673E8" w:rsidRPr="00CA7C3D" w:rsidRDefault="00D673E8" w:rsidP="00D673E8">
      <w:pPr>
        <w:pStyle w:val="a3"/>
        <w:numPr>
          <w:ilvl w:val="0"/>
          <w:numId w:val="27"/>
        </w:numPr>
      </w:pPr>
      <w:r w:rsidRPr="00CA7C3D">
        <w:t>Неустойка (штраф, пеня);</w:t>
      </w:r>
    </w:p>
    <w:p w14:paraId="19CD4319" w14:textId="77777777" w:rsidR="00D673E8" w:rsidRPr="00CA7C3D" w:rsidRDefault="00D673E8" w:rsidP="00D673E8">
      <w:pPr>
        <w:pStyle w:val="a3"/>
        <w:numPr>
          <w:ilvl w:val="0"/>
          <w:numId w:val="27"/>
        </w:numPr>
      </w:pPr>
      <w:r w:rsidRPr="00CA7C3D">
        <w:t>Штраф исполнителя работ (услуг);</w:t>
      </w:r>
    </w:p>
    <w:p w14:paraId="7293CF1A" w14:textId="77777777" w:rsidR="00D673E8" w:rsidRPr="00CA7C3D" w:rsidRDefault="00D673E8" w:rsidP="00D673E8">
      <w:pPr>
        <w:pStyle w:val="a3"/>
        <w:numPr>
          <w:ilvl w:val="0"/>
          <w:numId w:val="27"/>
        </w:numPr>
      </w:pPr>
      <w:r w:rsidRPr="00CA7C3D">
        <w:t>Государственные пошлины;</w:t>
      </w:r>
    </w:p>
    <w:p w14:paraId="2B7CFB0D" w14:textId="77777777" w:rsidR="00D673E8" w:rsidRPr="00CA7C3D" w:rsidRDefault="00D673E8" w:rsidP="00D673E8">
      <w:pPr>
        <w:pStyle w:val="a3"/>
        <w:numPr>
          <w:ilvl w:val="0"/>
          <w:numId w:val="27"/>
        </w:numPr>
      </w:pPr>
      <w:r w:rsidRPr="00CA7C3D">
        <w:lastRenderedPageBreak/>
        <w:t>Судебные издержки;</w:t>
      </w:r>
    </w:p>
    <w:p w14:paraId="74B7FD0F" w14:textId="77777777" w:rsidR="00D673E8" w:rsidRPr="00CA7C3D" w:rsidRDefault="00D673E8" w:rsidP="00D673E8">
      <w:pPr>
        <w:pStyle w:val="a3"/>
        <w:numPr>
          <w:ilvl w:val="0"/>
          <w:numId w:val="27"/>
        </w:numPr>
      </w:pPr>
      <w:r w:rsidRPr="00CA7C3D">
        <w:t>ИТОГО К ОПЛАТЕ;</w:t>
      </w:r>
    </w:p>
    <w:p w14:paraId="51741266" w14:textId="77777777" w:rsidR="00D673E8" w:rsidRPr="00CA7C3D" w:rsidRDefault="00D673E8" w:rsidP="00D673E8">
      <w:pPr>
        <w:pStyle w:val="a3"/>
        <w:numPr>
          <w:ilvl w:val="0"/>
          <w:numId w:val="27"/>
        </w:numPr>
      </w:pPr>
      <w:r w:rsidRPr="00CA7C3D">
        <w:t>№ лицевого счета (иной идентификатор плательщика);</w:t>
      </w:r>
    </w:p>
    <w:p w14:paraId="6CF2A6E6" w14:textId="77777777" w:rsidR="00D673E8" w:rsidRPr="00CA7C3D" w:rsidRDefault="00D673E8" w:rsidP="00D673E8">
      <w:pPr>
        <w:pStyle w:val="a3"/>
        <w:numPr>
          <w:ilvl w:val="0"/>
          <w:numId w:val="27"/>
        </w:numPr>
      </w:pPr>
      <w:r w:rsidRPr="00CA7C3D">
        <w:t>Итого к оплате с учетом задолженности/переплаты, руб. в рамках платежного реквизита;</w:t>
      </w:r>
    </w:p>
    <w:p w14:paraId="33F9A936" w14:textId="77777777" w:rsidR="00D673E8" w:rsidRPr="00CA7C3D" w:rsidRDefault="00D673E8" w:rsidP="00D673E8">
      <w:pPr>
        <w:pStyle w:val="a3"/>
        <w:numPr>
          <w:ilvl w:val="0"/>
          <w:numId w:val="27"/>
        </w:numPr>
      </w:pPr>
      <w:r w:rsidRPr="00CA7C3D">
        <w:t>Прибор учета;</w:t>
      </w:r>
    </w:p>
    <w:p w14:paraId="0BDD4693" w14:textId="77777777" w:rsidR="00D673E8" w:rsidRPr="00CA7C3D" w:rsidRDefault="00D673E8" w:rsidP="00D673E8">
      <w:pPr>
        <w:pStyle w:val="a3"/>
        <w:numPr>
          <w:ilvl w:val="0"/>
          <w:numId w:val="27"/>
        </w:numPr>
      </w:pPr>
      <w:r w:rsidRPr="00CA7C3D">
        <w:t>Показания прибора учета за предыдущий месяц, ед.;</w:t>
      </w:r>
    </w:p>
    <w:p w14:paraId="42E93398" w14:textId="77777777" w:rsidR="00D673E8" w:rsidRPr="00CA7C3D" w:rsidRDefault="00D673E8" w:rsidP="00D673E8">
      <w:pPr>
        <w:pStyle w:val="a3"/>
        <w:numPr>
          <w:ilvl w:val="0"/>
          <w:numId w:val="27"/>
        </w:numPr>
      </w:pPr>
      <w:r w:rsidRPr="00CA7C3D">
        <w:t>Единица измерения;</w:t>
      </w:r>
    </w:p>
    <w:p w14:paraId="076D1EEC" w14:textId="77777777" w:rsidR="00D673E8" w:rsidRPr="00CA7C3D" w:rsidRDefault="00D673E8" w:rsidP="00D673E8">
      <w:pPr>
        <w:pStyle w:val="a3"/>
        <w:numPr>
          <w:ilvl w:val="0"/>
          <w:numId w:val="27"/>
        </w:numPr>
      </w:pPr>
      <w:r w:rsidRPr="00CA7C3D">
        <w:t>Наименование коммунальной услуги.</w:t>
      </w:r>
    </w:p>
    <w:p w14:paraId="0047E8E7" w14:textId="77777777" w:rsidR="00D673E8" w:rsidRPr="00CA7C3D" w:rsidRDefault="00D673E8" w:rsidP="00D673E8">
      <w:pPr>
        <w:pStyle w:val="a3"/>
        <w:numPr>
          <w:ilvl w:val="0"/>
          <w:numId w:val="25"/>
        </w:numPr>
      </w:pPr>
      <w:r w:rsidRPr="00CA7C3D">
        <w:t>с наличием полей «Оплачено денежных средств, руб.», «Дата последней поступившей оплаты», группы полей «Поставщик услуги» и без наличия полей:</w:t>
      </w:r>
    </w:p>
    <w:p w14:paraId="61BE9CFD" w14:textId="77777777" w:rsidR="00D673E8" w:rsidRPr="00CA7C3D" w:rsidRDefault="00D673E8" w:rsidP="00D673E8">
      <w:pPr>
        <w:pStyle w:val="a3"/>
        <w:numPr>
          <w:ilvl w:val="0"/>
          <w:numId w:val="27"/>
        </w:numPr>
      </w:pPr>
      <w:r w:rsidRPr="00CA7C3D">
        <w:t>ИТОГО К ОПЛАТЕ (по всем услугам);</w:t>
      </w:r>
    </w:p>
    <w:p w14:paraId="68998328" w14:textId="77777777" w:rsidR="00D673E8" w:rsidRPr="00CA7C3D" w:rsidRDefault="00D673E8" w:rsidP="00D673E8">
      <w:pPr>
        <w:pStyle w:val="a3"/>
        <w:numPr>
          <w:ilvl w:val="0"/>
          <w:numId w:val="27"/>
        </w:numPr>
      </w:pPr>
      <w:r w:rsidRPr="00CA7C3D">
        <w:t>Задолженность за предыдущие периоды / Аванс на начало расчетного периода;</w:t>
      </w:r>
    </w:p>
    <w:p w14:paraId="64497750" w14:textId="77777777" w:rsidR="00D673E8" w:rsidRPr="00CA7C3D" w:rsidRDefault="00D673E8" w:rsidP="00D673E8">
      <w:pPr>
        <w:pStyle w:val="a3"/>
        <w:numPr>
          <w:ilvl w:val="0"/>
          <w:numId w:val="27"/>
        </w:numPr>
      </w:pPr>
      <w:r w:rsidRPr="00CA7C3D">
        <w:t>Неустойка (штраф, пеня);</w:t>
      </w:r>
    </w:p>
    <w:p w14:paraId="71731379" w14:textId="77777777" w:rsidR="00D673E8" w:rsidRPr="00CA7C3D" w:rsidRDefault="00D673E8" w:rsidP="00D673E8">
      <w:pPr>
        <w:pStyle w:val="a3"/>
        <w:numPr>
          <w:ilvl w:val="0"/>
          <w:numId w:val="27"/>
        </w:numPr>
      </w:pPr>
      <w:r w:rsidRPr="00CA7C3D">
        <w:t>Штраф исполнителя работ (услуг);</w:t>
      </w:r>
    </w:p>
    <w:p w14:paraId="66BEF9DF" w14:textId="77777777" w:rsidR="00D673E8" w:rsidRPr="00CA7C3D" w:rsidRDefault="00D673E8" w:rsidP="00D673E8">
      <w:pPr>
        <w:pStyle w:val="a3"/>
        <w:numPr>
          <w:ilvl w:val="0"/>
          <w:numId w:val="27"/>
        </w:numPr>
      </w:pPr>
      <w:r w:rsidRPr="00CA7C3D">
        <w:t>Государственные пошлины;</w:t>
      </w:r>
    </w:p>
    <w:p w14:paraId="4784D606" w14:textId="77777777" w:rsidR="00D673E8" w:rsidRPr="00CA7C3D" w:rsidRDefault="00D673E8" w:rsidP="00D673E8">
      <w:pPr>
        <w:pStyle w:val="a3"/>
        <w:numPr>
          <w:ilvl w:val="0"/>
          <w:numId w:val="27"/>
        </w:numPr>
      </w:pPr>
      <w:r w:rsidRPr="00CA7C3D">
        <w:t>Судебные издержки;</w:t>
      </w:r>
    </w:p>
    <w:p w14:paraId="4E13813D" w14:textId="77777777" w:rsidR="00D673E8" w:rsidRPr="00CA7C3D" w:rsidRDefault="00D673E8" w:rsidP="00D673E8">
      <w:pPr>
        <w:pStyle w:val="a3"/>
        <w:numPr>
          <w:ilvl w:val="0"/>
          <w:numId w:val="27"/>
        </w:numPr>
      </w:pPr>
      <w:r w:rsidRPr="00CA7C3D">
        <w:t>ИТОГО К ОПЛАТЕ;</w:t>
      </w:r>
    </w:p>
    <w:p w14:paraId="5D51F1ED" w14:textId="77777777" w:rsidR="00D673E8" w:rsidRPr="00CA7C3D" w:rsidRDefault="00D673E8" w:rsidP="00D673E8">
      <w:pPr>
        <w:pStyle w:val="a3"/>
        <w:numPr>
          <w:ilvl w:val="0"/>
          <w:numId w:val="27"/>
        </w:numPr>
      </w:pPr>
      <w:r w:rsidRPr="00CA7C3D">
        <w:t>№ лицевого счета (иной идентификатор плательщика);</w:t>
      </w:r>
    </w:p>
    <w:p w14:paraId="2BBAF91A" w14:textId="77777777" w:rsidR="00D673E8" w:rsidRPr="00CA7C3D" w:rsidRDefault="00D673E8" w:rsidP="00D673E8">
      <w:pPr>
        <w:pStyle w:val="a3"/>
        <w:numPr>
          <w:ilvl w:val="0"/>
          <w:numId w:val="27"/>
        </w:numPr>
      </w:pPr>
      <w:r w:rsidRPr="00CA7C3D">
        <w:t>Итого к оплате с учетом задолженности/переплаты, руб. в рамках платежного реквизита.</w:t>
      </w:r>
    </w:p>
    <w:p w14:paraId="3EF3126B" w14:textId="77777777" w:rsidR="00D673E8" w:rsidRPr="00CA7C3D" w:rsidRDefault="00D673E8" w:rsidP="00D673E8">
      <w:pPr>
        <w:pStyle w:val="a3"/>
        <w:numPr>
          <w:ilvl w:val="0"/>
          <w:numId w:val="25"/>
        </w:numPr>
      </w:pPr>
      <w:r w:rsidRPr="00CA7C3D">
        <w:t>с наличием всех вышеперечисленных полей, указанных для первых 3-х типов шаблонов.</w:t>
      </w:r>
    </w:p>
    <w:p w14:paraId="0E1660A6" w14:textId="77777777" w:rsidR="00D673E8" w:rsidRPr="00CA7C3D" w:rsidRDefault="00D673E8" w:rsidP="00D673E8">
      <w:pPr>
        <w:pStyle w:val="a3"/>
      </w:pPr>
    </w:p>
    <w:p w14:paraId="0B86889D" w14:textId="77777777" w:rsidR="00D673E8" w:rsidRPr="00CA7C3D" w:rsidRDefault="00D673E8" w:rsidP="00D673E8">
      <w:pPr>
        <w:rPr>
          <w:b/>
        </w:rPr>
      </w:pPr>
      <w:r w:rsidRPr="00CA7C3D">
        <w:rPr>
          <w:b/>
        </w:rPr>
        <w:t>Внимание! Начиная с версии Системы 13.1.0:</w:t>
      </w:r>
    </w:p>
    <w:p w14:paraId="4333AD60" w14:textId="77777777" w:rsidR="00D673E8" w:rsidRDefault="00D673E8" w:rsidP="00D673E8">
      <w:pPr>
        <w:pStyle w:val="a3"/>
        <w:numPr>
          <w:ilvl w:val="0"/>
          <w:numId w:val="30"/>
        </w:numPr>
      </w:pPr>
      <w:r w:rsidRPr="00CA7C3D">
        <w:t>Задолженность за предыдущие периоды и аванс на начало расчетного периода передаются с использованием файла шаблона импорта ПД, версии 13.1.0.1 и выше, в поле «Задолженность за предыдущие периоды / Аванс на начало расчетного периода» по услугам на листе «Разделы 3-6», «Капитальный ремонт» и по платежным реквизитам на листе «Платежные реквизиты»</w:t>
      </w:r>
      <w:r>
        <w:t>.</w:t>
      </w:r>
    </w:p>
    <w:p w14:paraId="308F1A83" w14:textId="0B6CF292" w:rsidR="00D673E8" w:rsidRDefault="00D673E8" w:rsidP="00D673E8">
      <w:pPr>
        <w:pStyle w:val="a3"/>
        <w:numPr>
          <w:ilvl w:val="0"/>
          <w:numId w:val="30"/>
        </w:numPr>
      </w:pPr>
      <w:r w:rsidRPr="00BA3BF4">
        <w:t>Задолженность и аванс</w:t>
      </w:r>
      <w:r>
        <w:t xml:space="preserve">, переданные </w:t>
      </w:r>
      <w:r w:rsidRPr="00CA7C3D">
        <w:t>на листе «Разделы 1-2»</w:t>
      </w:r>
      <w:r>
        <w:t xml:space="preserve"> в предыдущих версиях шаблонов </w:t>
      </w:r>
      <w:r w:rsidRPr="00BA3BF4">
        <w:t>не передаются в ГИС ЖКХ</w:t>
      </w:r>
      <w:r>
        <w:t xml:space="preserve">, </w:t>
      </w:r>
      <w:r w:rsidRPr="00BA3BF4">
        <w:t xml:space="preserve">кроме случая </w:t>
      </w:r>
      <w:r>
        <w:t xml:space="preserve">импорта </w:t>
      </w:r>
      <w:r w:rsidRPr="00BA3BF4">
        <w:t xml:space="preserve">текущего платежного </w:t>
      </w:r>
      <w:r w:rsidR="003F4C5D">
        <w:t>документа, в котором указан один набор платежных реквизитов</w:t>
      </w:r>
      <w:r w:rsidRPr="00BA3BF4">
        <w:t xml:space="preserve"> для оплаты</w:t>
      </w:r>
      <w:r>
        <w:t>.</w:t>
      </w:r>
    </w:p>
    <w:p w14:paraId="7CF8D6DF" w14:textId="0DDAE93F" w:rsidR="00D673E8" w:rsidRDefault="00D673E8" w:rsidP="00D673E8">
      <w:pPr>
        <w:pStyle w:val="a3"/>
        <w:ind w:firstLine="0"/>
      </w:pPr>
      <w:r>
        <w:lastRenderedPageBreak/>
        <w:t xml:space="preserve">При импорте </w:t>
      </w:r>
      <w:r w:rsidRPr="00BA3BF4">
        <w:t xml:space="preserve">текущего платежного документа, в котором </w:t>
      </w:r>
      <w:r w:rsidR="003F4C5D">
        <w:t>указан один набор платежных реквизитов</w:t>
      </w:r>
      <w:r w:rsidR="003F4C5D" w:rsidRPr="00BA3BF4">
        <w:t xml:space="preserve"> </w:t>
      </w:r>
      <w:r w:rsidRPr="00BA3BF4">
        <w:t>для оплаты, переданн</w:t>
      </w:r>
      <w:r>
        <w:t>ая</w:t>
      </w:r>
      <w:r w:rsidRPr="00BA3BF4">
        <w:t xml:space="preserve"> </w:t>
      </w:r>
      <w:r>
        <w:t xml:space="preserve">на листе </w:t>
      </w:r>
      <w:r w:rsidRPr="00CA7C3D">
        <w:t>«Разделы 1-2»</w:t>
      </w:r>
      <w:r>
        <w:t xml:space="preserve"> </w:t>
      </w:r>
      <w:r w:rsidRPr="00BA3BF4">
        <w:t>задолженность или аванс размеща</w:t>
      </w:r>
      <w:r>
        <w:t>е</w:t>
      </w:r>
      <w:r w:rsidRPr="00BA3BF4">
        <w:t xml:space="preserve">тся в ГИС ЖКХ в поле </w:t>
      </w:r>
      <w:r>
        <w:t>«</w:t>
      </w:r>
      <w:r w:rsidRPr="006A258F">
        <w:t>Задолженность за предыдущие периоды/Аванс на начало расчетного периода</w:t>
      </w:r>
      <w:r>
        <w:t>»</w:t>
      </w:r>
      <w:r w:rsidRPr="00BA3BF4">
        <w:t xml:space="preserve"> по платежным реквизитам</w:t>
      </w:r>
      <w:r>
        <w:t xml:space="preserve">, если выполняются следующие условия: </w:t>
      </w:r>
    </w:p>
    <w:p w14:paraId="71582D8F" w14:textId="102B07E5" w:rsidR="00D673E8" w:rsidRDefault="00D673E8" w:rsidP="00D673E8">
      <w:pPr>
        <w:pStyle w:val="a3"/>
        <w:numPr>
          <w:ilvl w:val="1"/>
          <w:numId w:val="30"/>
        </w:numPr>
      </w:pPr>
      <w:r w:rsidRPr="00BA3BF4">
        <w:t>по платежному документу</w:t>
      </w:r>
      <w:r>
        <w:t xml:space="preserve"> на листе </w:t>
      </w:r>
      <w:r w:rsidRPr="00CA7C3D">
        <w:t>«Разделы 1-2»</w:t>
      </w:r>
      <w:r>
        <w:t xml:space="preserve"> </w:t>
      </w:r>
      <w:r w:rsidRPr="00BA3BF4">
        <w:t>передана только задолженность</w:t>
      </w:r>
      <w:r>
        <w:t>,</w:t>
      </w:r>
      <w:r w:rsidRPr="00BA3BF4">
        <w:t xml:space="preserve"> без аванса</w:t>
      </w:r>
      <w:r>
        <w:t>, или аванс равен 0 – размещается переданное значение задолженности в неизменном виде.</w:t>
      </w:r>
    </w:p>
    <w:p w14:paraId="5ED8AD3A" w14:textId="77777777" w:rsidR="00D673E8" w:rsidRDefault="00D673E8" w:rsidP="00D673E8">
      <w:pPr>
        <w:pStyle w:val="a3"/>
        <w:ind w:left="1440" w:firstLine="0"/>
      </w:pPr>
      <w:r>
        <w:t>или</w:t>
      </w:r>
    </w:p>
    <w:p w14:paraId="397A61AA" w14:textId="77777777" w:rsidR="00D673E8" w:rsidRDefault="00D673E8" w:rsidP="00D673E8">
      <w:pPr>
        <w:pStyle w:val="a3"/>
        <w:numPr>
          <w:ilvl w:val="1"/>
          <w:numId w:val="30"/>
        </w:numPr>
      </w:pPr>
      <w:r w:rsidRPr="00BA3BF4">
        <w:t>по платежному документу</w:t>
      </w:r>
      <w:r>
        <w:t xml:space="preserve"> на листе </w:t>
      </w:r>
      <w:r w:rsidRPr="00CA7C3D">
        <w:t>«Разделы 1-2»</w:t>
      </w:r>
      <w:r>
        <w:t xml:space="preserve"> </w:t>
      </w:r>
      <w:r w:rsidRPr="00BA3BF4">
        <w:t>передан только аванс</w:t>
      </w:r>
      <w:r>
        <w:t>,</w:t>
      </w:r>
      <w:r w:rsidRPr="00BA3BF4">
        <w:t xml:space="preserve"> без задолженности</w:t>
      </w:r>
      <w:r>
        <w:t>, или задолженность равна 0 – размещается переданное значение аванса со знаком «-»</w:t>
      </w:r>
      <w:r w:rsidRPr="00BA3BF4">
        <w:t>;</w:t>
      </w:r>
    </w:p>
    <w:p w14:paraId="27017733" w14:textId="77777777" w:rsidR="00D673E8" w:rsidRDefault="00D673E8" w:rsidP="00D673E8">
      <w:pPr>
        <w:pStyle w:val="a3"/>
        <w:ind w:left="1440" w:firstLine="0"/>
      </w:pPr>
      <w:r>
        <w:t>или</w:t>
      </w:r>
    </w:p>
    <w:p w14:paraId="7E469B18" w14:textId="77777777" w:rsidR="00D673E8" w:rsidRPr="00BA3BF4" w:rsidRDefault="00D673E8" w:rsidP="00D673E8">
      <w:pPr>
        <w:pStyle w:val="a3"/>
        <w:numPr>
          <w:ilvl w:val="1"/>
          <w:numId w:val="30"/>
        </w:numPr>
      </w:pPr>
      <w:r>
        <w:t xml:space="preserve">по платежному документу на листе </w:t>
      </w:r>
      <w:r w:rsidRPr="00CA7C3D">
        <w:t>«Разделы 1-2»</w:t>
      </w:r>
      <w:r>
        <w:t xml:space="preserve"> переданы задолженность и аванс и их значения равны 0 – размещается значение равное 0.</w:t>
      </w:r>
    </w:p>
    <w:p w14:paraId="75B8D111" w14:textId="2D43BB90" w:rsidR="00D673E8" w:rsidRPr="00CA7C3D" w:rsidRDefault="00D673E8" w:rsidP="008D2E89">
      <w:pPr>
        <w:pStyle w:val="a3"/>
        <w:numPr>
          <w:ilvl w:val="0"/>
          <w:numId w:val="30"/>
        </w:numPr>
      </w:pPr>
      <w:r w:rsidRPr="00CA7C3D">
        <w:t xml:space="preserve">Информация, указанная в следующих полях </w:t>
      </w:r>
      <w:r w:rsidR="008D2E89" w:rsidRPr="008D2E89">
        <w:t xml:space="preserve">листа «Разделы 3-6» </w:t>
      </w:r>
      <w:r w:rsidRPr="00CA7C3D">
        <w:t>предыдущих версий шаблонов, больше не передается в ГИС ЖКХ и не учитывается при автоматических расчетах значений других полей:</w:t>
      </w:r>
    </w:p>
    <w:p w14:paraId="00FC42F8" w14:textId="5769944A" w:rsidR="00D673E8" w:rsidRPr="00CA7C3D" w:rsidRDefault="008D2E89" w:rsidP="008D2E89">
      <w:pPr>
        <w:pStyle w:val="a3"/>
        <w:numPr>
          <w:ilvl w:val="1"/>
          <w:numId w:val="28"/>
        </w:numPr>
      </w:pPr>
      <w:bookmarkStart w:id="6" w:name="_Hlk25172144"/>
      <w:r w:rsidRPr="00CA7C3D" w:rsidDel="008D2E89">
        <w:t xml:space="preserve"> </w:t>
      </w:r>
      <w:bookmarkEnd w:id="6"/>
      <w:r w:rsidR="00D673E8" w:rsidRPr="00CA7C3D">
        <w:t>«Итого к оплате за расчетный период, руб./в т. ч. за ком. усл./ индивид. потребление»;</w:t>
      </w:r>
    </w:p>
    <w:p w14:paraId="68A1DC5D" w14:textId="77777777" w:rsidR="00D673E8" w:rsidRPr="00CA7C3D" w:rsidRDefault="00D673E8" w:rsidP="008D2E89">
      <w:pPr>
        <w:pStyle w:val="a3"/>
        <w:numPr>
          <w:ilvl w:val="1"/>
          <w:numId w:val="28"/>
        </w:numPr>
      </w:pPr>
      <w:r w:rsidRPr="00CA7C3D">
        <w:t>«Итого к оплате за расчетный период, руб./в т. ч. за ком. усл./ потребление при содержании общего имущества»;</w:t>
      </w:r>
    </w:p>
    <w:p w14:paraId="248FC570" w14:textId="77777777" w:rsidR="00D673E8" w:rsidRPr="00CA7C3D" w:rsidRDefault="00D673E8" w:rsidP="008D2E89">
      <w:pPr>
        <w:pStyle w:val="a3"/>
        <w:numPr>
          <w:ilvl w:val="1"/>
          <w:numId w:val="28"/>
        </w:numPr>
      </w:pPr>
      <w:r w:rsidRPr="00CA7C3D">
        <w:t>«Размер платы за коммунальные услуги, руб./ индивид. потребление»;</w:t>
      </w:r>
    </w:p>
    <w:p w14:paraId="3A961CF9" w14:textId="77777777" w:rsidR="00D673E8" w:rsidRPr="00CA7C3D" w:rsidRDefault="00D673E8" w:rsidP="008D2E89">
      <w:pPr>
        <w:pStyle w:val="a3"/>
        <w:numPr>
          <w:ilvl w:val="1"/>
          <w:numId w:val="28"/>
        </w:numPr>
      </w:pPr>
      <w:r w:rsidRPr="00CA7C3D">
        <w:t>«Размер платы за коммунальные услуги, руб./ потребление при содержании общего имущества».</w:t>
      </w:r>
    </w:p>
    <w:p w14:paraId="2BE25AA5" w14:textId="77777777" w:rsidR="00D673E8" w:rsidRPr="00861FBB" w:rsidRDefault="00D673E8" w:rsidP="00D673E8">
      <w:pPr>
        <w:pStyle w:val="10"/>
        <w:rPr>
          <w:rFonts w:hint="eastAsia"/>
        </w:rPr>
      </w:pPr>
      <w:bookmarkStart w:id="7" w:name="_Toc25665393"/>
      <w:r w:rsidRPr="004B26BC">
        <w:t xml:space="preserve">Размещение </w:t>
      </w:r>
      <w:r>
        <w:t xml:space="preserve">и отзыв </w:t>
      </w:r>
      <w:r w:rsidRPr="004B26BC">
        <w:t>платежных документов</w:t>
      </w:r>
      <w:bookmarkEnd w:id="7"/>
    </w:p>
    <w:p w14:paraId="25BC2BC8" w14:textId="77777777" w:rsidR="00D673E8" w:rsidRDefault="00D673E8" w:rsidP="00D673E8">
      <w:r>
        <w:t>Для размещения платежных документов, указанных в файле, необходимо</w:t>
      </w:r>
      <w:r w:rsidRPr="008665DA">
        <w:t xml:space="preserve"> </w:t>
      </w:r>
      <w:r>
        <w:t>на странице «</w:t>
      </w:r>
      <w:r w:rsidRPr="007221A0">
        <w:t>Реестр платежных документов по лицевым счетам</w:t>
      </w:r>
      <w:r>
        <w:t>» выбрать пункт меню «Загрузить» -</w:t>
      </w:r>
      <w:r w:rsidRPr="0089279B">
        <w:t>&gt;</w:t>
      </w:r>
      <w:r>
        <w:t xml:space="preserve"> «</w:t>
      </w:r>
      <w:r w:rsidRPr="0014440D">
        <w:t>Проекты платежных документов</w:t>
      </w:r>
      <w:r>
        <w:t xml:space="preserve">» и выбрать файл для загрузки. </w:t>
      </w:r>
    </w:p>
    <w:p w14:paraId="3EE86834" w14:textId="77777777" w:rsidR="00D673E8" w:rsidRDefault="00D673E8" w:rsidP="00D673E8">
      <w:r>
        <w:t>Все услуги, указанные в платежном документе, проходят проверку на наличие их в основаниях (договорах, уставах) указанных в размещенном в ГИС ЖКХ лицевом счете, по которому импортируется платежный документ. Период действия услуг, указанных в основаниях, должен пересекаться с периодом, за который размещается платежный документ.</w:t>
      </w:r>
    </w:p>
    <w:p w14:paraId="74F276D8" w14:textId="77777777" w:rsidR="00D673E8" w:rsidRDefault="00D673E8" w:rsidP="00D673E8">
      <w:r>
        <w:lastRenderedPageBreak/>
        <w:t>ГИС ЖКХ может выполнить автоматический расчет сумм по платежному документу (см. описание полей в разделе «</w:t>
      </w:r>
      <w:r>
        <w:fldChar w:fldCharType="begin"/>
      </w:r>
      <w:r>
        <w:instrText xml:space="preserve"> REF _Ref2788433 \h </w:instrText>
      </w:r>
      <w:r>
        <w:fldChar w:fldCharType="separate"/>
      </w:r>
      <w:r w:rsidRPr="0082619C">
        <w:t>П</w:t>
      </w:r>
      <w:r>
        <w:t>еречень полей шаблонов размещения платежных документов</w:t>
      </w:r>
      <w:r>
        <w:fldChar w:fldCharType="end"/>
      </w:r>
      <w:r>
        <w:t xml:space="preserve">»). Однако если соответствующие поля заполнены в шаблоне, то в этом случае автоматический расчет не происходит и передаются суммы, указанные в этих полях. </w:t>
      </w:r>
    </w:p>
    <w:p w14:paraId="14C62226" w14:textId="77777777" w:rsidR="00D673E8" w:rsidRDefault="00D673E8" w:rsidP="00D673E8">
      <w:r>
        <w:t>В колонке с пометкой «</w:t>
      </w:r>
      <w:r w:rsidRPr="004B1240">
        <w:t>РАССЧИТАНО ГИС ЖКХ</w:t>
      </w:r>
      <w:r>
        <w:t xml:space="preserve">» выводятся суммы, автоматически рассчитанные ГИС ЖКХ. Расхождения автоматически рассчитанных сумм в данной колонке с переданным значением в шаблоне не подсвечиваются. </w:t>
      </w:r>
    </w:p>
    <w:p w14:paraId="1018D204" w14:textId="77777777" w:rsidR="00D673E8" w:rsidRDefault="00D673E8" w:rsidP="00D673E8">
      <w:r>
        <w:t>П</w:t>
      </w:r>
      <w:r w:rsidRPr="00ED79A4">
        <w:t xml:space="preserve">латежный документ не </w:t>
      </w:r>
      <w:r>
        <w:t>размещается</w:t>
      </w:r>
      <w:r w:rsidRPr="00ED79A4">
        <w:t xml:space="preserve"> при возникновении ошибок обработки</w:t>
      </w:r>
      <w:r>
        <w:t xml:space="preserve"> хотя бы по одной, связанной с ним строке, на любом из листов шаблона</w:t>
      </w:r>
      <w:r w:rsidRPr="00ED79A4">
        <w:t>.</w:t>
      </w:r>
    </w:p>
    <w:p w14:paraId="233D9E80" w14:textId="77777777" w:rsidR="00D673E8" w:rsidRDefault="00D673E8" w:rsidP="00D673E8">
      <w:r>
        <w:t>Допускается импорт до 50000 платежных документов из одного файла.</w:t>
      </w:r>
    </w:p>
    <w:p w14:paraId="0DF64D13" w14:textId="77777777" w:rsidR="00D673E8" w:rsidRDefault="00D673E8" w:rsidP="00D673E8">
      <w:r>
        <w:t>Все платежные документы, указанные в файле, сохраняются в ГИС ЖКХ в статусе «Проект». Платежный документ в статусе «Проект» в ГИС ЖКХ доступен для изменения и удаления. Размещение платежных документов в статусе «Проект» производится в личном кабинете организации в ГИС ЖКХ на странице «</w:t>
      </w:r>
      <w:r w:rsidRPr="007221A0">
        <w:t>Реестр платежных документов по лицевым счетам</w:t>
      </w:r>
      <w:r>
        <w:t>» нажатием на кнопку «Разместить информацию о начислениях» (подробности см. в руководстве пользователя).</w:t>
      </w:r>
    </w:p>
    <w:p w14:paraId="3CF78AB3" w14:textId="77777777" w:rsidR="00D673E8" w:rsidRDefault="00D673E8" w:rsidP="00D673E8">
      <w:r w:rsidRPr="005D7CEC">
        <w:t xml:space="preserve">Если </w:t>
      </w:r>
      <w:r>
        <w:t xml:space="preserve">при импорте платежного документа в ГИС ЖКХ по значению в поле </w:t>
      </w:r>
      <w:r>
        <w:rPr>
          <w:b/>
        </w:rPr>
        <w:t>«</w:t>
      </w:r>
      <w:r w:rsidRPr="00A53321">
        <w:rPr>
          <w:b/>
        </w:rPr>
        <w:t>Номер платежного документа</w:t>
      </w:r>
      <w:r>
        <w:rPr>
          <w:b/>
        </w:rPr>
        <w:t>»</w:t>
      </w:r>
      <w:r w:rsidRPr="00A53321">
        <w:rPr>
          <w:b/>
        </w:rPr>
        <w:t xml:space="preserve"> (не </w:t>
      </w:r>
      <w:r>
        <w:rPr>
          <w:b/>
        </w:rPr>
        <w:t>«</w:t>
      </w:r>
      <w:r w:rsidRPr="00AA3FD9">
        <w:rPr>
          <w:b/>
        </w:rPr>
        <w:t>И</w:t>
      </w:r>
      <w:r w:rsidRPr="00A53321">
        <w:rPr>
          <w:b/>
        </w:rPr>
        <w:t>дентифика</w:t>
      </w:r>
      <w:r w:rsidRPr="00AA3FD9">
        <w:rPr>
          <w:b/>
        </w:rPr>
        <w:t xml:space="preserve">тор платежного </w:t>
      </w:r>
      <w:r w:rsidRPr="00A53321">
        <w:rPr>
          <w:b/>
        </w:rPr>
        <w:t>д</w:t>
      </w:r>
      <w:r w:rsidRPr="00AA3FD9">
        <w:rPr>
          <w:b/>
        </w:rPr>
        <w:t>о</w:t>
      </w:r>
      <w:r w:rsidRPr="00A53321">
        <w:rPr>
          <w:b/>
        </w:rPr>
        <w:t>кумента</w:t>
      </w:r>
      <w:r>
        <w:rPr>
          <w:b/>
        </w:rPr>
        <w:t>»</w:t>
      </w:r>
      <w:r w:rsidRPr="00A53321">
        <w:rPr>
          <w:b/>
        </w:rPr>
        <w:t>)</w:t>
      </w:r>
      <w:r>
        <w:t xml:space="preserve"> по лицевому счету найден платежный документ в статусе «Проект» с таким же номером, то информация в платежном документе будет полностью обновлена данными из шаблона. Если найденный платежный документ находится в статусе «Размещен», ГИС ЖКХ оставит его без изменений</w:t>
      </w:r>
      <w:r w:rsidRPr="00AA3FD9">
        <w:t xml:space="preserve">, а </w:t>
      </w:r>
      <w:r>
        <w:t>в обработанном файле шаблона импорта</w:t>
      </w:r>
      <w:r w:rsidRPr="00AA3FD9">
        <w:t xml:space="preserve"> для этого платежного документа будет указана соответствующая ошибка</w:t>
      </w:r>
      <w:r w:rsidRPr="00A53321">
        <w:t xml:space="preserve">. </w:t>
      </w:r>
    </w:p>
    <w:p w14:paraId="7F90C2B9" w14:textId="77777777" w:rsidR="00D673E8" w:rsidRPr="00AA3FD9" w:rsidRDefault="00D673E8" w:rsidP="00D673E8">
      <w:r>
        <w:t xml:space="preserve">Платежные документы импортируются только в расчетный период организации, указанный в колонке «Расчетный период (ММ.ГГГГ). </w:t>
      </w:r>
    </w:p>
    <w:p w14:paraId="6F8B4145" w14:textId="77777777" w:rsidR="00D673E8" w:rsidRDefault="00D673E8" w:rsidP="00D673E8">
      <w:r>
        <w:t>Для удаления или отзыва размещенных в ГИС ЖКХ платежных документов необходимо использовать «</w:t>
      </w:r>
      <w:r w:rsidRPr="001F724F">
        <w:t xml:space="preserve">Шаблон удаления проектов и отзыва </w:t>
      </w:r>
      <w:r>
        <w:t xml:space="preserve">платежных документов». </w:t>
      </w:r>
      <w:r w:rsidRPr="00B0671C">
        <w:rPr>
          <w:b/>
          <w:bCs/>
        </w:rPr>
        <w:t>Внимание: все отозванные документы остаются доступны плательщику для просмотра в личном кабинете</w:t>
      </w:r>
      <w:r>
        <w:rPr>
          <w:b/>
          <w:bCs/>
        </w:rPr>
        <w:t>.</w:t>
      </w:r>
    </w:p>
    <w:p w14:paraId="4C53DCE4" w14:textId="77777777" w:rsidR="00D673E8" w:rsidRPr="00905CE8" w:rsidRDefault="00D673E8" w:rsidP="00D673E8">
      <w:r>
        <w:t>Шаблон заполняется идентификаторами платежных документов, которые формирует ГИС ЖКХ. (см. описание колонки «</w:t>
      </w:r>
      <w:r w:rsidRPr="001F08E4">
        <w:t>Идентификатор платежного документа</w:t>
      </w:r>
      <w:r>
        <w:t xml:space="preserve">»). При успешной обработке записей в данном шаблоне платежные документы в статусе «Проект» удаляются, а в статусе «Размещен» отзываются. Удалять и отзывать платежные документы можно за любой расчетный период. Для </w:t>
      </w:r>
      <w:r w:rsidRPr="001F724F">
        <w:t xml:space="preserve">удаления проектов и отзыва </w:t>
      </w:r>
      <w:r>
        <w:t>платежных документов</w:t>
      </w:r>
      <w:r w:rsidDel="0038488F">
        <w:t xml:space="preserve"> </w:t>
      </w:r>
      <w:r>
        <w:t>необходимо на странице «</w:t>
      </w:r>
      <w:r w:rsidRPr="007221A0">
        <w:t>Реестр платежных документов по лицевым счетам</w:t>
      </w:r>
      <w:r>
        <w:t xml:space="preserve">» выбрать пункт меню </w:t>
      </w:r>
      <w:r>
        <w:lastRenderedPageBreak/>
        <w:t>«Загрузить» -</w:t>
      </w:r>
      <w:r w:rsidRPr="0089279B">
        <w:t>&gt;</w:t>
      </w:r>
      <w:r>
        <w:t xml:space="preserve"> «</w:t>
      </w:r>
      <w:r w:rsidRPr="0014440D">
        <w:t>Информация об отзыве платежных документов</w:t>
      </w:r>
      <w:r>
        <w:t>» и указать файл «</w:t>
      </w:r>
      <w:r w:rsidRPr="001F724F">
        <w:t xml:space="preserve">Шаблон удаления проектов и отзыва </w:t>
      </w:r>
      <w:r>
        <w:t>платежных документов».</w:t>
      </w:r>
    </w:p>
    <w:p w14:paraId="484DF52A" w14:textId="77777777" w:rsidR="00D673E8" w:rsidRDefault="00D673E8" w:rsidP="00D673E8">
      <w:pPr>
        <w:pStyle w:val="10"/>
        <w:rPr>
          <w:rFonts w:hint="eastAsia"/>
        </w:rPr>
      </w:pPr>
      <w:bookmarkStart w:id="8" w:name="_Toc25665394"/>
      <w:r w:rsidRPr="006F333D">
        <w:t>Единый лицевой счет</w:t>
      </w:r>
      <w:bookmarkEnd w:id="8"/>
    </w:p>
    <w:p w14:paraId="71C31A08" w14:textId="77777777" w:rsidR="00D673E8" w:rsidRDefault="00D673E8" w:rsidP="00D673E8">
      <w:r>
        <w:t>Единый лицевой счет – буквенно-цифровой код помещения</w:t>
      </w:r>
      <w:r w:rsidRPr="00905CE8">
        <w:t>(</w:t>
      </w:r>
      <w:r>
        <w:t>й</w:t>
      </w:r>
      <w:r w:rsidRPr="00905CE8">
        <w:t>)</w:t>
      </w:r>
      <w:r>
        <w:t xml:space="preserve"> лица, которое пользуется на праве собственности или ином законном основании помещением(помещениями) и за которое данное лицо в соответствии с жилищным законодательством обязано вносить плату. </w:t>
      </w:r>
    </w:p>
    <w:p w14:paraId="64CA9393" w14:textId="77777777" w:rsidR="00D673E8" w:rsidRDefault="00D673E8" w:rsidP="00D673E8">
      <w:r>
        <w:t xml:space="preserve">Формируется системой автоматически при размещении информации о лицевом счете на основании следующих сведений: </w:t>
      </w:r>
    </w:p>
    <w:p w14:paraId="4A8C532E" w14:textId="77777777" w:rsidR="00D673E8" w:rsidRDefault="00D673E8" w:rsidP="00D673E8">
      <w:pPr>
        <w:pStyle w:val="a3"/>
        <w:numPr>
          <w:ilvl w:val="0"/>
          <w:numId w:val="20"/>
        </w:numPr>
      </w:pPr>
      <w:r>
        <w:t xml:space="preserve">информация о составе помещений, указанных исполнителем в лицевом счете; </w:t>
      </w:r>
    </w:p>
    <w:p w14:paraId="045FF151" w14:textId="77777777" w:rsidR="00D673E8" w:rsidRDefault="00D673E8" w:rsidP="00D673E8">
      <w:pPr>
        <w:pStyle w:val="a3"/>
        <w:numPr>
          <w:ilvl w:val="0"/>
          <w:numId w:val="20"/>
        </w:numPr>
      </w:pPr>
      <w:r>
        <w:t>информация о разделении лицевых счетов на помещении;</w:t>
      </w:r>
    </w:p>
    <w:p w14:paraId="6FB96F96" w14:textId="77777777" w:rsidR="00D673E8" w:rsidRPr="00905CE8" w:rsidRDefault="00D673E8" w:rsidP="00D673E8">
      <w:pPr>
        <w:pStyle w:val="a3"/>
        <w:numPr>
          <w:ilvl w:val="0"/>
          <w:numId w:val="20"/>
        </w:numPr>
      </w:pPr>
      <w:r>
        <w:t>информация о плательщике по лицевому счету.</w:t>
      </w:r>
    </w:p>
    <w:p w14:paraId="37FAD26A" w14:textId="77777777" w:rsidR="00D673E8" w:rsidRPr="00036A60" w:rsidRDefault="00D673E8" w:rsidP="00D673E8">
      <w:r w:rsidRPr="00036A60">
        <w:t>Кодировка единого лицевого счета</w:t>
      </w:r>
      <w:r w:rsidRPr="00036A60">
        <w:rPr>
          <w:lang w:val="en-US"/>
        </w:rPr>
        <w:t>:</w:t>
      </w:r>
    </w:p>
    <w:tbl>
      <w:tblPr>
        <w:tblStyle w:val="TableNormal"/>
        <w:tblW w:w="35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9"/>
        <w:gridCol w:w="376"/>
        <w:gridCol w:w="329"/>
        <w:gridCol w:w="380"/>
        <w:gridCol w:w="328"/>
        <w:gridCol w:w="380"/>
        <w:gridCol w:w="328"/>
        <w:gridCol w:w="380"/>
        <w:gridCol w:w="328"/>
        <w:gridCol w:w="440"/>
      </w:tblGrid>
      <w:tr w:rsidR="00D673E8" w14:paraId="25216948" w14:textId="77777777" w:rsidTr="003257A7">
        <w:trPr>
          <w:trHeight w:val="250"/>
        </w:trPr>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70F57" w14:textId="77777777" w:rsidR="00D673E8" w:rsidRDefault="00D673E8" w:rsidP="003257A7">
            <w:pPr>
              <w:ind w:firstLine="0"/>
            </w:pPr>
            <w:r>
              <w:rPr>
                <w:lang w:val="en-US"/>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4467D" w14:textId="77777777" w:rsidR="00D673E8" w:rsidRDefault="00D673E8" w:rsidP="003257A7">
            <w:pPr>
              <w:ind w:firstLine="0"/>
            </w:pPr>
            <w:r>
              <w:rPr>
                <w:lang w:val="en-US"/>
              </w:rPr>
              <w:t>2</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0E0A1" w14:textId="77777777" w:rsidR="00D673E8" w:rsidRDefault="00D673E8" w:rsidP="003257A7">
            <w:pPr>
              <w:ind w:firstLine="0"/>
            </w:pPr>
            <w:r>
              <w:rPr>
                <w:lang w:val="en-US"/>
              </w:rPr>
              <w:t>3</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67BAC" w14:textId="77777777" w:rsidR="00D673E8" w:rsidRDefault="00D673E8" w:rsidP="003257A7">
            <w:pPr>
              <w:ind w:firstLine="0"/>
            </w:pPr>
            <w:r>
              <w:rPr>
                <w:lang w:val="en-US"/>
              </w:rPr>
              <w:t>4</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340A3" w14:textId="77777777" w:rsidR="00D673E8" w:rsidRDefault="00D673E8" w:rsidP="003257A7">
            <w:pPr>
              <w:ind w:firstLine="0"/>
            </w:pPr>
            <w:r>
              <w:rPr>
                <w:lang w:val="en-US"/>
              </w:rPr>
              <w:t>5</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38E2B" w14:textId="77777777" w:rsidR="00D673E8" w:rsidRDefault="00D673E8" w:rsidP="003257A7">
            <w:pPr>
              <w:ind w:firstLine="0"/>
            </w:pPr>
            <w:r>
              <w:rPr>
                <w:lang w:val="en-US"/>
              </w:rPr>
              <w:t>6</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20979" w14:textId="77777777" w:rsidR="00D673E8" w:rsidRDefault="00D673E8" w:rsidP="003257A7">
            <w:pPr>
              <w:ind w:firstLine="0"/>
            </w:pPr>
            <w:r>
              <w:rPr>
                <w:lang w:val="en-US"/>
              </w:rPr>
              <w:t>7</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2388D" w14:textId="77777777" w:rsidR="00D673E8" w:rsidRDefault="00D673E8" w:rsidP="003257A7">
            <w:pPr>
              <w:ind w:firstLine="0"/>
            </w:pPr>
            <w:r>
              <w:rPr>
                <w:lang w:val="en-US"/>
              </w:rPr>
              <w:t>8</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07202" w14:textId="77777777" w:rsidR="00D673E8" w:rsidRDefault="00D673E8" w:rsidP="003257A7">
            <w:pPr>
              <w:ind w:firstLine="0"/>
            </w:pPr>
            <w:r>
              <w:t>9</w:t>
            </w:r>
          </w:p>
        </w:tc>
        <w:tc>
          <w:tcPr>
            <w:tcW w:w="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28913" w14:textId="77777777" w:rsidR="00D673E8" w:rsidRDefault="00D673E8" w:rsidP="003257A7">
            <w:pPr>
              <w:ind w:firstLine="0"/>
            </w:pPr>
            <w:r>
              <w:t>10</w:t>
            </w:r>
          </w:p>
        </w:tc>
      </w:tr>
    </w:tbl>
    <w:p w14:paraId="0DD0BEA9" w14:textId="77777777" w:rsidR="00D673E8" w:rsidRDefault="00D673E8" w:rsidP="00D673E8"/>
    <w:p w14:paraId="1C2F0228" w14:textId="77777777" w:rsidR="00D673E8" w:rsidRDefault="00D673E8" w:rsidP="00D673E8">
      <w:r>
        <w:t>где</w:t>
      </w:r>
    </w:p>
    <w:p w14:paraId="52728B2D" w14:textId="77777777" w:rsidR="00D673E8" w:rsidRDefault="00D673E8" w:rsidP="00D673E8">
      <w:pPr>
        <w:pStyle w:val="a3"/>
        <w:numPr>
          <w:ilvl w:val="0"/>
          <w:numId w:val="31"/>
        </w:numPr>
      </w:pPr>
      <w:r>
        <w:t>1-й разряд (контрольная сумма) не заполняется;</w:t>
      </w:r>
    </w:p>
    <w:p w14:paraId="0F52249A" w14:textId="77777777" w:rsidR="00D673E8" w:rsidRDefault="00D673E8" w:rsidP="00D673E8">
      <w:pPr>
        <w:pStyle w:val="a3"/>
        <w:numPr>
          <w:ilvl w:val="0"/>
          <w:numId w:val="31"/>
        </w:numPr>
      </w:pPr>
      <w:r>
        <w:t>2-й разряд – содержит только цифры «0»-«9»;</w:t>
      </w:r>
    </w:p>
    <w:p w14:paraId="5D52E6F5" w14:textId="77777777" w:rsidR="00D673E8" w:rsidRDefault="00D673E8" w:rsidP="00D673E8">
      <w:pPr>
        <w:pStyle w:val="a3"/>
        <w:numPr>
          <w:ilvl w:val="0"/>
          <w:numId w:val="31"/>
        </w:numPr>
      </w:pPr>
      <w:r>
        <w:t>3-й и 4-й разряды – используются только следующие кириллические символы: «А», «В», «Е», «К», «М», «Н», «О», «Р», «С», «Т», «У», «Х» (в верхнем регистре);</w:t>
      </w:r>
    </w:p>
    <w:p w14:paraId="50733BFD" w14:textId="77777777" w:rsidR="00D673E8" w:rsidRDefault="00D673E8" w:rsidP="00D673E8">
      <w:pPr>
        <w:pStyle w:val="a3"/>
        <w:numPr>
          <w:ilvl w:val="0"/>
          <w:numId w:val="31"/>
        </w:numPr>
      </w:pPr>
      <w:r>
        <w:t>С 5-го по 10-й разряды – содержит только цифры «0»-»9».</w:t>
      </w:r>
    </w:p>
    <w:p w14:paraId="6FD143D5" w14:textId="77777777" w:rsidR="00D673E8" w:rsidRDefault="00D673E8" w:rsidP="00D673E8">
      <w:r>
        <w:t>Примеры нумерации единых лицевых счетов: 75НЕ533315, 84ЕК3456789, 56ЕН4567890.</w:t>
      </w:r>
    </w:p>
    <w:p w14:paraId="4A2423EF" w14:textId="77777777" w:rsidR="00D673E8" w:rsidRPr="00977BBA" w:rsidRDefault="00D673E8" w:rsidP="00D673E8">
      <w:pPr>
        <w:pStyle w:val="10"/>
        <w:rPr>
          <w:rFonts w:hint="eastAsia"/>
        </w:rPr>
      </w:pPr>
      <w:bookmarkStart w:id="9" w:name="_Toc25665395"/>
      <w:r w:rsidRPr="000E3C9E">
        <w:t>Идентификатор жилищно-коммунальных услуг</w:t>
      </w:r>
      <w:bookmarkEnd w:id="9"/>
    </w:p>
    <w:p w14:paraId="678374D8" w14:textId="77777777" w:rsidR="00D673E8" w:rsidRDefault="00D673E8" w:rsidP="00D673E8">
      <w:pPr>
        <w:rPr>
          <w:b/>
        </w:rPr>
      </w:pPr>
      <w:r>
        <w:t xml:space="preserve">Идентификатор жилищно-коммунальных услуг – буквенно-цифровой код, состоящий из единого лицевого счета и цифрового кода услуг (работ), за которые потребитель в соответствии с жилищным законодательством обязан вносить плату (исходя из количества, получаемых гражданином счетов для оплаты по помещению от исполнителей услуг). Формируется системой автоматически при размещении информации о лицевом счете на основании следующих сведений: </w:t>
      </w:r>
    </w:p>
    <w:p w14:paraId="39266753" w14:textId="77777777" w:rsidR="00D673E8" w:rsidRDefault="00D673E8" w:rsidP="00D673E8">
      <w:pPr>
        <w:pStyle w:val="a3"/>
        <w:numPr>
          <w:ilvl w:val="0"/>
          <w:numId w:val="21"/>
        </w:numPr>
      </w:pPr>
      <w:r>
        <w:t>единый лицевой счет;</w:t>
      </w:r>
    </w:p>
    <w:p w14:paraId="1156A15D" w14:textId="77777777" w:rsidR="00D673E8" w:rsidRPr="005B71F2" w:rsidRDefault="00D673E8" w:rsidP="00D673E8">
      <w:pPr>
        <w:pStyle w:val="a3"/>
        <w:numPr>
          <w:ilvl w:val="0"/>
          <w:numId w:val="21"/>
        </w:numPr>
        <w:rPr>
          <w:b/>
        </w:rPr>
      </w:pPr>
      <w:r>
        <w:t>информация о составе оснований, указанных в лицевом счете, на основании которых потребителю оказываются услуги (работы).</w:t>
      </w:r>
    </w:p>
    <w:p w14:paraId="437927D4" w14:textId="77777777" w:rsidR="00D673E8" w:rsidRPr="000E3C9E" w:rsidRDefault="00D673E8" w:rsidP="00D673E8">
      <w:r w:rsidRPr="000E3C9E">
        <w:lastRenderedPageBreak/>
        <w:t>Кодировка идентификатора жилищно-коммунальных услуг</w:t>
      </w:r>
    </w:p>
    <w:tbl>
      <w:tblPr>
        <w:tblStyle w:val="TableNormal"/>
        <w:tblW w:w="49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9"/>
        <w:gridCol w:w="376"/>
        <w:gridCol w:w="329"/>
        <w:gridCol w:w="380"/>
        <w:gridCol w:w="328"/>
        <w:gridCol w:w="380"/>
        <w:gridCol w:w="328"/>
        <w:gridCol w:w="380"/>
        <w:gridCol w:w="328"/>
        <w:gridCol w:w="440"/>
        <w:gridCol w:w="440"/>
        <w:gridCol w:w="493"/>
        <w:gridCol w:w="440"/>
      </w:tblGrid>
      <w:tr w:rsidR="00D673E8" w:rsidRPr="0023550F" w14:paraId="4FDC90D7" w14:textId="77777777" w:rsidTr="003257A7">
        <w:trPr>
          <w:trHeight w:val="280"/>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9CEF4" w14:textId="77777777" w:rsidR="00D673E8" w:rsidRPr="0023550F" w:rsidRDefault="00D673E8" w:rsidP="003257A7">
            <w:pPr>
              <w:ind w:firstLine="0"/>
            </w:pPr>
            <w:r w:rsidRPr="0023550F">
              <w:rPr>
                <w:lang w:val="en-US"/>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51F70" w14:textId="77777777" w:rsidR="00D673E8" w:rsidRPr="0023550F" w:rsidRDefault="00D673E8" w:rsidP="003257A7">
            <w:pPr>
              <w:ind w:firstLine="0"/>
            </w:pPr>
            <w:r w:rsidRPr="0023550F">
              <w:rPr>
                <w:lang w:val="en-US"/>
              </w:rPr>
              <w:t>2</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3D963" w14:textId="77777777" w:rsidR="00D673E8" w:rsidRPr="0023550F" w:rsidRDefault="00D673E8" w:rsidP="003257A7">
            <w:pPr>
              <w:ind w:firstLine="0"/>
            </w:pPr>
            <w:r w:rsidRPr="0023550F">
              <w:rPr>
                <w:lang w:val="en-US"/>
              </w:rPr>
              <w:t>3</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792AB" w14:textId="77777777" w:rsidR="00D673E8" w:rsidRPr="0023550F" w:rsidRDefault="00D673E8" w:rsidP="003257A7">
            <w:pPr>
              <w:ind w:firstLine="0"/>
            </w:pPr>
            <w:r w:rsidRPr="0023550F">
              <w:rPr>
                <w:lang w:val="en-US"/>
              </w:rPr>
              <w:t>4</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26C95" w14:textId="77777777" w:rsidR="00D673E8" w:rsidRPr="0023550F" w:rsidRDefault="00D673E8" w:rsidP="003257A7">
            <w:pPr>
              <w:ind w:firstLine="0"/>
            </w:pPr>
            <w:r w:rsidRPr="0023550F">
              <w:rPr>
                <w:lang w:val="en-US"/>
              </w:rPr>
              <w:t>5</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C6E63" w14:textId="77777777" w:rsidR="00D673E8" w:rsidRPr="0023550F" w:rsidRDefault="00D673E8" w:rsidP="003257A7">
            <w:pPr>
              <w:ind w:firstLine="0"/>
            </w:pPr>
            <w:r w:rsidRPr="0023550F">
              <w:rPr>
                <w:lang w:val="en-US"/>
              </w:rPr>
              <w:t>6</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3C49A" w14:textId="77777777" w:rsidR="00D673E8" w:rsidRPr="0023550F" w:rsidRDefault="00D673E8" w:rsidP="003257A7">
            <w:pPr>
              <w:ind w:firstLine="0"/>
            </w:pPr>
            <w:r w:rsidRPr="0023550F">
              <w:rPr>
                <w:lang w:val="en-US"/>
              </w:rPr>
              <w:t>7</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A0C5C" w14:textId="77777777" w:rsidR="00D673E8" w:rsidRPr="0023550F" w:rsidRDefault="00D673E8" w:rsidP="003257A7">
            <w:pPr>
              <w:ind w:firstLine="0"/>
            </w:pPr>
            <w:r w:rsidRPr="0023550F">
              <w:rPr>
                <w:lang w:val="en-US"/>
              </w:rPr>
              <w:t>8</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8D2AE" w14:textId="77777777" w:rsidR="00D673E8" w:rsidRPr="0023550F" w:rsidRDefault="00D673E8" w:rsidP="003257A7">
            <w:pPr>
              <w:ind w:firstLine="0"/>
            </w:pPr>
            <w:r w:rsidRPr="0023550F">
              <w:rPr>
                <w:lang w:val="en-US"/>
              </w:rPr>
              <w:t>9</w:t>
            </w:r>
          </w:p>
        </w:tc>
        <w:tc>
          <w:tcPr>
            <w:tcW w:w="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72BF6" w14:textId="77777777" w:rsidR="00D673E8" w:rsidRPr="0023550F" w:rsidRDefault="00D673E8" w:rsidP="003257A7">
            <w:pPr>
              <w:ind w:firstLine="0"/>
            </w:pPr>
            <w:r>
              <w:rPr>
                <w:lang w:val="en-US"/>
              </w:rPr>
              <w:t>10</w:t>
            </w:r>
          </w:p>
        </w:tc>
        <w:tc>
          <w:tcPr>
            <w:tcW w:w="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E6989" w14:textId="77777777" w:rsidR="00D673E8" w:rsidRPr="0023550F" w:rsidRDefault="00D673E8" w:rsidP="003257A7">
            <w:pPr>
              <w:ind w:firstLine="0"/>
            </w:pPr>
            <w:r w:rsidRPr="0023550F">
              <w:rPr>
                <w:lang w:val="en-US"/>
              </w:rPr>
              <w:t>11</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39FA3" w14:textId="77777777" w:rsidR="00D673E8" w:rsidRPr="0023550F" w:rsidRDefault="00D673E8" w:rsidP="003257A7">
            <w:pPr>
              <w:ind w:firstLine="0"/>
            </w:pPr>
            <w:r w:rsidRPr="0023550F">
              <w:rPr>
                <w:lang w:val="en-US"/>
              </w:rPr>
              <w:t>12</w:t>
            </w:r>
          </w:p>
        </w:tc>
        <w:tc>
          <w:tcPr>
            <w:tcW w:w="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FF526" w14:textId="77777777" w:rsidR="00D673E8" w:rsidRPr="0023550F" w:rsidRDefault="00D673E8" w:rsidP="003257A7">
            <w:pPr>
              <w:ind w:firstLine="0"/>
            </w:pPr>
            <w:r w:rsidRPr="0023550F">
              <w:rPr>
                <w:lang w:val="en-US"/>
              </w:rPr>
              <w:t>13</w:t>
            </w:r>
          </w:p>
        </w:tc>
      </w:tr>
      <w:tr w:rsidR="00D673E8" w:rsidRPr="0023550F" w14:paraId="483A2C76" w14:textId="77777777" w:rsidTr="003257A7">
        <w:trPr>
          <w:trHeight w:val="280"/>
        </w:trPr>
        <w:tc>
          <w:tcPr>
            <w:tcW w:w="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D605F" w14:textId="77777777" w:rsidR="00D673E8" w:rsidRPr="00FC3582" w:rsidRDefault="00D673E8" w:rsidP="003257A7">
            <w:pPr>
              <w:ind w:firstLine="0"/>
            </w:pPr>
            <w:r>
              <w:t>Ц</w:t>
            </w:r>
          </w:p>
        </w:tc>
        <w:tc>
          <w:tcPr>
            <w:tcW w:w="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6F54E" w14:textId="77777777" w:rsidR="00D673E8" w:rsidRPr="0023550F" w:rsidRDefault="00D673E8" w:rsidP="003257A7">
            <w:pPr>
              <w:ind w:firstLine="0"/>
            </w:pPr>
            <w:r>
              <w:t>Ц</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D6E2E" w14:textId="77777777" w:rsidR="00D673E8" w:rsidRPr="0023550F" w:rsidRDefault="00D673E8" w:rsidP="003257A7">
            <w:pPr>
              <w:ind w:firstLine="0"/>
            </w:pPr>
            <w:r>
              <w:t>Б</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8A111" w14:textId="77777777" w:rsidR="00D673E8" w:rsidRPr="00FC3582" w:rsidRDefault="00D673E8" w:rsidP="003257A7">
            <w:pPr>
              <w:ind w:firstLine="0"/>
            </w:pPr>
            <w:r>
              <w:t>Б</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7F886" w14:textId="77777777" w:rsidR="00D673E8" w:rsidRPr="00FC3582" w:rsidRDefault="00D673E8" w:rsidP="003257A7">
            <w:pPr>
              <w:ind w:firstLine="0"/>
            </w:pPr>
            <w:r>
              <w:t>Ц</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5DD03" w14:textId="77777777" w:rsidR="00D673E8" w:rsidRPr="00FC3582" w:rsidRDefault="00D673E8" w:rsidP="003257A7">
            <w:pPr>
              <w:ind w:firstLine="0"/>
            </w:pPr>
            <w:r>
              <w:t>Ц</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C75A3" w14:textId="77777777" w:rsidR="00D673E8" w:rsidRPr="00FC3582" w:rsidRDefault="00D673E8" w:rsidP="003257A7">
            <w:pPr>
              <w:ind w:firstLine="0"/>
            </w:pPr>
            <w:r>
              <w:t>Ц</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9B4DF" w14:textId="77777777" w:rsidR="00D673E8" w:rsidRPr="00FC3582" w:rsidRDefault="00D673E8" w:rsidP="003257A7">
            <w:pPr>
              <w:ind w:firstLine="0"/>
            </w:pPr>
            <w:r>
              <w:t>Ц</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CB3DE" w14:textId="77777777" w:rsidR="00D673E8" w:rsidRPr="00FC3582" w:rsidRDefault="00D673E8" w:rsidP="003257A7">
            <w:pPr>
              <w:ind w:firstLine="0"/>
            </w:pPr>
            <w:r>
              <w:t>Ц</w:t>
            </w:r>
          </w:p>
        </w:tc>
        <w:tc>
          <w:tcPr>
            <w:tcW w:w="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D1201" w14:textId="77777777" w:rsidR="00D673E8" w:rsidRPr="00FC3582" w:rsidRDefault="00D673E8" w:rsidP="003257A7">
            <w:pPr>
              <w:ind w:firstLine="0"/>
            </w:pPr>
            <w:r>
              <w:t>Ц</w:t>
            </w:r>
          </w:p>
        </w:tc>
        <w:tc>
          <w:tcPr>
            <w:tcW w:w="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89FB4" w14:textId="77777777" w:rsidR="00D673E8" w:rsidRPr="003B6EFE" w:rsidRDefault="00D673E8" w:rsidP="003257A7">
            <w:pPr>
              <w:ind w:firstLine="0"/>
            </w:pPr>
            <w:r>
              <w:t>С</w:t>
            </w: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3B999" w14:textId="77777777" w:rsidR="00D673E8" w:rsidRPr="003B6EFE" w:rsidRDefault="00D673E8" w:rsidP="003257A7">
            <w:pPr>
              <w:ind w:firstLine="0"/>
            </w:pPr>
            <w:r>
              <w:t>Ц</w:t>
            </w:r>
          </w:p>
        </w:tc>
        <w:tc>
          <w:tcPr>
            <w:tcW w:w="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3EA25" w14:textId="77777777" w:rsidR="00D673E8" w:rsidRPr="003B6EFE" w:rsidRDefault="00D673E8" w:rsidP="003257A7">
            <w:pPr>
              <w:ind w:firstLine="0"/>
            </w:pPr>
            <w:r>
              <w:t>Ц</w:t>
            </w:r>
          </w:p>
        </w:tc>
      </w:tr>
    </w:tbl>
    <w:p w14:paraId="7AC88C59" w14:textId="77777777" w:rsidR="00D673E8" w:rsidRPr="00C6584A" w:rsidRDefault="00D673E8" w:rsidP="00D673E8"/>
    <w:p w14:paraId="7ABD2F3C" w14:textId="77777777" w:rsidR="00D673E8" w:rsidRPr="00C6584A" w:rsidRDefault="00D673E8" w:rsidP="00D673E8">
      <w:r>
        <w:t>где</w:t>
      </w:r>
      <w:r w:rsidRPr="00C6584A">
        <w:t xml:space="preserve"> </w:t>
      </w:r>
    </w:p>
    <w:p w14:paraId="46CA0935" w14:textId="77777777" w:rsidR="00D673E8" w:rsidRPr="00C6584A" w:rsidRDefault="00D673E8" w:rsidP="00D673E8">
      <w:pPr>
        <w:pStyle w:val="a3"/>
        <w:numPr>
          <w:ilvl w:val="0"/>
          <w:numId w:val="31"/>
        </w:numPr>
      </w:pPr>
      <w:r w:rsidRPr="00C6584A">
        <w:t>разряды с 1</w:t>
      </w:r>
      <w:r>
        <w:t>-й</w:t>
      </w:r>
      <w:r w:rsidRPr="00C6584A">
        <w:t xml:space="preserve"> по 10</w:t>
      </w:r>
      <w:r>
        <w:t>-й</w:t>
      </w:r>
      <w:r w:rsidRPr="00C6584A">
        <w:t xml:space="preserve"> соответствуют номеру единого лицевого счета;</w:t>
      </w:r>
    </w:p>
    <w:p w14:paraId="4FD00C32" w14:textId="77777777" w:rsidR="00D673E8" w:rsidRPr="00C6584A" w:rsidRDefault="00D673E8" w:rsidP="00D673E8">
      <w:pPr>
        <w:pStyle w:val="a3"/>
        <w:numPr>
          <w:ilvl w:val="0"/>
          <w:numId w:val="31"/>
        </w:numPr>
      </w:pPr>
      <w:r w:rsidRPr="00C6584A">
        <w:t>11</w:t>
      </w:r>
      <w:r>
        <w:t>-й</w:t>
      </w:r>
      <w:r w:rsidRPr="00C6584A">
        <w:t xml:space="preserve"> разряд – знак </w:t>
      </w:r>
      <w:r>
        <w:t>«</w:t>
      </w:r>
      <w:r w:rsidRPr="00C6584A">
        <w:t>-</w:t>
      </w:r>
      <w:r>
        <w:t>»</w:t>
      </w:r>
      <w:r w:rsidRPr="00C6584A">
        <w:t>;</w:t>
      </w:r>
    </w:p>
    <w:p w14:paraId="7B70C11D" w14:textId="77777777" w:rsidR="00D673E8" w:rsidRPr="00C6584A" w:rsidRDefault="00D673E8" w:rsidP="00D673E8">
      <w:pPr>
        <w:pStyle w:val="a3"/>
        <w:numPr>
          <w:ilvl w:val="0"/>
          <w:numId w:val="31"/>
        </w:numPr>
      </w:pPr>
      <w:r w:rsidRPr="00C6584A">
        <w:t>разряды с 12</w:t>
      </w:r>
      <w:r>
        <w:t>-й</w:t>
      </w:r>
      <w:r w:rsidRPr="00C6584A">
        <w:t xml:space="preserve"> по 13</w:t>
      </w:r>
      <w:r>
        <w:t>-й</w:t>
      </w:r>
      <w:r w:rsidRPr="00C6584A">
        <w:t xml:space="preserve"> </w:t>
      </w:r>
      <w:r>
        <w:t>–</w:t>
      </w:r>
      <w:r w:rsidRPr="00C6584A">
        <w:t xml:space="preserve"> последовательный</w:t>
      </w:r>
      <w:r>
        <w:t xml:space="preserve"> </w:t>
      </w:r>
      <w:r w:rsidRPr="00C6584A">
        <w:t>номер работ, услуг, за которые потребитель обязан вносить плату.</w:t>
      </w:r>
    </w:p>
    <w:p w14:paraId="2FAD6568" w14:textId="77777777" w:rsidR="00D673E8" w:rsidRDefault="00D673E8" w:rsidP="00D673E8">
      <w:r w:rsidRPr="00C6584A">
        <w:t>Пример идентификаторов ЖКУ: 75</w:t>
      </w:r>
      <w:r>
        <w:t>ДА</w:t>
      </w:r>
      <w:r w:rsidRPr="00C6584A">
        <w:t>533315-01</w:t>
      </w:r>
    </w:p>
    <w:p w14:paraId="2A18019A" w14:textId="77777777" w:rsidR="00D673E8" w:rsidRPr="00C6584A" w:rsidRDefault="00D673E8" w:rsidP="00D673E8">
      <w:r>
        <w:t xml:space="preserve">Идентификатор ЖКУ позволяет идентифицировать лицевой счет в ГИС ЖКХ. </w:t>
      </w:r>
    </w:p>
    <w:p w14:paraId="76023AF9" w14:textId="77777777" w:rsidR="00D673E8" w:rsidRPr="00977BBA" w:rsidRDefault="00D673E8" w:rsidP="00D673E8">
      <w:pPr>
        <w:pStyle w:val="10"/>
        <w:rPr>
          <w:rFonts w:hint="eastAsia"/>
        </w:rPr>
      </w:pPr>
      <w:bookmarkStart w:id="10" w:name="_Toc25665396"/>
      <w:r>
        <w:t>Размер повышающего коэффициента</w:t>
      </w:r>
      <w:bookmarkEnd w:id="10"/>
    </w:p>
    <w:p w14:paraId="4E9D4DFB" w14:textId="77777777" w:rsidR="00D673E8" w:rsidRDefault="00D673E8" w:rsidP="00D673E8">
      <w:r>
        <w:t xml:space="preserve">Повышающий коэффициент на потребление коммунальных услуг применяется в случае расчета услуги по нормативу (см. </w:t>
      </w:r>
      <w:r w:rsidRPr="00BE63DF">
        <w:t>ПП РФ от 16.04.2013 N344</w:t>
      </w:r>
      <w:r>
        <w:t xml:space="preserve">, </w:t>
      </w:r>
      <w:r w:rsidRPr="00BE63DF">
        <w:t xml:space="preserve">ПП РФ от </w:t>
      </w:r>
      <w:r>
        <w:t>06</w:t>
      </w:r>
      <w:r w:rsidRPr="00BE63DF">
        <w:t>.0</w:t>
      </w:r>
      <w:r>
        <w:t>5</w:t>
      </w:r>
      <w:r w:rsidRPr="00BE63DF">
        <w:t>.201</w:t>
      </w:r>
      <w:r>
        <w:t>1</w:t>
      </w:r>
      <w:r w:rsidRPr="00BE63DF">
        <w:t xml:space="preserve"> N3</w:t>
      </w:r>
      <w:r>
        <w:t>5</w:t>
      </w:r>
      <w:r w:rsidRPr="00BE63DF">
        <w:t>4</w:t>
      </w:r>
      <w:r>
        <w:t xml:space="preserve">). </w:t>
      </w:r>
    </w:p>
    <w:p w14:paraId="03C562D7" w14:textId="77777777" w:rsidR="00D673E8" w:rsidRDefault="00D673E8" w:rsidP="00D673E8">
      <w:r w:rsidRPr="00430554">
        <w:t>Может быть заполнено, только по коммунальным услугам</w:t>
      </w:r>
      <w:r>
        <w:t xml:space="preserve"> (услуги из справочника «Вид коммунальной услуги»)</w:t>
      </w:r>
      <w:r w:rsidRPr="00430554">
        <w:t xml:space="preserve"> и значение в поле </w:t>
      </w:r>
      <w:r>
        <w:t>«</w:t>
      </w:r>
      <w:r w:rsidRPr="00430554">
        <w:t>Объем коммунальных ресурсов/ индивидуальное потребление /Способ определения объемов КУ</w:t>
      </w:r>
      <w:r>
        <w:t>»</w:t>
      </w:r>
      <w:r w:rsidRPr="00430554">
        <w:t xml:space="preserve"> или </w:t>
      </w:r>
      <w:r>
        <w:t>«</w:t>
      </w:r>
      <w:r w:rsidRPr="00430554">
        <w:t>Объем коммунальных ресурсов/ потребление при содержании общего имущества/Способ определения объемов КУ</w:t>
      </w:r>
      <w:r>
        <w:t>»</w:t>
      </w:r>
      <w:r w:rsidRPr="00430554">
        <w:t xml:space="preserve"> = Норматив.</w:t>
      </w:r>
      <w:r>
        <w:t xml:space="preserve"> Если заполнено поле «</w:t>
      </w:r>
      <w:r w:rsidRPr="000B08BC">
        <w:t>Размер превышения платы, рассчитанной с применением повышающего коэффициента над размером платы, рассчитанной без учета повышающего коэффициента</w:t>
      </w:r>
      <w:r>
        <w:t>», то поле «</w:t>
      </w:r>
      <w:r w:rsidRPr="000B08BC">
        <w:t>Размер повышающего коэффициента</w:t>
      </w:r>
      <w:r>
        <w:t>» обязательно к заполнению. Допускает указание повышающего коэффициента в поле «</w:t>
      </w:r>
      <w:r w:rsidRPr="000B08BC">
        <w:t>Размер повышающего коэффициента</w:t>
      </w:r>
      <w:r>
        <w:t>» без заполнения поля «</w:t>
      </w:r>
      <w:r w:rsidRPr="000B08BC">
        <w:t>Размер превышения платы, рассчитанной с применением повышающего коэффициента над размером платы, рассчитанной без учета повышающего коэффициента</w:t>
      </w:r>
      <w:r>
        <w:t>».</w:t>
      </w:r>
    </w:p>
    <w:p w14:paraId="466D7E9D" w14:textId="77777777" w:rsidR="00D673E8" w:rsidRDefault="00D673E8" w:rsidP="00D673E8">
      <w:r>
        <w:t>Допускает указание значения 0 (ноль). Если повышающий коэффициент равен нулю, то он не участвует в расчетах.</w:t>
      </w:r>
    </w:p>
    <w:p w14:paraId="719F22D3" w14:textId="77777777" w:rsidR="00D673E8" w:rsidRDefault="00D673E8" w:rsidP="00D673E8">
      <w:pPr>
        <w:pStyle w:val="10"/>
        <w:rPr>
          <w:rFonts w:hint="eastAsia"/>
        </w:rPr>
      </w:pPr>
      <w:bookmarkStart w:id="11" w:name="_Toc25665397"/>
      <w:r>
        <w:t>П</w:t>
      </w:r>
      <w:r w:rsidRPr="00CB4185">
        <w:t>редоставлени</w:t>
      </w:r>
      <w:r>
        <w:t>е</w:t>
      </w:r>
      <w:r w:rsidRPr="00CB4185">
        <w:t xml:space="preserve"> коммунальных услуг </w:t>
      </w:r>
      <w:r>
        <w:t>на</w:t>
      </w:r>
      <w:r w:rsidRPr="00CB4185">
        <w:t xml:space="preserve"> содержани</w:t>
      </w:r>
      <w:r>
        <w:t>е</w:t>
      </w:r>
      <w:r w:rsidRPr="00CB4185">
        <w:t xml:space="preserve"> общего имущества в многоква</w:t>
      </w:r>
      <w:r>
        <w:t>ртирном доме</w:t>
      </w:r>
      <w:bookmarkEnd w:id="11"/>
    </w:p>
    <w:p w14:paraId="0107F809" w14:textId="77777777" w:rsidR="00D673E8" w:rsidRDefault="00D673E8" w:rsidP="00D673E8">
      <w:r w:rsidRPr="00CB4185">
        <w:t xml:space="preserve">Для реализации нового порядка определения размера платы за содержание жилого помещения </w:t>
      </w:r>
      <w:r>
        <w:t>(ПП РФ</w:t>
      </w:r>
      <w:r w:rsidRPr="00CB4185">
        <w:t xml:space="preserve"> от 26 декабря 2016 г. № 1498 </w:t>
      </w:r>
      <w:r>
        <w:t>«</w:t>
      </w:r>
      <w:r w:rsidRPr="00CB4185">
        <w:t xml:space="preserve">О вопросах предоставления коммунальных </w:t>
      </w:r>
      <w:r w:rsidRPr="00CB4185">
        <w:lastRenderedPageBreak/>
        <w:t>услуг и содержания общего имущества в многоква</w:t>
      </w:r>
      <w:r>
        <w:t>ртирном доме») в перечень листа «</w:t>
      </w:r>
      <w:r w:rsidRPr="00CB4185">
        <w:t>Услуги исполнителя</w:t>
      </w:r>
      <w:r>
        <w:t xml:space="preserve">» были добавлены коммунальные ресурсы, </w:t>
      </w:r>
      <w:r w:rsidRPr="00F638BA">
        <w:t>потребл</w:t>
      </w:r>
      <w:r>
        <w:t>яемые</w:t>
      </w:r>
      <w:r w:rsidRPr="00F638BA">
        <w:t xml:space="preserve"> при использовании и содержании общего имущества в многоквартирном доме</w:t>
      </w:r>
      <w:r>
        <w:t xml:space="preserve"> (справочник «</w:t>
      </w:r>
      <w:r w:rsidRPr="00A95CF8">
        <w:t>Вид коммунального ресурса</w:t>
      </w:r>
      <w:r>
        <w:t>»). Услуги из справочника «</w:t>
      </w:r>
      <w:r w:rsidRPr="00A95CF8">
        <w:t>Вид коммунального ресурса</w:t>
      </w:r>
      <w:r>
        <w:t xml:space="preserve">» указываются только при наличии жилищной услуги «Содержание помещения» в платежном документе. </w:t>
      </w:r>
    </w:p>
    <w:p w14:paraId="29C31CA8" w14:textId="77777777" w:rsidR="00D673E8" w:rsidRDefault="00D673E8" w:rsidP="00D673E8">
      <w:pPr>
        <w:pStyle w:val="a3"/>
        <w:numPr>
          <w:ilvl w:val="0"/>
          <w:numId w:val="9"/>
        </w:numPr>
      </w:pPr>
      <w:r>
        <w:t xml:space="preserve">Если домом управляет </w:t>
      </w:r>
    </w:p>
    <w:p w14:paraId="3D2F1307" w14:textId="77777777" w:rsidR="00D673E8" w:rsidRDefault="00D673E8" w:rsidP="00D673E8">
      <w:pPr>
        <w:pStyle w:val="a3"/>
        <w:numPr>
          <w:ilvl w:val="0"/>
          <w:numId w:val="11"/>
        </w:numPr>
      </w:pPr>
      <w:r>
        <w:t>Управляющая организация</w:t>
      </w:r>
    </w:p>
    <w:p w14:paraId="51F9C926" w14:textId="77777777" w:rsidR="00D673E8" w:rsidRDefault="00D673E8" w:rsidP="00D673E8">
      <w:pPr>
        <w:pStyle w:val="a3"/>
        <w:numPr>
          <w:ilvl w:val="0"/>
          <w:numId w:val="11"/>
        </w:numPr>
      </w:pPr>
      <w:r>
        <w:t>Товарищество собственников жилья</w:t>
      </w:r>
    </w:p>
    <w:p w14:paraId="76A6919D" w14:textId="77777777" w:rsidR="00D673E8" w:rsidRDefault="00D673E8" w:rsidP="00D673E8">
      <w:pPr>
        <w:pStyle w:val="a3"/>
        <w:numPr>
          <w:ilvl w:val="0"/>
          <w:numId w:val="11"/>
        </w:numPr>
      </w:pPr>
      <w:r>
        <w:t>Жилищный кооператив</w:t>
      </w:r>
    </w:p>
    <w:p w14:paraId="6F2D39EE" w14:textId="77777777" w:rsidR="00D673E8" w:rsidRDefault="00D673E8" w:rsidP="00D673E8">
      <w:pPr>
        <w:pStyle w:val="a3"/>
        <w:numPr>
          <w:ilvl w:val="0"/>
          <w:numId w:val="11"/>
        </w:numPr>
      </w:pPr>
      <w:r>
        <w:t>Иной специализированный потребительский кооператив</w:t>
      </w:r>
    </w:p>
    <w:p w14:paraId="35145014" w14:textId="77777777" w:rsidR="00D673E8" w:rsidRDefault="00D673E8" w:rsidP="00D673E8">
      <w:pPr>
        <w:pStyle w:val="a3"/>
        <w:numPr>
          <w:ilvl w:val="0"/>
          <w:numId w:val="11"/>
        </w:numPr>
      </w:pPr>
      <w:r>
        <w:t xml:space="preserve">Жилищно-строительный кооператив, </w:t>
      </w:r>
    </w:p>
    <w:p w14:paraId="6750E967" w14:textId="77777777" w:rsidR="00D673E8" w:rsidRDefault="00D673E8" w:rsidP="00D673E8">
      <w:pPr>
        <w:pStyle w:val="a3"/>
        <w:ind w:firstLine="0"/>
      </w:pPr>
      <w:r>
        <w:t xml:space="preserve">то коммунальные ресурсы на содержание общего имущества относятся к жилищным услугам (см. п. 1 часть 2 статьи 154 ЖК РФ и п. 29, 33 </w:t>
      </w:r>
      <w:r w:rsidRPr="00BE63DF">
        <w:t>ПП РФ</w:t>
      </w:r>
      <w:r>
        <w:t xml:space="preserve"> № 491).</w:t>
      </w:r>
      <w:r w:rsidRPr="00AC710C">
        <w:t xml:space="preserve"> </w:t>
      </w:r>
    </w:p>
    <w:p w14:paraId="261701F7" w14:textId="77777777" w:rsidR="00D673E8" w:rsidRDefault="00D673E8" w:rsidP="00D673E8">
      <w:pPr>
        <w:pStyle w:val="a3"/>
        <w:ind w:firstLine="0"/>
      </w:pPr>
      <w:r>
        <w:t xml:space="preserve">Для данных услуг </w:t>
      </w:r>
      <w:r w:rsidRPr="00AC710C">
        <w:rPr>
          <w:u w:val="single"/>
        </w:rPr>
        <w:t>не заполняются поля</w:t>
      </w:r>
      <w:r>
        <w:t>:</w:t>
      </w:r>
      <w:r w:rsidRPr="00AC710C">
        <w:t xml:space="preserve"> </w:t>
      </w:r>
      <w:r>
        <w:t>любое поле из группы полей «Объем коммунальных услуг», «Размер повышающего коэффициента», «Размер превышения платы, рассчитанной с применением повышающего коэффициента над размером платы, рассчитанной без учета повышающего коэффициента». Также «</w:t>
      </w:r>
      <w:r w:rsidRPr="00F638BA">
        <w:t>Объем коммунальных ресурсов, потребленных при использовании и содержании общего имущества в многоквартирном доме, или коммунальных услуг на общедомовые нужды</w:t>
      </w:r>
      <w:r>
        <w:t>/</w:t>
      </w:r>
      <w:r w:rsidRPr="00B76401">
        <w:t>Способ определения объемов КУ</w:t>
      </w:r>
      <w:r>
        <w:t>» не может принимать значение «Иное».</w:t>
      </w:r>
    </w:p>
    <w:p w14:paraId="5BB329A2" w14:textId="77777777" w:rsidR="00D673E8" w:rsidRPr="00AC710C" w:rsidRDefault="00D673E8" w:rsidP="00D673E8">
      <w:pPr>
        <w:pStyle w:val="a3"/>
        <w:ind w:firstLine="0"/>
      </w:pPr>
      <w:r>
        <w:t>Если на листе «Раздел 3-6» указан коммунальный ресурс</w:t>
      </w:r>
      <w:r w:rsidRPr="00AC710C">
        <w:t xml:space="preserve"> </w:t>
      </w:r>
      <w:r>
        <w:t>на содержание общего имущества, относящийся к жилищной услуге, то на листе «Раздел 3-6» должна быть указана услуга «С</w:t>
      </w:r>
      <w:r w:rsidRPr="00EE2385">
        <w:t>одержание помещения</w:t>
      </w:r>
      <w:r>
        <w:t>» (в поле «Услуга»). Сумму начислений по коммунальным ресурсам,</w:t>
      </w:r>
      <w:r w:rsidRPr="001A56CB">
        <w:t xml:space="preserve"> </w:t>
      </w:r>
      <w:r w:rsidRPr="00F638BA">
        <w:t>потребленны</w:t>
      </w:r>
      <w:r>
        <w:t>м</w:t>
      </w:r>
      <w:r w:rsidRPr="00F638BA">
        <w:t xml:space="preserve"> при использовании и содержании общего имущества</w:t>
      </w:r>
      <w:r>
        <w:t xml:space="preserve"> в многоквартирном доме,</w:t>
      </w:r>
      <w:r w:rsidRPr="00F638BA">
        <w:t xml:space="preserve"> </w:t>
      </w:r>
      <w:r>
        <w:t>нужно учитывать в поле «К оплате за расчетный период, руб.» по жилищной услуге «С</w:t>
      </w:r>
      <w:r w:rsidRPr="00EE2385">
        <w:t>одержание помещения</w:t>
      </w:r>
      <w:r>
        <w:t>».</w:t>
      </w:r>
    </w:p>
    <w:p w14:paraId="035121F1" w14:textId="77777777" w:rsidR="00D673E8" w:rsidRPr="00AC710C" w:rsidRDefault="00D673E8" w:rsidP="00D673E8">
      <w:pPr>
        <w:pStyle w:val="a3"/>
        <w:numPr>
          <w:ilvl w:val="0"/>
          <w:numId w:val="9"/>
        </w:numPr>
      </w:pPr>
      <w:r>
        <w:t>Е</w:t>
      </w:r>
      <w:r w:rsidRPr="00124B4C">
        <w:t>сли собственники помещений</w:t>
      </w:r>
      <w:r>
        <w:t xml:space="preserve"> </w:t>
      </w:r>
      <w:r w:rsidRPr="00AC710C">
        <w:t xml:space="preserve">выбрали </w:t>
      </w:r>
      <w:r>
        <w:t>один из следующих способов управления:</w:t>
      </w:r>
    </w:p>
    <w:p w14:paraId="5A8FD837" w14:textId="77777777" w:rsidR="00D673E8" w:rsidRDefault="00D673E8" w:rsidP="00D673E8">
      <w:pPr>
        <w:pStyle w:val="a3"/>
        <w:numPr>
          <w:ilvl w:val="0"/>
          <w:numId w:val="10"/>
        </w:numPr>
      </w:pPr>
      <w:r w:rsidRPr="00AC710C">
        <w:t xml:space="preserve">непосредственное управление МКД </w:t>
      </w:r>
    </w:p>
    <w:p w14:paraId="5B66A2A1" w14:textId="77777777" w:rsidR="00D673E8" w:rsidRDefault="00D673E8" w:rsidP="00D673E8">
      <w:pPr>
        <w:pStyle w:val="a3"/>
        <w:numPr>
          <w:ilvl w:val="0"/>
          <w:numId w:val="10"/>
        </w:numPr>
      </w:pPr>
      <w:r w:rsidRPr="00AC710C">
        <w:t xml:space="preserve">не выбрали способ управления </w:t>
      </w:r>
    </w:p>
    <w:p w14:paraId="0B79D382" w14:textId="77777777" w:rsidR="00D673E8" w:rsidRDefault="00D673E8" w:rsidP="00D673E8">
      <w:pPr>
        <w:pStyle w:val="a3"/>
        <w:numPr>
          <w:ilvl w:val="0"/>
          <w:numId w:val="10"/>
        </w:numPr>
      </w:pPr>
      <w:r w:rsidRPr="00AC710C">
        <w:t xml:space="preserve">не реализовали выбранный способ управления, </w:t>
      </w:r>
    </w:p>
    <w:p w14:paraId="5BB3CD9C" w14:textId="77777777" w:rsidR="00D673E8" w:rsidRDefault="00D673E8" w:rsidP="00D673E8">
      <w:pPr>
        <w:pStyle w:val="a3"/>
        <w:ind w:firstLine="0"/>
      </w:pPr>
      <w:r w:rsidRPr="00AC710C">
        <w:t xml:space="preserve">то </w:t>
      </w:r>
      <w:r>
        <w:t>начисления за коммунальные ресурсы,</w:t>
      </w:r>
      <w:r w:rsidRPr="001A56CB">
        <w:t xml:space="preserve"> </w:t>
      </w:r>
      <w:r w:rsidRPr="00F638BA">
        <w:t>потребленны</w:t>
      </w:r>
      <w:r>
        <w:t>е</w:t>
      </w:r>
      <w:r w:rsidRPr="00F638BA">
        <w:t xml:space="preserve"> при использовании и содержании общего имущества</w:t>
      </w:r>
      <w:r>
        <w:t xml:space="preserve"> в многоквартирном доме</w:t>
      </w:r>
      <w:r w:rsidRPr="00AC710C">
        <w:t>,</w:t>
      </w:r>
      <w:r>
        <w:t xml:space="preserve"> указываются в составе платы </w:t>
      </w:r>
      <w:r w:rsidRPr="00AC710C">
        <w:t>за коммунальные услуги</w:t>
      </w:r>
      <w:r>
        <w:t xml:space="preserve"> (см. часть</w:t>
      </w:r>
      <w:r w:rsidRPr="001A56CB">
        <w:t> 5</w:t>
      </w:r>
      <w:r>
        <w:t xml:space="preserve"> статьи 154 ЖК РФ и </w:t>
      </w:r>
      <w:r w:rsidRPr="001A56CB">
        <w:t>п</w:t>
      </w:r>
      <w:r>
        <w:t>.</w:t>
      </w:r>
      <w:r w:rsidRPr="001A56CB">
        <w:t> 40</w:t>
      </w:r>
      <w:r>
        <w:t xml:space="preserve"> </w:t>
      </w:r>
      <w:r w:rsidRPr="00BE63DF">
        <w:t>ПП РФ</w:t>
      </w:r>
      <w:r>
        <w:t xml:space="preserve"> № 354). Таким образом для услуг из справочника «Вид коммунальной услуги» допускается ввод значений в группы полей «</w:t>
      </w:r>
      <w:r w:rsidRPr="005A4D5D">
        <w:t>Объем коммунальных услуг</w:t>
      </w:r>
      <w:r>
        <w:t>» и «</w:t>
      </w:r>
      <w:r w:rsidRPr="005A4D5D">
        <w:t xml:space="preserve">Объем коммунальных </w:t>
      </w:r>
      <w:r w:rsidRPr="005A4D5D">
        <w:lastRenderedPageBreak/>
        <w:t>ресурсов, потребленных при использовании и содержании общего имущества в многоквартирном доме, или коммунальных услуг на общедомовые нужды</w:t>
      </w:r>
      <w:r>
        <w:t xml:space="preserve">». </w:t>
      </w:r>
    </w:p>
    <w:p w14:paraId="1BE3BA08" w14:textId="77777777" w:rsidR="00D673E8" w:rsidRDefault="00D673E8" w:rsidP="00D673E8">
      <w:r>
        <w:t>Услуга</w:t>
      </w:r>
      <w:r w:rsidRPr="00E73B65">
        <w:t xml:space="preserve"> </w:t>
      </w:r>
      <w:r>
        <w:t>«О</w:t>
      </w:r>
      <w:r w:rsidRPr="00E73B65">
        <w:t>топление</w:t>
      </w:r>
      <w:r>
        <w:t>»</w:t>
      </w:r>
      <w:r w:rsidRPr="00E73B65">
        <w:t xml:space="preserve"> всегда считается коммунальной услугой. Независимо от выбранного способа управления МКД </w:t>
      </w:r>
      <w:r>
        <w:t>она</w:t>
      </w:r>
      <w:r w:rsidRPr="00E73B65">
        <w:t xml:space="preserve"> оплачива</w:t>
      </w:r>
      <w:r>
        <w:t>ется</w:t>
      </w:r>
      <w:r w:rsidRPr="00E73B65">
        <w:t xml:space="preserve"> без разделения на </w:t>
      </w:r>
      <w:r>
        <w:t>плату за потребление в жилом/</w:t>
      </w:r>
      <w:r w:rsidRPr="00E73B65">
        <w:t>нежилом помещении и потребление в целях содержания общего имущества</w:t>
      </w:r>
      <w:r>
        <w:t>.</w:t>
      </w:r>
    </w:p>
    <w:p w14:paraId="0A648F04" w14:textId="77777777" w:rsidR="00D673E8" w:rsidRDefault="00D673E8" w:rsidP="00D673E8">
      <w:pPr>
        <w:pStyle w:val="10"/>
        <w:rPr>
          <w:rFonts w:hint="eastAsia"/>
        </w:rPr>
      </w:pPr>
      <w:bookmarkStart w:id="12" w:name="_Toc25665398"/>
      <w:r>
        <w:t>Заполнение платежных реквизитов по услугам</w:t>
      </w:r>
      <w:bookmarkEnd w:id="12"/>
    </w:p>
    <w:p w14:paraId="4ECF3237" w14:textId="77777777" w:rsidR="00D673E8" w:rsidRPr="00A634FD" w:rsidRDefault="00D673E8" w:rsidP="00D673E8">
      <w:bookmarkStart w:id="13" w:name="_Hlk26362019"/>
      <w:r w:rsidRPr="00A634FD">
        <w:t>По каждому платежному документу можно указать несколько платежных реквизитов. Реализован следующий принцип заполнения информации о реквизитах для одного платежного документа:</w:t>
      </w:r>
    </w:p>
    <w:p w14:paraId="7DC656CC" w14:textId="378E3589" w:rsidR="00D673E8" w:rsidRPr="00A634FD" w:rsidRDefault="00D673E8" w:rsidP="00D673E8">
      <w:pPr>
        <w:pStyle w:val="a3"/>
        <w:numPr>
          <w:ilvl w:val="0"/>
          <w:numId w:val="36"/>
        </w:numPr>
      </w:pPr>
      <w:r w:rsidRPr="00A634FD">
        <w:t>На листе «Платежные реквизиты» указываются сведения о платежных реквизитах по платежному документу (в т.ч. начисления по реквизитам)</w:t>
      </w:r>
      <w:r w:rsidR="009A3E99">
        <w:t>. Р</w:t>
      </w:r>
      <w:r w:rsidRPr="00A634FD">
        <w:t xml:space="preserve">еквизитам присваивается </w:t>
      </w:r>
      <w:r w:rsidR="009A3E99">
        <w:t>«</w:t>
      </w:r>
      <w:r w:rsidR="003257A7">
        <w:t>Номер платежного реквизита</w:t>
      </w:r>
      <w:r w:rsidR="009A3E99">
        <w:t>»</w:t>
      </w:r>
      <w:r w:rsidR="003257A7">
        <w:t xml:space="preserve"> – уникальн</w:t>
      </w:r>
      <w:r w:rsidR="009A3E99">
        <w:t>ая строка произвольной длины, которая используется для привязки платежных реквизитов к ПД или к услугам ПД по правилам ниже.</w:t>
      </w:r>
    </w:p>
    <w:p w14:paraId="3CFCC2C0" w14:textId="77777777" w:rsidR="00D673E8" w:rsidRPr="00A634FD" w:rsidRDefault="00D673E8" w:rsidP="00D673E8">
      <w:pPr>
        <w:pStyle w:val="a3"/>
        <w:numPr>
          <w:ilvl w:val="0"/>
          <w:numId w:val="36"/>
        </w:numPr>
      </w:pPr>
      <w:r w:rsidRPr="00A634FD">
        <w:t>Номер платежного реквизита указывается:</w:t>
      </w:r>
    </w:p>
    <w:p w14:paraId="47C8164B" w14:textId="77777777" w:rsidR="00D673E8" w:rsidRPr="00A634FD" w:rsidRDefault="00D673E8" w:rsidP="00D673E8">
      <w:pPr>
        <w:pStyle w:val="a3"/>
        <w:numPr>
          <w:ilvl w:val="0"/>
          <w:numId w:val="39"/>
        </w:numPr>
        <w:spacing w:after="160"/>
        <w:ind w:left="1418"/>
        <w:jc w:val="left"/>
        <w:rPr>
          <w:bCs/>
        </w:rPr>
      </w:pPr>
      <w:r w:rsidRPr="00A634FD">
        <w:t xml:space="preserve">на листах </w:t>
      </w:r>
      <w:r w:rsidRPr="00A634FD">
        <w:rPr>
          <w:bCs/>
        </w:rPr>
        <w:t>«Разделы 3-6», «ДПД», «Неустойки и судебные расходы», «Капитальный ремонт» - вариант используется, если в платежном документе необходимо отразить начисления по нескольким платежным реквизитам, таким образом в ГИС ЖКХ будет сохранена информация, по каким услугам указаны начисления в рамках каждого платежного реквизита *.</w:t>
      </w:r>
    </w:p>
    <w:p w14:paraId="620C0D37" w14:textId="77777777" w:rsidR="00D673E8" w:rsidRPr="00A634FD" w:rsidRDefault="00D673E8" w:rsidP="00D673E8">
      <w:pPr>
        <w:pStyle w:val="a3"/>
        <w:numPr>
          <w:ilvl w:val="0"/>
          <w:numId w:val="39"/>
        </w:numPr>
        <w:spacing w:after="160"/>
        <w:ind w:left="1418"/>
        <w:jc w:val="left"/>
        <w:rPr>
          <w:bCs/>
        </w:rPr>
      </w:pPr>
      <w:r w:rsidRPr="00A634FD">
        <w:rPr>
          <w:bCs/>
        </w:rPr>
        <w:t>на листе «Раздел 1» - вариант используется, если в платежном документе необходимо отразить начисления для всех услуг по одному платежному реквизиту *.</w:t>
      </w:r>
    </w:p>
    <w:p w14:paraId="0363EC3F" w14:textId="77777777" w:rsidR="00D673E8" w:rsidRPr="00A634FD" w:rsidRDefault="00D673E8" w:rsidP="00D673E8">
      <w:pPr>
        <w:rPr>
          <w:bCs/>
        </w:rPr>
      </w:pPr>
      <w:r w:rsidRPr="00A634FD">
        <w:t>*</w:t>
      </w:r>
      <w:r>
        <w:t xml:space="preserve"> </w:t>
      </w:r>
      <w:r w:rsidRPr="00A634FD">
        <w:t xml:space="preserve">Номер платежного реквизита по платежному документу должен быть указан либо на листе </w:t>
      </w:r>
      <w:r w:rsidRPr="00A634FD">
        <w:rPr>
          <w:bCs/>
        </w:rPr>
        <w:t xml:space="preserve">«Раздел 1», либо </w:t>
      </w:r>
      <w:r w:rsidRPr="00A634FD">
        <w:t xml:space="preserve">на листах </w:t>
      </w:r>
      <w:r w:rsidRPr="00A634FD">
        <w:rPr>
          <w:bCs/>
        </w:rPr>
        <w:t xml:space="preserve">«Разделы 3-6», «ДПД», «Неустойки и судебные расходы», «Капитальный ремонт». Номер платежного реквизита не должен быть указан одновременно </w:t>
      </w:r>
      <w:r w:rsidRPr="00A634FD">
        <w:t xml:space="preserve">на листе </w:t>
      </w:r>
      <w:r w:rsidRPr="00A634FD">
        <w:rPr>
          <w:bCs/>
        </w:rPr>
        <w:t xml:space="preserve">«Раздел 1» и на </w:t>
      </w:r>
      <w:r w:rsidRPr="00A634FD">
        <w:t xml:space="preserve">листах </w:t>
      </w:r>
      <w:r w:rsidRPr="00A634FD">
        <w:rPr>
          <w:bCs/>
        </w:rPr>
        <w:t>«Разделы 3-6», «ДПД», «Неустойки и судебные расходы», «Капитальный ремонт».</w:t>
      </w:r>
    </w:p>
    <w:p w14:paraId="2B6AEAA1" w14:textId="77777777" w:rsidR="00D673E8" w:rsidRDefault="00D673E8" w:rsidP="00D673E8">
      <w:pPr>
        <w:pStyle w:val="10"/>
        <w:rPr>
          <w:rFonts w:hint="eastAsia"/>
        </w:rPr>
      </w:pPr>
      <w:bookmarkStart w:id="14" w:name="_Ref25077749"/>
      <w:bookmarkStart w:id="15" w:name="_Toc25665399"/>
      <w:bookmarkEnd w:id="13"/>
      <w:r>
        <w:t>Учет задолженности в итоговой сумме по платежному документу.</w:t>
      </w:r>
      <w:bookmarkEnd w:id="14"/>
      <w:bookmarkEnd w:id="15"/>
    </w:p>
    <w:p w14:paraId="3FB7EFBD" w14:textId="77777777" w:rsidR="00D673E8" w:rsidRDefault="00D673E8" w:rsidP="00D673E8">
      <w:r>
        <w:t xml:space="preserve">В настройках организации параметр «Учет общей суммы задолженности в итоговой сумме к оплате по платежному документу» определяет необходимость учета, образовавшейся </w:t>
      </w:r>
      <w:r>
        <w:lastRenderedPageBreak/>
        <w:t>у потребителя задолженности</w:t>
      </w:r>
      <w:r w:rsidRPr="00905CE8">
        <w:t>/</w:t>
      </w:r>
      <w:r>
        <w:t>переплаты, в итоговой сумме начислений по платежному документу:</w:t>
      </w:r>
    </w:p>
    <w:p w14:paraId="0E7509EB" w14:textId="77777777" w:rsidR="00D673E8" w:rsidRDefault="00D673E8" w:rsidP="00D673E8">
      <w:pPr>
        <w:pStyle w:val="a3"/>
        <w:numPr>
          <w:ilvl w:val="0"/>
          <w:numId w:val="15"/>
        </w:numPr>
      </w:pPr>
      <w:r>
        <w:t>«с учетом суммы задолженности» - задолженности/переплаты учитывается в итоговой сумме начислений по платежному документу. </w:t>
      </w:r>
    </w:p>
    <w:p w14:paraId="3B0A3132" w14:textId="4F32EC46" w:rsidR="00D673E8" w:rsidRDefault="00D673E8" w:rsidP="00D673E8">
      <w:pPr>
        <w:pStyle w:val="a3"/>
        <w:numPr>
          <w:ilvl w:val="0"/>
          <w:numId w:val="15"/>
        </w:numPr>
      </w:pPr>
      <w:r>
        <w:t>«без учета су</w:t>
      </w:r>
      <w:r w:rsidR="003F4C5D">
        <w:t>ммы задолженности (справочно)» –</w:t>
      </w:r>
      <w:r>
        <w:t> задолженности/переплаты</w:t>
      </w:r>
      <w:r w:rsidR="003F4C5D">
        <w:t xml:space="preserve"> </w:t>
      </w:r>
      <w:r>
        <w:t>не учитывается в итоговой сумме начислений по платежному документу. </w:t>
      </w:r>
    </w:p>
    <w:p w14:paraId="110E272E" w14:textId="77777777" w:rsidR="00D673E8" w:rsidRDefault="00D673E8" w:rsidP="00D673E8">
      <w:r>
        <w:t>При установленном значении настройки «с учетом суммы задолженности»:</w:t>
      </w:r>
    </w:p>
    <w:p w14:paraId="6701C548" w14:textId="77777777" w:rsidR="00D673E8" w:rsidRDefault="00D673E8" w:rsidP="00D673E8">
      <w:pPr>
        <w:pStyle w:val="a3"/>
        <w:numPr>
          <w:ilvl w:val="0"/>
          <w:numId w:val="22"/>
        </w:numPr>
      </w:pPr>
      <w:r>
        <w:t>Если на листе «Раздел 1» в поле «</w:t>
      </w:r>
      <w:r w:rsidRPr="00314058">
        <w:t>Итого к оплате за расчетный период c учетом задолженности/переплаты, руб. (по всему платежному документу)</w:t>
      </w:r>
      <w:r>
        <w:t>» значение не передается, то оно рассчитывается и записывается в ГИС ЖКХ автоматически.</w:t>
      </w:r>
    </w:p>
    <w:p w14:paraId="49FA567D" w14:textId="77777777" w:rsidR="00D673E8" w:rsidRDefault="00D673E8" w:rsidP="00D673E8">
      <w:pPr>
        <w:pStyle w:val="a3"/>
      </w:pPr>
      <w:r>
        <w:t xml:space="preserve">Автоматически рассчитанное значение </w:t>
      </w:r>
      <w:r w:rsidRPr="00AA3D80">
        <w:rPr>
          <w:lang w:val="x-none"/>
        </w:rPr>
        <w:t>записыва</w:t>
      </w:r>
      <w:r>
        <w:t>ется</w:t>
      </w:r>
      <w:r w:rsidRPr="00AA3D80">
        <w:rPr>
          <w:lang w:val="x-none"/>
        </w:rPr>
        <w:t xml:space="preserve"> в результатах обработки шаблона в поле </w:t>
      </w:r>
      <w:r w:rsidRPr="00AA3D80">
        <w:t>«(РАССЧИТАНО ГИС ЖКХ) Итого к оплате за расчетный период c учетом задолженности/переплаты, руб. (по всему платежному документу)».</w:t>
      </w:r>
    </w:p>
    <w:p w14:paraId="23D4D280" w14:textId="77777777" w:rsidR="00D673E8" w:rsidRDefault="00D673E8" w:rsidP="00D673E8">
      <w:pPr>
        <w:pStyle w:val="a3"/>
        <w:numPr>
          <w:ilvl w:val="0"/>
          <w:numId w:val="15"/>
        </w:numPr>
      </w:pPr>
      <w:r>
        <w:t>Если на листе «Раздел 1» в поле «</w:t>
      </w:r>
      <w:r w:rsidRPr="00314058">
        <w:t>Итого к оплате за расчетный период c учетом задолженности/переплаты, руб. (по всему платежному документу)</w:t>
      </w:r>
      <w:r>
        <w:t xml:space="preserve">» значение передано, то данное значение записывается в ГИС ЖКХ. При этом все равно производится автоматический расчет значения данного поля, результат которого </w:t>
      </w:r>
      <w:r w:rsidRPr="00905CE8">
        <w:t>записывается в результатах обработки шаблона в поле «(РАССЧИТАНО ГИС ЖКХ) Итого к оплате за расчетный период c учетом задолженности/переплаты, руб. (по всему платежному документу)». Автоматически рассчитанное значение не записывается в ГИС ЖКХ.</w:t>
      </w:r>
    </w:p>
    <w:p w14:paraId="369C5137" w14:textId="77777777" w:rsidR="00D673E8" w:rsidRPr="00905CE8" w:rsidRDefault="00D673E8" w:rsidP="00D673E8">
      <w:pPr>
        <w:pStyle w:val="a3"/>
        <w:numPr>
          <w:ilvl w:val="0"/>
          <w:numId w:val="15"/>
        </w:numPr>
      </w:pPr>
      <w:r>
        <w:t>На листе «Платежные реквизиты» должно быть заполнено поле «</w:t>
      </w:r>
      <w:r w:rsidRPr="00521D34">
        <w:t>Итого к оплате с учетом задолженности/переплаты, руб. в рамках платежного реквизита</w:t>
      </w:r>
      <w:r>
        <w:t>».</w:t>
      </w:r>
    </w:p>
    <w:p w14:paraId="25E48738" w14:textId="77777777" w:rsidR="00D673E8" w:rsidRDefault="00D673E8" w:rsidP="00D673E8">
      <w:r>
        <w:t>При установленном значении настройки «без учета суммы задолженности (справочно)»:</w:t>
      </w:r>
    </w:p>
    <w:p w14:paraId="4B2439D2" w14:textId="77777777" w:rsidR="00D673E8" w:rsidRDefault="00D673E8" w:rsidP="00D673E8">
      <w:pPr>
        <w:pStyle w:val="a3"/>
        <w:numPr>
          <w:ilvl w:val="0"/>
          <w:numId w:val="22"/>
        </w:numPr>
      </w:pPr>
      <w:r>
        <w:t>На листе «Раздел 1» не должны быть заполнены поля:</w:t>
      </w:r>
    </w:p>
    <w:p w14:paraId="47CB1C42" w14:textId="77777777" w:rsidR="00D673E8" w:rsidRDefault="00D673E8" w:rsidP="00D673E8">
      <w:pPr>
        <w:pStyle w:val="a3"/>
        <w:numPr>
          <w:ilvl w:val="1"/>
          <w:numId w:val="22"/>
        </w:numPr>
      </w:pPr>
      <w:r w:rsidRPr="008E3658">
        <w:t>Итого к оплате за расчетный период c учетом задолженности/переплаты, руб. (по всему платежному документу)</w:t>
      </w:r>
      <w:r>
        <w:t>;</w:t>
      </w:r>
    </w:p>
    <w:p w14:paraId="5607EA30" w14:textId="77777777" w:rsidR="00D673E8" w:rsidRDefault="00D673E8" w:rsidP="00D673E8">
      <w:pPr>
        <w:pStyle w:val="a3"/>
        <w:numPr>
          <w:ilvl w:val="1"/>
          <w:numId w:val="22"/>
        </w:numPr>
      </w:pPr>
      <w:r w:rsidRPr="00C33395">
        <w:t>ИТОГО К ОПЛАТЕ (по всем услугам)</w:t>
      </w:r>
      <w:r>
        <w:t>.</w:t>
      </w:r>
    </w:p>
    <w:p w14:paraId="08B027F4" w14:textId="77777777" w:rsidR="00D673E8" w:rsidRDefault="00D673E8" w:rsidP="00D673E8">
      <w:pPr>
        <w:pStyle w:val="a3"/>
        <w:numPr>
          <w:ilvl w:val="0"/>
          <w:numId w:val="22"/>
        </w:numPr>
      </w:pPr>
      <w:r>
        <w:t>На листах «Раздел 3-6» и «Капитальный ремонт» не должно быть заполнено поле «</w:t>
      </w:r>
      <w:r w:rsidRPr="00C33395">
        <w:t>ИТОГО К ОПЛАТЕ</w:t>
      </w:r>
      <w:r>
        <w:t>».</w:t>
      </w:r>
    </w:p>
    <w:p w14:paraId="68F9806C" w14:textId="77777777" w:rsidR="00D673E8" w:rsidRDefault="00D673E8" w:rsidP="00D673E8">
      <w:pPr>
        <w:pStyle w:val="a3"/>
        <w:numPr>
          <w:ilvl w:val="0"/>
          <w:numId w:val="22"/>
        </w:numPr>
      </w:pPr>
      <w:r>
        <w:t>На листе «Платежные реквизиты» не должно быть заполнено поле «</w:t>
      </w:r>
      <w:r w:rsidRPr="00C33395">
        <w:t>Итого к оплате с учетом задолженности/переплаты, руб. в рамках платежного реквизита</w:t>
      </w:r>
      <w:r>
        <w:t>».</w:t>
      </w:r>
    </w:p>
    <w:p w14:paraId="46C0A5B2" w14:textId="77777777" w:rsidR="00D673E8" w:rsidRDefault="00D673E8" w:rsidP="00D673E8">
      <w:pPr>
        <w:pStyle w:val="a3"/>
        <w:numPr>
          <w:ilvl w:val="0"/>
          <w:numId w:val="22"/>
        </w:numPr>
      </w:pPr>
      <w:r>
        <w:t>Не производится а</w:t>
      </w:r>
      <w:r w:rsidRPr="00314058">
        <w:t>втоматический расчет значения поля "</w:t>
      </w:r>
      <w:r w:rsidRPr="007F60E4">
        <w:t xml:space="preserve">(РАССЧИТАНО ГИС ЖКХ) </w:t>
      </w:r>
      <w:r w:rsidRPr="00314058">
        <w:t>Итого к оплате за расчетный период c учетом задолженности/переплаты, руб. (по всему платежному документу)".</w:t>
      </w:r>
    </w:p>
    <w:p w14:paraId="67A17E2B" w14:textId="77777777" w:rsidR="00D673E8" w:rsidRPr="00882246" w:rsidRDefault="00D673E8" w:rsidP="00D673E8"/>
    <w:p w14:paraId="39723607" w14:textId="77777777" w:rsidR="00D673E8" w:rsidRDefault="00D673E8" w:rsidP="00D673E8">
      <w:pPr>
        <w:pStyle w:val="10"/>
        <w:rPr>
          <w:rFonts w:hint="eastAsia"/>
        </w:rPr>
      </w:pPr>
      <w:bookmarkStart w:id="16" w:name="_Ref25157573"/>
      <w:bookmarkStart w:id="17" w:name="_Toc25665400"/>
      <w:r w:rsidRPr="00EE0B1D">
        <w:t>Заполнение</w:t>
      </w:r>
      <w:r>
        <w:t xml:space="preserve"> начислений </w:t>
      </w:r>
      <w:r w:rsidRPr="00DD617E">
        <w:t>в случае использования для расчета двухкомпонентных тарифов или тарифов (цен), отличных от одноставочных тарифов (цен)</w:t>
      </w:r>
      <w:bookmarkEnd w:id="16"/>
      <w:bookmarkEnd w:id="17"/>
    </w:p>
    <w:p w14:paraId="6D8F6E6D" w14:textId="77777777" w:rsidR="00D673E8" w:rsidRDefault="00D673E8" w:rsidP="00D673E8">
      <w:r>
        <w:t>В ГИС ЖКХ предусмотрена настройка «</w:t>
      </w:r>
      <w:r w:rsidRPr="00F14DBE">
        <w:t>Указание итоговой суммы начислений за коммунальные услуги (ресурсы) в случае использования для расчета двухкомпонентных тарифов или тарифов (цен), отличных от одноставочных тарифов (цен)</w:t>
      </w:r>
      <w:r>
        <w:t>».</w:t>
      </w:r>
    </w:p>
    <w:p w14:paraId="328C3B2B" w14:textId="77777777" w:rsidR="00D673E8" w:rsidRDefault="00D673E8" w:rsidP="00D673E8">
      <w:r>
        <w:t>Настройка доступна только организациям с функциями «Расчетный центр» или «Ресурсоснабжающая организация».</w:t>
      </w:r>
    </w:p>
    <w:p w14:paraId="48C6A5EE" w14:textId="77777777" w:rsidR="00D673E8" w:rsidRDefault="00D673E8" w:rsidP="00D673E8">
      <w:r>
        <w:t xml:space="preserve">Включение настройки позволяет в платежном документе отдельными строками детализировать начисления по виду коммунального ресурса «Электрическая энергия», </w:t>
      </w:r>
      <w:r w:rsidRPr="007D1B47">
        <w:t>если расчет размера платы за коммунальны</w:t>
      </w:r>
      <w:r>
        <w:t xml:space="preserve">й </w:t>
      </w:r>
      <w:r w:rsidRPr="007D1B47">
        <w:t>ресурс осуществляется исходя из показаний общедомовых приборов учета, дифференцированных по времени суток или по иным критериям</w:t>
      </w:r>
      <w:r>
        <w:t>.</w:t>
      </w:r>
    </w:p>
    <w:p w14:paraId="07D875FA" w14:textId="77777777" w:rsidR="00D673E8" w:rsidRDefault="00D673E8" w:rsidP="00D673E8">
      <w:r>
        <w:t>Для этого в личном кабинете организации доступна функциональность по ведению справочника: «Виды коммунальных ресурсов» в части добавления дочерних элементов по виду коммунального ресурса – «Главных коммунальных ресурсов.</w:t>
      </w:r>
    </w:p>
    <w:p w14:paraId="1632BB7C" w14:textId="77777777" w:rsidR="00D673E8" w:rsidRPr="00120188" w:rsidRDefault="00D673E8" w:rsidP="00D673E8">
      <w:r>
        <w:t>Данные справочника выгружаются на лист «Услуги исполнителя» в шаблоне.</w:t>
      </w:r>
    </w:p>
    <w:p w14:paraId="334F3859" w14:textId="77777777" w:rsidR="00D673E8" w:rsidRDefault="00D673E8" w:rsidP="00D673E8">
      <w:r>
        <w:t>Таким образом при необходимости детализации начислений по виду коммунального ресурса «Электрическая энергия» в отдельных строках платежного документа</w:t>
      </w:r>
      <w:r w:rsidRPr="00CD5196">
        <w:t xml:space="preserve"> </w:t>
      </w:r>
      <w:r w:rsidRPr="00F14DBE">
        <w:t>в случае использования для расчета двухкомпонентных тарифов или тарифов (цен), отличных от одноставочных тарифов (цен)</w:t>
      </w:r>
      <w:r>
        <w:t>, необходимо в шаблоне на листе «Разделы 3-6» указать начисления как по виду коммунального ресурса «Электрическая энергия», так и по главным коммунальным ресурсам, созданным в справочнике «Виды коммунальных ресурсов» по виду коммунального ресурса «Электрическая энергия».</w:t>
      </w:r>
    </w:p>
    <w:p w14:paraId="01317FEF" w14:textId="77777777" w:rsidR="00D673E8" w:rsidRDefault="00D673E8" w:rsidP="00D673E8">
      <w:r>
        <w:t xml:space="preserve">В случае </w:t>
      </w:r>
      <w:r w:rsidRPr="00B73E22">
        <w:t>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w:t>
      </w:r>
      <w:r>
        <w:t xml:space="preserve"> </w:t>
      </w:r>
      <w:r w:rsidRPr="00C81C40">
        <w:t xml:space="preserve">(см. часть 5 статьи </w:t>
      </w:r>
      <w:r>
        <w:t xml:space="preserve">154 ЖК РФ и п. 40 ПП РФ № 354), то начисления за коммунальные ресурсы, </w:t>
      </w:r>
      <w:r w:rsidRPr="00F638BA">
        <w:t>потребленны</w:t>
      </w:r>
      <w:r>
        <w:t>е</w:t>
      </w:r>
      <w:r w:rsidRPr="00F638BA">
        <w:t xml:space="preserve"> при использовании и содержании общего имущества в многоквартирном доме</w:t>
      </w:r>
      <w:r>
        <w:t xml:space="preserve"> указываются в составе платы за коммунальные услуги.</w:t>
      </w:r>
    </w:p>
    <w:p w14:paraId="63059FE1" w14:textId="77777777" w:rsidR="00D673E8" w:rsidRDefault="00D673E8" w:rsidP="00D673E8">
      <w:r>
        <w:t>А таких случаях для детализации начислений по виду коммунального ресурса «Электрическая энергия» в отдельных строках платежного документа</w:t>
      </w:r>
      <w:r w:rsidRPr="00CD5196">
        <w:t xml:space="preserve"> </w:t>
      </w:r>
      <w:r w:rsidRPr="00F14DBE">
        <w:t xml:space="preserve">в случае использования для расчета двухкомпонентных тарифов или тарифов (цен), отличных от одноставочных </w:t>
      </w:r>
      <w:r w:rsidRPr="00F14DBE">
        <w:lastRenderedPageBreak/>
        <w:t>тарифов (цен)</w:t>
      </w:r>
      <w:r>
        <w:t>, необходимо в шаблоне на листе «Разделы 3-6» указать начисления, как в строке по виду коммунальной услуги «Электроснабжение», так и строках с главными коммунальными услугами, по виду коммунальной услуги «Электроснабжение».</w:t>
      </w:r>
    </w:p>
    <w:p w14:paraId="69D37372" w14:textId="77777777" w:rsidR="00D673E8" w:rsidRPr="00905CE8" w:rsidRDefault="00D673E8" w:rsidP="00D673E8">
      <w:r>
        <w:t>Виды коммунальных услуг и главные коммунальные услуги из справочника «Виды коммунальных услуг» выгружаются на лист «Услуги исполнителя» в шаблоне.</w:t>
      </w:r>
    </w:p>
    <w:p w14:paraId="7000D99E" w14:textId="77777777" w:rsidR="00D673E8" w:rsidRPr="00977BBA" w:rsidRDefault="00D673E8" w:rsidP="00D673E8">
      <w:pPr>
        <w:pStyle w:val="10"/>
        <w:rPr>
          <w:rFonts w:hint="eastAsia"/>
        </w:rPr>
      </w:pPr>
      <w:bookmarkStart w:id="18" w:name="_Ref2788433"/>
      <w:bookmarkStart w:id="19" w:name="_Toc25665401"/>
      <w:r w:rsidRPr="0082619C">
        <w:t>П</w:t>
      </w:r>
      <w:r>
        <w:t>еречень полей шаблонов размещения платежных документов</w:t>
      </w:r>
      <w:r w:rsidRPr="0082619C">
        <w:t>.</w:t>
      </w:r>
      <w:bookmarkEnd w:id="18"/>
      <w:bookmarkEnd w:id="19"/>
    </w:p>
    <w:p w14:paraId="6BA9703E" w14:textId="77777777" w:rsidR="00D673E8" w:rsidRDefault="00D673E8" w:rsidP="00D673E8">
      <w:r>
        <w:t>Обозначение обязательности полей в таблице:</w:t>
      </w:r>
    </w:p>
    <w:p w14:paraId="5E43DF73" w14:textId="77777777" w:rsidR="00D673E8" w:rsidRPr="002A266F" w:rsidRDefault="00D673E8" w:rsidP="00D673E8">
      <w:r>
        <w:t xml:space="preserve">«+» - обязательное, обозначено </w:t>
      </w:r>
      <w:r w:rsidRPr="0083578E">
        <w:rPr>
          <w:color w:val="538135" w:themeColor="accent6" w:themeShade="BF"/>
          <w:shd w:val="clear" w:color="auto" w:fill="66FF99"/>
        </w:rPr>
        <w:t>зеленым</w:t>
      </w:r>
      <w:r w:rsidRPr="0083578E">
        <w:rPr>
          <w:color w:val="538135" w:themeColor="accent6" w:themeShade="BF"/>
        </w:rPr>
        <w:t xml:space="preserve"> </w:t>
      </w:r>
      <w:r>
        <w:t>цветом в шаблоне</w:t>
      </w:r>
      <w:r w:rsidRPr="002A266F">
        <w:t>;</w:t>
      </w:r>
    </w:p>
    <w:p w14:paraId="6CE03264" w14:textId="77777777" w:rsidR="00D673E8" w:rsidRDefault="00D673E8" w:rsidP="00D673E8">
      <w:r>
        <w:t xml:space="preserve">«-» - необязательное, обозначено </w:t>
      </w:r>
      <w:r w:rsidRPr="0083578E">
        <w:rPr>
          <w:color w:val="C45911" w:themeColor="accent2" w:themeShade="BF"/>
          <w:shd w:val="clear" w:color="auto" w:fill="FFC000"/>
        </w:rPr>
        <w:t>желтым</w:t>
      </w:r>
      <w:r w:rsidRPr="0083578E">
        <w:rPr>
          <w:color w:val="C45911" w:themeColor="accent2" w:themeShade="BF"/>
        </w:rPr>
        <w:t xml:space="preserve"> </w:t>
      </w:r>
      <w:r>
        <w:t xml:space="preserve">цветом, если поле необязательно всегда, и </w:t>
      </w:r>
      <w:r w:rsidRPr="002A33E2">
        <w:rPr>
          <w:shd w:val="clear" w:color="auto" w:fill="5B9BD5" w:themeFill="accent1"/>
        </w:rPr>
        <w:t>синим</w:t>
      </w:r>
      <w:r>
        <w:t xml:space="preserve"> цветом при наличии условий, которые делают его обязательным.</w:t>
      </w:r>
    </w:p>
    <w:p w14:paraId="6FFA0A94" w14:textId="77777777" w:rsidR="00D673E8" w:rsidRPr="001F08E4" w:rsidRDefault="00D673E8" w:rsidP="00D673E8">
      <w:pPr>
        <w:rPr>
          <w:lang w:val="en-US"/>
        </w:rPr>
      </w:pPr>
      <w:r>
        <w:t xml:space="preserve"> «</w:t>
      </w:r>
      <w:r w:rsidRPr="00D7488D">
        <w:t>@</w:t>
      </w:r>
      <w:r>
        <w:t xml:space="preserve">» - поле с функцией автоматического заполнения, обозначено </w:t>
      </w:r>
      <w:r w:rsidRPr="00E13D29">
        <w:rPr>
          <w:color w:val="0D0D0D" w:themeColor="text1" w:themeTint="F2"/>
          <w:shd w:val="clear" w:color="auto" w:fill="ED7D31" w:themeFill="accent2"/>
        </w:rPr>
        <w:t>оранжевым</w:t>
      </w:r>
      <w:r>
        <w:t xml:space="preserve"> цветом в шаблоне. Для автоматического расчета значения в ГИС ЖКХ поле должно содержать символ </w:t>
      </w:r>
      <w:r w:rsidRPr="00AF2665">
        <w:t>“</w:t>
      </w:r>
      <w:r>
        <w:t>@</w:t>
      </w:r>
      <w:r w:rsidRPr="00E20D32">
        <w:t>”</w:t>
      </w:r>
      <w:r w:rsidRPr="00AF2665">
        <w:t>.</w:t>
      </w:r>
      <w:r>
        <w:t xml:space="preserve"> Комбинируется с признаком обязательности.</w:t>
      </w:r>
    </w:p>
    <w:p w14:paraId="6674D177" w14:textId="77777777" w:rsidR="00D673E8" w:rsidRDefault="00D673E8" w:rsidP="00D673E8">
      <w:r>
        <w:t>«Х» - запрещено к изменению.</w:t>
      </w:r>
    </w:p>
    <w:tbl>
      <w:tblPr>
        <w:tblStyle w:val="ad"/>
        <w:tblW w:w="9640" w:type="dxa"/>
        <w:tblInd w:w="-147" w:type="dxa"/>
        <w:tblLayout w:type="fixed"/>
        <w:tblLook w:val="04A0" w:firstRow="1" w:lastRow="0" w:firstColumn="1" w:lastColumn="0" w:noHBand="0" w:noVBand="1"/>
      </w:tblPr>
      <w:tblGrid>
        <w:gridCol w:w="993"/>
        <w:gridCol w:w="2126"/>
        <w:gridCol w:w="1701"/>
        <w:gridCol w:w="4820"/>
      </w:tblGrid>
      <w:tr w:rsidR="00D673E8" w:rsidRPr="005E6A57" w14:paraId="0168AF1A" w14:textId="77777777" w:rsidTr="003257A7">
        <w:trPr>
          <w:trHeight w:val="548"/>
          <w:tblHeader/>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A94AC41" w14:textId="77777777" w:rsidR="00D673E8" w:rsidRPr="005E6A57" w:rsidRDefault="00D673E8" w:rsidP="003257A7">
            <w:pPr>
              <w:ind w:firstLine="0"/>
              <w:rPr>
                <w:b/>
                <w:sz w:val="22"/>
                <w:szCs w:val="22"/>
              </w:rPr>
            </w:pPr>
            <w:r w:rsidRPr="005E6A57">
              <w:rPr>
                <w:b/>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A11447" w14:textId="77777777" w:rsidR="00D673E8" w:rsidRPr="005E6A57" w:rsidRDefault="00D673E8" w:rsidP="003257A7">
            <w:pPr>
              <w:ind w:firstLine="0"/>
              <w:rPr>
                <w:b/>
                <w:sz w:val="22"/>
                <w:szCs w:val="22"/>
              </w:rPr>
            </w:pPr>
            <w:r w:rsidRPr="005E6A57">
              <w:rPr>
                <w:b/>
                <w:sz w:val="22"/>
                <w:szCs w:val="22"/>
              </w:rPr>
              <w:t>Наименование атрибута</w:t>
            </w:r>
          </w:p>
        </w:tc>
        <w:tc>
          <w:tcPr>
            <w:tcW w:w="1701" w:type="dxa"/>
            <w:tcBorders>
              <w:top w:val="single" w:sz="4" w:space="0" w:color="auto"/>
              <w:left w:val="single" w:sz="4" w:space="0" w:color="auto"/>
              <w:right w:val="single" w:sz="4" w:space="0" w:color="auto"/>
            </w:tcBorders>
            <w:shd w:val="clear" w:color="auto" w:fill="E7E6E6" w:themeFill="background2"/>
          </w:tcPr>
          <w:p w14:paraId="5293B964" w14:textId="77777777" w:rsidR="00D673E8" w:rsidRPr="005E6A57" w:rsidRDefault="00D673E8" w:rsidP="003257A7">
            <w:pPr>
              <w:ind w:firstLine="0"/>
              <w:rPr>
                <w:b/>
                <w:sz w:val="22"/>
                <w:szCs w:val="22"/>
              </w:rPr>
            </w:pPr>
            <w:r w:rsidRPr="005E6A57">
              <w:rPr>
                <w:b/>
                <w:sz w:val="22"/>
                <w:szCs w:val="22"/>
              </w:rPr>
              <w:t>Обязательность</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3C03C1" w14:textId="77777777" w:rsidR="00D673E8" w:rsidRPr="005E6A57" w:rsidRDefault="00D673E8" w:rsidP="003257A7">
            <w:pPr>
              <w:ind w:firstLine="0"/>
              <w:rPr>
                <w:b/>
                <w:sz w:val="22"/>
                <w:szCs w:val="22"/>
              </w:rPr>
            </w:pPr>
            <w:r w:rsidRPr="005E6A57">
              <w:rPr>
                <w:b/>
                <w:sz w:val="22"/>
                <w:szCs w:val="22"/>
              </w:rPr>
              <w:t>Тип</w:t>
            </w:r>
          </w:p>
        </w:tc>
      </w:tr>
      <w:tr w:rsidR="00D673E8" w:rsidRPr="005E6A57" w14:paraId="74847BC5" w14:textId="77777777" w:rsidTr="003257A7">
        <w:tc>
          <w:tcPr>
            <w:tcW w:w="993" w:type="dxa"/>
            <w:tcBorders>
              <w:top w:val="single" w:sz="4" w:space="0" w:color="auto"/>
              <w:left w:val="single" w:sz="4" w:space="0" w:color="auto"/>
              <w:bottom w:val="single" w:sz="4" w:space="0" w:color="auto"/>
              <w:right w:val="single" w:sz="4" w:space="0" w:color="auto"/>
            </w:tcBorders>
          </w:tcPr>
          <w:p w14:paraId="28121D76"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5A01075E" w14:textId="77777777" w:rsidR="00D673E8" w:rsidRPr="005E6A57" w:rsidRDefault="00D673E8" w:rsidP="003257A7">
            <w:pPr>
              <w:ind w:firstLine="0"/>
              <w:rPr>
                <w:sz w:val="22"/>
                <w:szCs w:val="22"/>
              </w:rPr>
            </w:pPr>
            <w:r w:rsidRPr="005E6A57">
              <w:rPr>
                <w:sz w:val="22"/>
                <w:szCs w:val="22"/>
              </w:rPr>
              <w:t>Лист «Раздел 1»</w:t>
            </w:r>
          </w:p>
        </w:tc>
      </w:tr>
      <w:tr w:rsidR="00D673E8" w:rsidRPr="005E6A57" w14:paraId="278A20DB" w14:textId="77777777" w:rsidTr="003257A7">
        <w:tc>
          <w:tcPr>
            <w:tcW w:w="993" w:type="dxa"/>
            <w:tcBorders>
              <w:top w:val="single" w:sz="4" w:space="0" w:color="auto"/>
              <w:left w:val="single" w:sz="4" w:space="0" w:color="auto"/>
              <w:bottom w:val="single" w:sz="4" w:space="0" w:color="auto"/>
              <w:right w:val="single" w:sz="4" w:space="0" w:color="auto"/>
            </w:tcBorders>
          </w:tcPr>
          <w:p w14:paraId="198D3C30"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A4ACE95" w14:textId="77777777" w:rsidR="00D673E8" w:rsidRPr="005E6A57" w:rsidRDefault="00D673E8" w:rsidP="003257A7">
            <w:pPr>
              <w:ind w:firstLine="0"/>
              <w:rPr>
                <w:sz w:val="22"/>
                <w:szCs w:val="22"/>
              </w:rPr>
            </w:pPr>
            <w:r w:rsidRPr="005E6A57">
              <w:rPr>
                <w:sz w:val="22"/>
                <w:szCs w:val="22"/>
              </w:rPr>
              <w:t xml:space="preserve">Идентификатор ЖКУ </w:t>
            </w:r>
          </w:p>
        </w:tc>
        <w:tc>
          <w:tcPr>
            <w:tcW w:w="1701" w:type="dxa"/>
            <w:tcBorders>
              <w:top w:val="single" w:sz="4" w:space="0" w:color="auto"/>
              <w:left w:val="single" w:sz="4" w:space="0" w:color="auto"/>
              <w:bottom w:val="single" w:sz="4" w:space="0" w:color="auto"/>
              <w:right w:val="single" w:sz="4" w:space="0" w:color="auto"/>
            </w:tcBorders>
          </w:tcPr>
          <w:p w14:paraId="02E41F78"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498034F" w14:textId="77777777" w:rsidR="00D673E8" w:rsidRPr="005E6A57" w:rsidRDefault="00D673E8" w:rsidP="003257A7">
            <w:pPr>
              <w:ind w:firstLine="0"/>
              <w:rPr>
                <w:sz w:val="22"/>
                <w:szCs w:val="22"/>
              </w:rPr>
            </w:pPr>
            <w:r w:rsidRPr="005E6A57">
              <w:rPr>
                <w:sz w:val="22"/>
                <w:szCs w:val="22"/>
              </w:rPr>
              <w:t>Текстовое поле, содержащие Идентификатор жилищно-коммунальной услуги. Система размещает платежный документ по лицевому счету, найденному по Идентификатору ЖКУ.</w:t>
            </w:r>
          </w:p>
          <w:p w14:paraId="56C39078" w14:textId="77777777" w:rsidR="00D673E8" w:rsidRPr="005E6A57" w:rsidRDefault="00D673E8" w:rsidP="003257A7">
            <w:pPr>
              <w:ind w:firstLine="0"/>
              <w:rPr>
                <w:sz w:val="22"/>
                <w:szCs w:val="22"/>
              </w:rPr>
            </w:pPr>
            <w:r w:rsidRPr="005E6A57">
              <w:rPr>
                <w:sz w:val="22"/>
                <w:szCs w:val="22"/>
              </w:rPr>
              <w:t>Идентификатор можно взять из выгрузки ЕЛС или из шаблона импорта ЛС после импорта из колонки «Идентификатор ЖКУ».</w:t>
            </w:r>
          </w:p>
        </w:tc>
      </w:tr>
      <w:tr w:rsidR="00D673E8" w:rsidRPr="005E6A57" w14:paraId="0049165A" w14:textId="77777777" w:rsidTr="003257A7">
        <w:tc>
          <w:tcPr>
            <w:tcW w:w="993" w:type="dxa"/>
            <w:tcBorders>
              <w:top w:val="single" w:sz="4" w:space="0" w:color="auto"/>
              <w:left w:val="single" w:sz="4" w:space="0" w:color="auto"/>
              <w:bottom w:val="single" w:sz="4" w:space="0" w:color="auto"/>
              <w:right w:val="single" w:sz="4" w:space="0" w:color="auto"/>
            </w:tcBorders>
          </w:tcPr>
          <w:p w14:paraId="791B30DF"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32EC783" w14:textId="77777777" w:rsidR="00D673E8" w:rsidRPr="005E6A57" w:rsidRDefault="00D673E8" w:rsidP="003257A7">
            <w:pPr>
              <w:ind w:firstLine="0"/>
              <w:rPr>
                <w:sz w:val="22"/>
                <w:szCs w:val="22"/>
              </w:rPr>
            </w:pPr>
            <w:r w:rsidRPr="005E6A57">
              <w:rPr>
                <w:sz w:val="22"/>
                <w:szCs w:val="22"/>
              </w:rPr>
              <w:t>Тип ПД</w:t>
            </w:r>
          </w:p>
        </w:tc>
        <w:tc>
          <w:tcPr>
            <w:tcW w:w="1701" w:type="dxa"/>
            <w:tcBorders>
              <w:top w:val="single" w:sz="4" w:space="0" w:color="auto"/>
              <w:left w:val="single" w:sz="4" w:space="0" w:color="auto"/>
              <w:bottom w:val="single" w:sz="4" w:space="0" w:color="auto"/>
              <w:right w:val="single" w:sz="4" w:space="0" w:color="auto"/>
            </w:tcBorders>
          </w:tcPr>
          <w:p w14:paraId="54A8A0A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4287CD0" w14:textId="77777777" w:rsidR="00D673E8" w:rsidRPr="005E6A57" w:rsidRDefault="00D673E8" w:rsidP="003257A7">
            <w:pPr>
              <w:ind w:firstLine="0"/>
              <w:rPr>
                <w:sz w:val="22"/>
                <w:szCs w:val="22"/>
              </w:rPr>
            </w:pPr>
            <w:r w:rsidRPr="005E6A57">
              <w:rPr>
                <w:sz w:val="22"/>
                <w:szCs w:val="22"/>
              </w:rPr>
              <w:t xml:space="preserve">Текстовое поле, значение из выпадающего списка </w:t>
            </w:r>
          </w:p>
        </w:tc>
      </w:tr>
      <w:tr w:rsidR="00D673E8" w:rsidRPr="005E6A57" w14:paraId="08695DA3" w14:textId="77777777" w:rsidTr="003257A7">
        <w:tc>
          <w:tcPr>
            <w:tcW w:w="993" w:type="dxa"/>
            <w:tcBorders>
              <w:top w:val="single" w:sz="4" w:space="0" w:color="auto"/>
              <w:left w:val="single" w:sz="4" w:space="0" w:color="auto"/>
              <w:bottom w:val="single" w:sz="4" w:space="0" w:color="auto"/>
              <w:right w:val="single" w:sz="4" w:space="0" w:color="auto"/>
            </w:tcBorders>
          </w:tcPr>
          <w:p w14:paraId="0EEB258F"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6E0C8E87"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72C4C65C"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1FAAA71"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Поле должно обязательно содержать хотя бы одну цифру, или хотя бы одну букву латинского или алфавита, или хотя бы одну букву кириллического алфавита (регистр неважен). Не более 30 символов.</w:t>
            </w:r>
          </w:p>
        </w:tc>
      </w:tr>
      <w:tr w:rsidR="00D673E8" w:rsidRPr="005E6A57" w14:paraId="1D835B1C" w14:textId="77777777" w:rsidTr="003257A7">
        <w:tc>
          <w:tcPr>
            <w:tcW w:w="993" w:type="dxa"/>
            <w:tcBorders>
              <w:top w:val="single" w:sz="4" w:space="0" w:color="auto"/>
              <w:left w:val="single" w:sz="4" w:space="0" w:color="auto"/>
              <w:bottom w:val="single" w:sz="4" w:space="0" w:color="auto"/>
              <w:right w:val="single" w:sz="4" w:space="0" w:color="auto"/>
            </w:tcBorders>
          </w:tcPr>
          <w:p w14:paraId="4D39EC9D"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2372EEC" w14:textId="77777777" w:rsidR="00D673E8" w:rsidRPr="005E6A57" w:rsidRDefault="00D673E8" w:rsidP="003257A7">
            <w:pPr>
              <w:ind w:firstLine="0"/>
              <w:rPr>
                <w:sz w:val="22"/>
                <w:szCs w:val="22"/>
              </w:rPr>
            </w:pPr>
            <w:r w:rsidRPr="005E6A57">
              <w:rPr>
                <w:sz w:val="22"/>
                <w:szCs w:val="22"/>
              </w:rPr>
              <w:t>Расчетный период (ММ.ГГГГ)</w:t>
            </w:r>
          </w:p>
        </w:tc>
        <w:tc>
          <w:tcPr>
            <w:tcW w:w="1701" w:type="dxa"/>
            <w:tcBorders>
              <w:top w:val="single" w:sz="4" w:space="0" w:color="auto"/>
              <w:left w:val="single" w:sz="4" w:space="0" w:color="auto"/>
              <w:bottom w:val="single" w:sz="4" w:space="0" w:color="auto"/>
              <w:right w:val="single" w:sz="4" w:space="0" w:color="auto"/>
            </w:tcBorders>
          </w:tcPr>
          <w:p w14:paraId="5A0FF3DE"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10B6736" w14:textId="77777777" w:rsidR="00D673E8" w:rsidRPr="005E6A57" w:rsidRDefault="00D673E8" w:rsidP="003257A7">
            <w:pPr>
              <w:ind w:firstLine="0"/>
              <w:rPr>
                <w:sz w:val="22"/>
                <w:szCs w:val="22"/>
              </w:rPr>
            </w:pPr>
            <w:r w:rsidRPr="005E6A57">
              <w:rPr>
                <w:sz w:val="22"/>
                <w:szCs w:val="22"/>
              </w:rPr>
              <w:t>Значение в формате (ММ.ГГГГ), где ММ – номер месяца (01 = январь) расчетного периода, ГГГГ – год расчетного периода.</w:t>
            </w:r>
          </w:p>
        </w:tc>
      </w:tr>
      <w:tr w:rsidR="00D673E8" w:rsidRPr="005E6A57" w14:paraId="7F0ACE3B" w14:textId="77777777" w:rsidTr="003257A7">
        <w:tc>
          <w:tcPr>
            <w:tcW w:w="993" w:type="dxa"/>
            <w:tcBorders>
              <w:top w:val="single" w:sz="4" w:space="0" w:color="auto"/>
              <w:left w:val="single" w:sz="4" w:space="0" w:color="auto"/>
              <w:bottom w:val="single" w:sz="4" w:space="0" w:color="auto"/>
              <w:right w:val="single" w:sz="4" w:space="0" w:color="auto"/>
            </w:tcBorders>
          </w:tcPr>
          <w:p w14:paraId="534B0881"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009213B6" w14:textId="77777777" w:rsidR="00D673E8" w:rsidRPr="005E6A57" w:rsidRDefault="00D673E8" w:rsidP="003257A7">
            <w:pPr>
              <w:ind w:firstLine="0"/>
              <w:rPr>
                <w:sz w:val="22"/>
                <w:szCs w:val="22"/>
              </w:rPr>
            </w:pPr>
            <w:r w:rsidRPr="005E6A57">
              <w:rPr>
                <w:sz w:val="22"/>
                <w:szCs w:val="22"/>
              </w:rPr>
              <w:t>Группа полей «Раздел 1. Сведения о плательщике. Информация для внесения платы получателю платежа (получателям платежей)»</w:t>
            </w:r>
          </w:p>
        </w:tc>
      </w:tr>
      <w:tr w:rsidR="00D673E8" w:rsidRPr="005E6A57" w14:paraId="71DCF770" w14:textId="77777777" w:rsidTr="003257A7">
        <w:tc>
          <w:tcPr>
            <w:tcW w:w="993" w:type="dxa"/>
            <w:tcBorders>
              <w:top w:val="single" w:sz="4" w:space="0" w:color="auto"/>
              <w:left w:val="single" w:sz="4" w:space="0" w:color="auto"/>
              <w:bottom w:val="single" w:sz="4" w:space="0" w:color="auto"/>
              <w:right w:val="single" w:sz="4" w:space="0" w:color="auto"/>
            </w:tcBorders>
          </w:tcPr>
          <w:p w14:paraId="5C96B893"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D33D09F" w14:textId="77777777" w:rsidR="00D673E8" w:rsidRPr="005E6A57" w:rsidRDefault="00D673E8" w:rsidP="003257A7">
            <w:pPr>
              <w:ind w:firstLine="0"/>
              <w:rPr>
                <w:sz w:val="22"/>
                <w:szCs w:val="22"/>
              </w:rPr>
            </w:pPr>
            <w:r w:rsidRPr="005E6A57">
              <w:rPr>
                <w:sz w:val="22"/>
                <w:szCs w:val="22"/>
              </w:rPr>
              <w:t>Общая площадь для ЛС</w:t>
            </w:r>
          </w:p>
        </w:tc>
        <w:tc>
          <w:tcPr>
            <w:tcW w:w="1701" w:type="dxa"/>
            <w:tcBorders>
              <w:top w:val="single" w:sz="4" w:space="0" w:color="auto"/>
              <w:left w:val="single" w:sz="4" w:space="0" w:color="auto"/>
              <w:bottom w:val="single" w:sz="4" w:space="0" w:color="auto"/>
              <w:right w:val="single" w:sz="4" w:space="0" w:color="auto"/>
            </w:tcBorders>
          </w:tcPr>
          <w:p w14:paraId="67D728D8" w14:textId="77777777" w:rsidR="00D673E8" w:rsidRPr="005E6A57" w:rsidRDefault="00D673E8" w:rsidP="003257A7">
            <w:pPr>
              <w:ind w:firstLine="0"/>
              <w:rPr>
                <w:sz w:val="22"/>
                <w:szCs w:val="22"/>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4446D271" w14:textId="77777777" w:rsidR="00D673E8" w:rsidRPr="005E6A57" w:rsidRDefault="00D673E8" w:rsidP="003257A7">
            <w:pPr>
              <w:ind w:firstLine="0"/>
              <w:rPr>
                <w:b/>
                <w:sz w:val="22"/>
                <w:szCs w:val="22"/>
              </w:rPr>
            </w:pPr>
            <w:r w:rsidRPr="005E6A57">
              <w:rPr>
                <w:sz w:val="22"/>
                <w:szCs w:val="22"/>
              </w:rPr>
              <w:t>Положительное целое или дробное число (Максимальное количество знаков после разделителя = 2). Содержимое поля не записывается в ГИС ЖКХ. При автоматическом расчете подставляются данные соответствующего поля в лицевом счете потребителя.</w:t>
            </w:r>
            <w:r w:rsidRPr="005E6A57">
              <w:rPr>
                <w:b/>
                <w:sz w:val="22"/>
                <w:szCs w:val="22"/>
              </w:rPr>
              <w:t xml:space="preserve"> </w:t>
            </w:r>
          </w:p>
          <w:p w14:paraId="6C040912" w14:textId="77777777" w:rsidR="00D673E8" w:rsidRPr="005E6A57" w:rsidRDefault="00D673E8" w:rsidP="003257A7">
            <w:pPr>
              <w:ind w:firstLine="0"/>
              <w:rPr>
                <w:sz w:val="22"/>
                <w:szCs w:val="22"/>
              </w:rPr>
            </w:pPr>
            <w:r w:rsidRPr="005E6A57">
              <w:rPr>
                <w:sz w:val="22"/>
                <w:szCs w:val="22"/>
              </w:rPr>
              <w:t>Поле не обязательно к заполнению.</w:t>
            </w:r>
          </w:p>
        </w:tc>
      </w:tr>
      <w:tr w:rsidR="00D673E8" w:rsidRPr="005E6A57" w14:paraId="75DA8AC2" w14:textId="77777777" w:rsidTr="003257A7">
        <w:tc>
          <w:tcPr>
            <w:tcW w:w="993" w:type="dxa"/>
            <w:tcBorders>
              <w:top w:val="single" w:sz="4" w:space="0" w:color="auto"/>
              <w:left w:val="single" w:sz="4" w:space="0" w:color="auto"/>
              <w:bottom w:val="single" w:sz="4" w:space="0" w:color="auto"/>
              <w:right w:val="single" w:sz="4" w:space="0" w:color="auto"/>
            </w:tcBorders>
          </w:tcPr>
          <w:p w14:paraId="450D864A"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2E58F70" w14:textId="77777777" w:rsidR="00D673E8" w:rsidRPr="005E6A57" w:rsidRDefault="00D673E8" w:rsidP="003257A7">
            <w:pPr>
              <w:ind w:firstLine="0"/>
              <w:rPr>
                <w:sz w:val="22"/>
                <w:szCs w:val="22"/>
              </w:rPr>
            </w:pPr>
            <w:r w:rsidRPr="005E6A57">
              <w:rPr>
                <w:sz w:val="22"/>
                <w:szCs w:val="22"/>
              </w:rPr>
              <w:t>Жилая площадь</w:t>
            </w:r>
          </w:p>
        </w:tc>
        <w:tc>
          <w:tcPr>
            <w:tcW w:w="1701" w:type="dxa"/>
            <w:tcBorders>
              <w:top w:val="single" w:sz="4" w:space="0" w:color="auto"/>
              <w:left w:val="single" w:sz="4" w:space="0" w:color="auto"/>
              <w:bottom w:val="single" w:sz="4" w:space="0" w:color="auto"/>
              <w:right w:val="single" w:sz="4" w:space="0" w:color="auto"/>
            </w:tcBorders>
          </w:tcPr>
          <w:p w14:paraId="2BBC8B43"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B375F6E" w14:textId="77777777" w:rsidR="00D673E8" w:rsidRPr="005E6A57" w:rsidRDefault="00D673E8" w:rsidP="003257A7">
            <w:pPr>
              <w:ind w:firstLine="0"/>
              <w:rPr>
                <w:b/>
                <w:sz w:val="22"/>
                <w:szCs w:val="22"/>
              </w:rPr>
            </w:pPr>
            <w:r w:rsidRPr="005E6A57">
              <w:rPr>
                <w:sz w:val="22"/>
                <w:szCs w:val="22"/>
              </w:rPr>
              <w:t>Положительное целое или дробное число (Максимальное количество знаков после разделителя = 2). Содержимое поля не записывается в ГИС ЖКХ. При автоматическом расчете подставляются данные соответствующего поля в лицевом счете потребителя.</w:t>
            </w:r>
            <w:r w:rsidRPr="005E6A57">
              <w:rPr>
                <w:b/>
                <w:sz w:val="22"/>
                <w:szCs w:val="22"/>
              </w:rPr>
              <w:t xml:space="preserve"> </w:t>
            </w:r>
          </w:p>
          <w:p w14:paraId="1654F3DA" w14:textId="77777777" w:rsidR="00D673E8" w:rsidRPr="005E6A57" w:rsidRDefault="00D673E8" w:rsidP="003257A7">
            <w:pPr>
              <w:ind w:firstLine="0"/>
              <w:rPr>
                <w:sz w:val="22"/>
                <w:szCs w:val="22"/>
              </w:rPr>
            </w:pPr>
            <w:r w:rsidRPr="005E6A57">
              <w:rPr>
                <w:sz w:val="22"/>
                <w:szCs w:val="22"/>
              </w:rPr>
              <w:t xml:space="preserve">Определение ЖП приведено в Инструкции о проведении учета жилищного фонда в РФ: </w:t>
            </w:r>
          </w:p>
          <w:p w14:paraId="541BB375" w14:textId="77777777" w:rsidR="00D673E8" w:rsidRPr="005E6A57" w:rsidRDefault="00D673E8" w:rsidP="003257A7">
            <w:pPr>
              <w:ind w:firstLine="0"/>
              <w:rPr>
                <w:sz w:val="22"/>
                <w:szCs w:val="22"/>
              </w:rPr>
            </w:pPr>
          </w:p>
          <w:p w14:paraId="45C0715C" w14:textId="77777777" w:rsidR="00D673E8" w:rsidRPr="005E6A57" w:rsidRDefault="00D673E8" w:rsidP="003257A7">
            <w:pPr>
              <w:ind w:firstLine="0"/>
              <w:rPr>
                <w:sz w:val="22"/>
                <w:szCs w:val="22"/>
              </w:rPr>
            </w:pPr>
            <w:r w:rsidRPr="005E6A57">
              <w:rPr>
                <w:sz w:val="22"/>
                <w:szCs w:val="22"/>
              </w:rPr>
              <w:t>3.35. Жилая площадь квартиры определяется как сумма площадей жилых комнат.</w:t>
            </w:r>
          </w:p>
          <w:p w14:paraId="02C9B8CF" w14:textId="77777777" w:rsidR="00D673E8" w:rsidRPr="005E6A57" w:rsidRDefault="00D673E8" w:rsidP="003257A7">
            <w:pPr>
              <w:ind w:firstLine="0"/>
              <w:rPr>
                <w:sz w:val="22"/>
                <w:szCs w:val="22"/>
              </w:rPr>
            </w:pPr>
            <w:r w:rsidRPr="005E6A57">
              <w:rPr>
                <w:sz w:val="22"/>
                <w:szCs w:val="22"/>
              </w:rPr>
              <w:t>...</w:t>
            </w:r>
          </w:p>
          <w:p w14:paraId="0FC37D46" w14:textId="77777777" w:rsidR="00D673E8" w:rsidRPr="005E6A57" w:rsidRDefault="00D673E8" w:rsidP="003257A7">
            <w:pPr>
              <w:ind w:firstLine="0"/>
              <w:rPr>
                <w:sz w:val="22"/>
                <w:szCs w:val="22"/>
              </w:rPr>
            </w:pPr>
            <w:r w:rsidRPr="005E6A57">
              <w:rPr>
                <w:sz w:val="22"/>
                <w:szCs w:val="22"/>
              </w:rPr>
              <w:t>3.36. Площадь квартиры жилого здания определяется как сумма площадей жилых комнат и подсобных помещений без учета лоджий, балконов, веранд, террас и холодных кладовых, тамбуров.</w:t>
            </w:r>
          </w:p>
          <w:p w14:paraId="59A99004" w14:textId="77777777" w:rsidR="00D673E8" w:rsidRPr="005E6A57" w:rsidRDefault="00D673E8" w:rsidP="003257A7">
            <w:pPr>
              <w:ind w:firstLine="0"/>
              <w:rPr>
                <w:sz w:val="22"/>
                <w:szCs w:val="22"/>
              </w:rPr>
            </w:pPr>
            <w:r w:rsidRPr="005E6A57">
              <w:rPr>
                <w:sz w:val="22"/>
                <w:szCs w:val="22"/>
              </w:rPr>
              <w:t>К подсобным помещениям относятся площади кухонь, коридоров, ванн, санузлов, встроенных шкафов, кладовых, а также площадь, занятая внутриквартирной лестницей.</w:t>
            </w:r>
          </w:p>
          <w:p w14:paraId="5906D307" w14:textId="77777777" w:rsidR="00D673E8" w:rsidRPr="005E6A57" w:rsidRDefault="00D673E8" w:rsidP="003257A7">
            <w:pPr>
              <w:ind w:firstLine="0"/>
              <w:rPr>
                <w:sz w:val="22"/>
                <w:szCs w:val="22"/>
              </w:rPr>
            </w:pPr>
            <w:r w:rsidRPr="005E6A57">
              <w:rPr>
                <w:sz w:val="22"/>
                <w:szCs w:val="22"/>
              </w:rPr>
              <w:t>Поле не обязательно к заполнению.</w:t>
            </w:r>
          </w:p>
        </w:tc>
      </w:tr>
      <w:tr w:rsidR="00D673E8" w:rsidRPr="005E6A57" w14:paraId="5EC0A30B" w14:textId="77777777" w:rsidTr="003257A7">
        <w:tc>
          <w:tcPr>
            <w:tcW w:w="993" w:type="dxa"/>
            <w:tcBorders>
              <w:top w:val="single" w:sz="4" w:space="0" w:color="auto"/>
              <w:left w:val="single" w:sz="4" w:space="0" w:color="auto"/>
              <w:bottom w:val="single" w:sz="4" w:space="0" w:color="auto"/>
              <w:right w:val="single" w:sz="4" w:space="0" w:color="auto"/>
            </w:tcBorders>
          </w:tcPr>
          <w:p w14:paraId="5C0A1ECC"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B4C6EB9" w14:textId="77777777" w:rsidR="00D673E8" w:rsidRPr="005E6A57" w:rsidRDefault="00D673E8" w:rsidP="003257A7">
            <w:pPr>
              <w:ind w:firstLine="0"/>
              <w:rPr>
                <w:sz w:val="22"/>
                <w:szCs w:val="22"/>
              </w:rPr>
            </w:pPr>
            <w:r w:rsidRPr="005E6A57">
              <w:rPr>
                <w:sz w:val="22"/>
                <w:szCs w:val="22"/>
              </w:rPr>
              <w:t>Отапливаемая площадь</w:t>
            </w:r>
          </w:p>
        </w:tc>
        <w:tc>
          <w:tcPr>
            <w:tcW w:w="1701" w:type="dxa"/>
            <w:tcBorders>
              <w:top w:val="single" w:sz="4" w:space="0" w:color="auto"/>
              <w:left w:val="single" w:sz="4" w:space="0" w:color="auto"/>
              <w:bottom w:val="single" w:sz="4" w:space="0" w:color="auto"/>
              <w:right w:val="single" w:sz="4" w:space="0" w:color="auto"/>
            </w:tcBorders>
          </w:tcPr>
          <w:p w14:paraId="0E40774B" w14:textId="77777777" w:rsidR="00D673E8" w:rsidRPr="005E6A57" w:rsidRDefault="00D673E8" w:rsidP="003257A7">
            <w:pPr>
              <w:ind w:firstLine="0"/>
              <w:rPr>
                <w:sz w:val="22"/>
                <w:szCs w:val="22"/>
              </w:rPr>
            </w:pPr>
            <w:r w:rsidRPr="005E6A57">
              <w:rPr>
                <w:sz w:val="22"/>
                <w:szCs w:val="22"/>
              </w:rPr>
              <w:t>-</w:t>
            </w: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5A2D21AE" w14:textId="77777777" w:rsidR="00D673E8" w:rsidRPr="005E6A57" w:rsidRDefault="00D673E8" w:rsidP="003257A7">
            <w:pPr>
              <w:ind w:firstLine="0"/>
              <w:rPr>
                <w:b/>
                <w:sz w:val="22"/>
                <w:szCs w:val="22"/>
              </w:rPr>
            </w:pPr>
            <w:r w:rsidRPr="005E6A57">
              <w:rPr>
                <w:sz w:val="22"/>
                <w:szCs w:val="22"/>
              </w:rPr>
              <w:t>Положительное целое или дробное число (Максимальное количество знаков после разделителя = 2). Содержимое поля не записывается в ГИС ЖКХ. При автоматическом расчете подставляются данные соответствующего поля в лицевом счете потребителя.</w:t>
            </w:r>
            <w:r w:rsidRPr="005E6A57">
              <w:rPr>
                <w:b/>
                <w:sz w:val="22"/>
                <w:szCs w:val="22"/>
              </w:rPr>
              <w:t xml:space="preserve"> </w:t>
            </w:r>
          </w:p>
          <w:p w14:paraId="1071FB36" w14:textId="77777777" w:rsidR="00D673E8" w:rsidRPr="005E6A57" w:rsidRDefault="00D673E8" w:rsidP="003257A7">
            <w:pPr>
              <w:ind w:firstLine="0"/>
              <w:rPr>
                <w:sz w:val="22"/>
                <w:szCs w:val="22"/>
              </w:rPr>
            </w:pPr>
            <w:r w:rsidRPr="005E6A57">
              <w:rPr>
                <w:sz w:val="22"/>
                <w:szCs w:val="22"/>
              </w:rPr>
              <w:t>В соответствии с Методикой расчета норма потребления природного газа население при отсутствии приборов учета газа (утв. Приказом Министерства регионального развития РФ от 13.07.2006, №83) отапливаемая площадь определяется как площадь помещения, измеряемая в пределах внутренних поверхностей наружных стен, включая площадь, занимаемую перегородками и внутренними стенами.</w:t>
            </w:r>
          </w:p>
          <w:p w14:paraId="7FBF08C6" w14:textId="77777777" w:rsidR="00D673E8" w:rsidRPr="005E6A57" w:rsidRDefault="00D673E8" w:rsidP="003257A7">
            <w:pPr>
              <w:ind w:firstLine="0"/>
              <w:rPr>
                <w:sz w:val="22"/>
                <w:szCs w:val="22"/>
              </w:rPr>
            </w:pPr>
            <w:r w:rsidRPr="005E6A57">
              <w:rPr>
                <w:sz w:val="22"/>
                <w:szCs w:val="22"/>
              </w:rPr>
              <w:t>Поле не обязательно к заполнению.</w:t>
            </w:r>
          </w:p>
        </w:tc>
      </w:tr>
      <w:tr w:rsidR="00D673E8" w:rsidRPr="005E6A57" w14:paraId="3095041E" w14:textId="77777777" w:rsidTr="003257A7">
        <w:tc>
          <w:tcPr>
            <w:tcW w:w="993" w:type="dxa"/>
            <w:tcBorders>
              <w:top w:val="single" w:sz="4" w:space="0" w:color="auto"/>
              <w:left w:val="single" w:sz="4" w:space="0" w:color="auto"/>
              <w:bottom w:val="single" w:sz="4" w:space="0" w:color="auto"/>
              <w:right w:val="single" w:sz="4" w:space="0" w:color="auto"/>
            </w:tcBorders>
          </w:tcPr>
          <w:p w14:paraId="1F3BB471"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086058D" w14:textId="77777777" w:rsidR="00D673E8" w:rsidRPr="005E6A57" w:rsidRDefault="00D673E8" w:rsidP="003257A7">
            <w:pPr>
              <w:ind w:firstLine="0"/>
              <w:rPr>
                <w:sz w:val="22"/>
                <w:szCs w:val="22"/>
              </w:rPr>
            </w:pPr>
            <w:r w:rsidRPr="005E6A57">
              <w:rPr>
                <w:sz w:val="22"/>
                <w:szCs w:val="22"/>
              </w:rPr>
              <w:t>Количество проживающих</w:t>
            </w:r>
          </w:p>
        </w:tc>
        <w:tc>
          <w:tcPr>
            <w:tcW w:w="1701" w:type="dxa"/>
            <w:tcBorders>
              <w:top w:val="single" w:sz="4" w:space="0" w:color="auto"/>
              <w:left w:val="single" w:sz="4" w:space="0" w:color="auto"/>
              <w:bottom w:val="single" w:sz="4" w:space="0" w:color="auto"/>
              <w:right w:val="single" w:sz="4" w:space="0" w:color="auto"/>
            </w:tcBorders>
          </w:tcPr>
          <w:p w14:paraId="408FDC65" w14:textId="77777777" w:rsidR="00D673E8" w:rsidRPr="005E6A57" w:rsidRDefault="00D673E8" w:rsidP="003257A7">
            <w:pPr>
              <w:ind w:firstLine="0"/>
              <w:rPr>
                <w:sz w:val="22"/>
                <w:szCs w:val="22"/>
              </w:rPr>
            </w:pPr>
            <w:r w:rsidRPr="005E6A57">
              <w:rPr>
                <w:sz w:val="22"/>
                <w:szCs w:val="22"/>
              </w:rPr>
              <w:t>-</w:t>
            </w: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6A06F74A" w14:textId="77777777" w:rsidR="00D673E8" w:rsidRPr="005E6A57" w:rsidRDefault="00D673E8" w:rsidP="003257A7">
            <w:pPr>
              <w:ind w:firstLine="0"/>
              <w:rPr>
                <w:sz w:val="22"/>
                <w:szCs w:val="22"/>
              </w:rPr>
            </w:pPr>
            <w:r w:rsidRPr="005E6A57">
              <w:rPr>
                <w:sz w:val="22"/>
                <w:szCs w:val="22"/>
              </w:rPr>
              <w:t>Положительное целое число. Содержимое поля не записывается в ГИС ЖКХ. При автоматическом расчете подставляются данные соответствующего поля в лицевом счете потребителя.</w:t>
            </w:r>
          </w:p>
          <w:p w14:paraId="2849C19A" w14:textId="77777777" w:rsidR="00D673E8" w:rsidRPr="005E6A57" w:rsidRDefault="00D673E8" w:rsidP="003257A7">
            <w:pPr>
              <w:ind w:firstLine="0"/>
              <w:rPr>
                <w:sz w:val="22"/>
                <w:szCs w:val="22"/>
              </w:rPr>
            </w:pPr>
            <w:r w:rsidRPr="005E6A57">
              <w:rPr>
                <w:sz w:val="22"/>
                <w:szCs w:val="22"/>
              </w:rPr>
              <w:t>Поле не обязательно к заполнению.</w:t>
            </w:r>
          </w:p>
        </w:tc>
      </w:tr>
      <w:tr w:rsidR="00D673E8" w:rsidRPr="005E6A57" w14:paraId="7D534A69" w14:textId="77777777" w:rsidTr="003257A7">
        <w:tc>
          <w:tcPr>
            <w:tcW w:w="993" w:type="dxa"/>
            <w:tcBorders>
              <w:top w:val="single" w:sz="4" w:space="0" w:color="auto"/>
              <w:left w:val="single" w:sz="4" w:space="0" w:color="auto"/>
              <w:bottom w:val="single" w:sz="4" w:space="0" w:color="auto"/>
              <w:right w:val="single" w:sz="4" w:space="0" w:color="auto"/>
            </w:tcBorders>
          </w:tcPr>
          <w:p w14:paraId="5FCBBE33"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64C996C" w14:textId="77777777" w:rsidR="00D673E8" w:rsidRPr="005E6A57" w:rsidRDefault="00D673E8" w:rsidP="003257A7">
            <w:pPr>
              <w:ind w:firstLine="0"/>
              <w:rPr>
                <w:sz w:val="22"/>
                <w:szCs w:val="22"/>
              </w:rPr>
            </w:pPr>
            <w:r w:rsidRPr="005E6A57">
              <w:rPr>
                <w:sz w:val="22"/>
                <w:szCs w:val="22"/>
              </w:rPr>
              <w:t>Сумма к оплате за расчетный период, руб. (по всему платежному документу)</w:t>
            </w:r>
          </w:p>
        </w:tc>
        <w:tc>
          <w:tcPr>
            <w:tcW w:w="1701" w:type="dxa"/>
            <w:tcBorders>
              <w:top w:val="single" w:sz="4" w:space="0" w:color="auto"/>
              <w:left w:val="single" w:sz="4" w:space="0" w:color="auto"/>
              <w:bottom w:val="single" w:sz="4" w:space="0" w:color="auto"/>
              <w:right w:val="single" w:sz="4" w:space="0" w:color="auto"/>
            </w:tcBorders>
          </w:tcPr>
          <w:p w14:paraId="63A6977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90E1BF5"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142C885F" w14:textId="77777777" w:rsidTr="003257A7">
        <w:tc>
          <w:tcPr>
            <w:tcW w:w="993" w:type="dxa"/>
            <w:tcBorders>
              <w:top w:val="single" w:sz="4" w:space="0" w:color="auto"/>
              <w:left w:val="single" w:sz="4" w:space="0" w:color="auto"/>
              <w:bottom w:val="single" w:sz="4" w:space="0" w:color="auto"/>
              <w:right w:val="single" w:sz="4" w:space="0" w:color="auto"/>
            </w:tcBorders>
          </w:tcPr>
          <w:p w14:paraId="7F5A9820"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8AF8BD" w14:textId="77777777" w:rsidR="00D673E8" w:rsidRPr="005E6A57" w:rsidRDefault="00D673E8" w:rsidP="003257A7">
            <w:pPr>
              <w:ind w:firstLine="0"/>
              <w:rPr>
                <w:sz w:val="22"/>
                <w:szCs w:val="22"/>
              </w:rPr>
            </w:pPr>
            <w:r w:rsidRPr="005E6A57">
              <w:rPr>
                <w:sz w:val="22"/>
                <w:szCs w:val="22"/>
              </w:rPr>
              <w:t>Оплачено денежных средств, руб.</w:t>
            </w:r>
          </w:p>
        </w:tc>
        <w:tc>
          <w:tcPr>
            <w:tcW w:w="1701" w:type="dxa"/>
            <w:tcBorders>
              <w:top w:val="single" w:sz="4" w:space="0" w:color="auto"/>
              <w:left w:val="single" w:sz="4" w:space="0" w:color="auto"/>
              <w:bottom w:val="single" w:sz="4" w:space="0" w:color="auto"/>
              <w:right w:val="single" w:sz="4" w:space="0" w:color="auto"/>
            </w:tcBorders>
          </w:tcPr>
          <w:p w14:paraId="5B7540E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C47BA61"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26C5FAA0" w14:textId="77777777" w:rsidR="00D673E8" w:rsidRPr="005E6A57" w:rsidRDefault="00D673E8" w:rsidP="003257A7">
            <w:pPr>
              <w:ind w:firstLine="0"/>
              <w:rPr>
                <w:sz w:val="22"/>
                <w:szCs w:val="22"/>
              </w:rPr>
            </w:pPr>
            <w:r w:rsidRPr="005E6A57">
              <w:rPr>
                <w:sz w:val="22"/>
                <w:szCs w:val="22"/>
              </w:rPr>
              <w:lastRenderedPageBreak/>
              <w:t>Поле заполняется данными о поступивших оплатах в расчетном периоде.</w:t>
            </w:r>
          </w:p>
        </w:tc>
      </w:tr>
      <w:tr w:rsidR="00D673E8" w:rsidRPr="005E6A57" w14:paraId="23ABC2A1" w14:textId="77777777" w:rsidTr="003257A7">
        <w:tc>
          <w:tcPr>
            <w:tcW w:w="993" w:type="dxa"/>
            <w:tcBorders>
              <w:top w:val="single" w:sz="4" w:space="0" w:color="auto"/>
              <w:left w:val="single" w:sz="4" w:space="0" w:color="auto"/>
              <w:bottom w:val="single" w:sz="4" w:space="0" w:color="auto"/>
              <w:right w:val="single" w:sz="4" w:space="0" w:color="auto"/>
            </w:tcBorders>
          </w:tcPr>
          <w:p w14:paraId="0B78597D"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30DD3FF" w14:textId="77777777" w:rsidR="00D673E8" w:rsidRPr="005E6A57" w:rsidRDefault="00D673E8" w:rsidP="003257A7">
            <w:pPr>
              <w:ind w:firstLine="0"/>
              <w:rPr>
                <w:sz w:val="22"/>
                <w:szCs w:val="22"/>
              </w:rPr>
            </w:pPr>
            <w:r w:rsidRPr="005E6A57">
              <w:rPr>
                <w:sz w:val="22"/>
                <w:szCs w:val="22"/>
              </w:rPr>
              <w:t>Учтены платежи, поступившие до указанного числа расчетного периода включительно</w:t>
            </w:r>
          </w:p>
        </w:tc>
        <w:tc>
          <w:tcPr>
            <w:tcW w:w="1701" w:type="dxa"/>
            <w:tcBorders>
              <w:top w:val="single" w:sz="4" w:space="0" w:color="auto"/>
              <w:left w:val="single" w:sz="4" w:space="0" w:color="auto"/>
              <w:bottom w:val="single" w:sz="4" w:space="0" w:color="auto"/>
              <w:right w:val="single" w:sz="4" w:space="0" w:color="auto"/>
            </w:tcBorders>
          </w:tcPr>
          <w:p w14:paraId="648AB154"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7C1DF99" w14:textId="77777777" w:rsidR="00D673E8" w:rsidRPr="005E6A57" w:rsidRDefault="00D673E8" w:rsidP="003257A7">
            <w:pPr>
              <w:ind w:firstLine="0"/>
              <w:rPr>
                <w:sz w:val="22"/>
                <w:szCs w:val="22"/>
              </w:rPr>
            </w:pPr>
            <w:r w:rsidRPr="005E6A57">
              <w:rPr>
                <w:sz w:val="22"/>
                <w:szCs w:val="22"/>
              </w:rPr>
              <w:t>Поле для ввода целых чисел от 1 до 31 (день месяца).</w:t>
            </w:r>
          </w:p>
        </w:tc>
      </w:tr>
      <w:tr w:rsidR="00D673E8" w:rsidRPr="005E6A57" w14:paraId="23EA93B9" w14:textId="77777777" w:rsidTr="003257A7">
        <w:tc>
          <w:tcPr>
            <w:tcW w:w="993" w:type="dxa"/>
            <w:tcBorders>
              <w:top w:val="single" w:sz="4" w:space="0" w:color="auto"/>
              <w:left w:val="single" w:sz="4" w:space="0" w:color="auto"/>
              <w:bottom w:val="single" w:sz="4" w:space="0" w:color="auto"/>
              <w:right w:val="single" w:sz="4" w:space="0" w:color="auto"/>
            </w:tcBorders>
          </w:tcPr>
          <w:p w14:paraId="0F56705C"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221330C" w14:textId="77777777" w:rsidR="00D673E8" w:rsidRPr="005E6A57" w:rsidRDefault="00D673E8" w:rsidP="003257A7">
            <w:pPr>
              <w:ind w:firstLine="0"/>
              <w:rPr>
                <w:sz w:val="22"/>
                <w:szCs w:val="22"/>
              </w:rPr>
            </w:pPr>
            <w:r w:rsidRPr="005E6A57">
              <w:rPr>
                <w:sz w:val="22"/>
                <w:szCs w:val="22"/>
              </w:rPr>
              <w:t>Дата последней поступившей оплаты</w:t>
            </w:r>
          </w:p>
        </w:tc>
        <w:tc>
          <w:tcPr>
            <w:tcW w:w="1701" w:type="dxa"/>
            <w:tcBorders>
              <w:top w:val="single" w:sz="4" w:space="0" w:color="auto"/>
              <w:left w:val="single" w:sz="4" w:space="0" w:color="auto"/>
              <w:bottom w:val="single" w:sz="4" w:space="0" w:color="auto"/>
              <w:right w:val="single" w:sz="4" w:space="0" w:color="auto"/>
            </w:tcBorders>
          </w:tcPr>
          <w:p w14:paraId="4EAFFA9F"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02E867F" w14:textId="77777777" w:rsidR="00D673E8" w:rsidRPr="005E6A57" w:rsidRDefault="00D673E8" w:rsidP="003257A7">
            <w:pPr>
              <w:ind w:firstLine="0"/>
              <w:rPr>
                <w:sz w:val="22"/>
                <w:szCs w:val="22"/>
              </w:rPr>
            </w:pPr>
            <w:r w:rsidRPr="005E6A57">
              <w:rPr>
                <w:sz w:val="22"/>
                <w:szCs w:val="22"/>
              </w:rPr>
              <w:t>Поле типа «Дата» (ДД.ММ.ГГГГ), заполняется информацией о дате последней поступившей оплаты по лицевому счету потребителя услуг.</w:t>
            </w:r>
          </w:p>
        </w:tc>
      </w:tr>
      <w:tr w:rsidR="00D673E8" w:rsidRPr="005E6A57" w14:paraId="476A52AA" w14:textId="77777777" w:rsidTr="003257A7">
        <w:tc>
          <w:tcPr>
            <w:tcW w:w="993" w:type="dxa"/>
            <w:tcBorders>
              <w:top w:val="single" w:sz="4" w:space="0" w:color="auto"/>
              <w:left w:val="single" w:sz="4" w:space="0" w:color="auto"/>
              <w:bottom w:val="single" w:sz="4" w:space="0" w:color="auto"/>
              <w:right w:val="single" w:sz="4" w:space="0" w:color="auto"/>
            </w:tcBorders>
          </w:tcPr>
          <w:p w14:paraId="7931F506"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C91D8B3" w14:textId="77777777" w:rsidR="00D673E8" w:rsidRPr="005E6A57" w:rsidRDefault="00D673E8" w:rsidP="003257A7">
            <w:pPr>
              <w:ind w:firstLine="0"/>
              <w:rPr>
                <w:sz w:val="22"/>
                <w:szCs w:val="22"/>
              </w:rPr>
            </w:pPr>
            <w:r w:rsidRPr="005E6A57">
              <w:rPr>
                <w:sz w:val="22"/>
                <w:szCs w:val="22"/>
              </w:rPr>
              <w:t>Субсидии, компенсации и иные меры соц. поддержки граждан, руб.</w:t>
            </w:r>
          </w:p>
        </w:tc>
        <w:tc>
          <w:tcPr>
            <w:tcW w:w="1701" w:type="dxa"/>
            <w:tcBorders>
              <w:top w:val="single" w:sz="4" w:space="0" w:color="auto"/>
              <w:left w:val="single" w:sz="4" w:space="0" w:color="auto"/>
              <w:bottom w:val="single" w:sz="4" w:space="0" w:color="auto"/>
              <w:right w:val="single" w:sz="4" w:space="0" w:color="auto"/>
            </w:tcBorders>
          </w:tcPr>
          <w:p w14:paraId="523305B2"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A6E6020"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6388D825" w14:textId="77777777" w:rsidTr="003257A7">
        <w:tc>
          <w:tcPr>
            <w:tcW w:w="993" w:type="dxa"/>
            <w:tcBorders>
              <w:top w:val="single" w:sz="4" w:space="0" w:color="auto"/>
              <w:left w:val="single" w:sz="4" w:space="0" w:color="auto"/>
              <w:bottom w:val="single" w:sz="4" w:space="0" w:color="auto"/>
              <w:right w:val="single" w:sz="4" w:space="0" w:color="auto"/>
            </w:tcBorders>
          </w:tcPr>
          <w:p w14:paraId="54F20F96"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4CC070" w14:textId="77777777" w:rsidR="00D673E8" w:rsidRPr="005E6A57" w:rsidRDefault="00D673E8" w:rsidP="003257A7">
            <w:pPr>
              <w:ind w:firstLine="0"/>
              <w:rPr>
                <w:sz w:val="22"/>
                <w:szCs w:val="22"/>
              </w:rPr>
            </w:pPr>
            <w:r w:rsidRPr="005E6A57">
              <w:rPr>
                <w:sz w:val="22"/>
                <w:szCs w:val="22"/>
              </w:rPr>
              <w:t>Итого к оплате за расчетный период c учетом задолженности/переплаты, руб. (по всему платежному документу)</w:t>
            </w:r>
          </w:p>
        </w:tc>
        <w:tc>
          <w:tcPr>
            <w:tcW w:w="1701" w:type="dxa"/>
            <w:tcBorders>
              <w:top w:val="single" w:sz="4" w:space="0" w:color="auto"/>
              <w:left w:val="single" w:sz="4" w:space="0" w:color="auto"/>
              <w:bottom w:val="single" w:sz="4" w:space="0" w:color="auto"/>
              <w:right w:val="single" w:sz="4" w:space="0" w:color="auto"/>
            </w:tcBorders>
          </w:tcPr>
          <w:p w14:paraId="4C7F6573"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E63C1AC" w14:textId="58AD8088" w:rsidR="00D673E8"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1328D1E0" w14:textId="20084A81" w:rsidR="003F4692" w:rsidRDefault="003F4692" w:rsidP="003257A7">
            <w:pPr>
              <w:ind w:firstLine="0"/>
              <w:rPr>
                <w:sz w:val="22"/>
                <w:szCs w:val="22"/>
              </w:rPr>
            </w:pPr>
          </w:p>
          <w:p w14:paraId="2C0FDC06" w14:textId="77777777" w:rsidR="003F4692" w:rsidRDefault="003F4692" w:rsidP="003F4692">
            <w:pPr>
              <w:ind w:firstLine="0"/>
              <w:rPr>
                <w:sz w:val="22"/>
                <w:szCs w:val="22"/>
              </w:rPr>
            </w:pPr>
            <w:r>
              <w:rPr>
                <w:sz w:val="22"/>
                <w:szCs w:val="22"/>
              </w:rPr>
              <w:t>Е</w:t>
            </w:r>
            <w:r w:rsidRPr="005E6A57">
              <w:rPr>
                <w:sz w:val="22"/>
                <w:szCs w:val="22"/>
              </w:rPr>
              <w:t xml:space="preserve">сли </w:t>
            </w:r>
            <w:r>
              <w:rPr>
                <w:sz w:val="22"/>
                <w:szCs w:val="22"/>
              </w:rPr>
              <w:t xml:space="preserve">поле </w:t>
            </w:r>
            <w:r w:rsidRPr="005E6A57">
              <w:rPr>
                <w:sz w:val="22"/>
                <w:szCs w:val="22"/>
              </w:rPr>
              <w:t>заполнено</w:t>
            </w:r>
            <w:r>
              <w:rPr>
                <w:sz w:val="22"/>
                <w:szCs w:val="22"/>
              </w:rPr>
              <w:t>, в ГИС ЖКХ сохраняется его значение.</w:t>
            </w:r>
          </w:p>
          <w:p w14:paraId="6409B59B" w14:textId="11CF0A9E" w:rsidR="00D673E8" w:rsidRPr="005E6A57" w:rsidRDefault="003F4692" w:rsidP="003257A7">
            <w:pPr>
              <w:ind w:firstLine="0"/>
              <w:rPr>
                <w:sz w:val="22"/>
                <w:szCs w:val="22"/>
              </w:rPr>
            </w:pPr>
            <w:r>
              <w:rPr>
                <w:sz w:val="22"/>
                <w:szCs w:val="22"/>
              </w:rPr>
              <w:t xml:space="preserve">Если поле не заполнено, в ГИС ЖКХ сохраняется автоматически рассчитываемое значение (см. описание поля </w:t>
            </w:r>
            <w:r>
              <w:t>(РАССЧИТАНО ГИС ЖКХ) Итого к оплате за расчетный период c учетом задолженности/переплаты, руб. (по всему платежному документу)</w:t>
            </w:r>
            <w:r>
              <w:rPr>
                <w:sz w:val="22"/>
                <w:szCs w:val="22"/>
              </w:rPr>
              <w:t>).</w:t>
            </w:r>
          </w:p>
        </w:tc>
      </w:tr>
      <w:tr w:rsidR="00D673E8" w:rsidRPr="005E6A57" w14:paraId="555FBC72" w14:textId="77777777" w:rsidTr="003257A7">
        <w:tc>
          <w:tcPr>
            <w:tcW w:w="993" w:type="dxa"/>
            <w:tcBorders>
              <w:top w:val="single" w:sz="4" w:space="0" w:color="auto"/>
              <w:left w:val="single" w:sz="4" w:space="0" w:color="auto"/>
              <w:bottom w:val="single" w:sz="4" w:space="0" w:color="auto"/>
              <w:right w:val="single" w:sz="4" w:space="0" w:color="auto"/>
            </w:tcBorders>
          </w:tcPr>
          <w:p w14:paraId="13D8DF4E"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1FB8157" w14:textId="77777777" w:rsidR="00D673E8" w:rsidRPr="005E6A57" w:rsidRDefault="00D673E8" w:rsidP="003257A7">
            <w:pPr>
              <w:ind w:firstLine="0"/>
              <w:rPr>
                <w:sz w:val="22"/>
                <w:szCs w:val="22"/>
              </w:rPr>
            </w:pPr>
            <w:r w:rsidRPr="005E6A57">
              <w:rPr>
                <w:sz w:val="22"/>
                <w:szCs w:val="22"/>
              </w:rPr>
              <w:t>Номер платежного реквизита</w:t>
            </w:r>
            <w:r>
              <w:rPr>
                <w:sz w:val="22"/>
                <w:szCs w:val="22"/>
              </w:rPr>
              <w:t xml:space="preserve"> по ПД</w:t>
            </w:r>
          </w:p>
        </w:tc>
        <w:tc>
          <w:tcPr>
            <w:tcW w:w="1701" w:type="dxa"/>
            <w:tcBorders>
              <w:top w:val="single" w:sz="4" w:space="0" w:color="auto"/>
              <w:left w:val="single" w:sz="4" w:space="0" w:color="auto"/>
              <w:bottom w:val="single" w:sz="4" w:space="0" w:color="auto"/>
              <w:right w:val="single" w:sz="4" w:space="0" w:color="auto"/>
            </w:tcBorders>
          </w:tcPr>
          <w:p w14:paraId="289D9D74" w14:textId="77777777" w:rsidR="00D673E8" w:rsidRPr="005E6A57" w:rsidRDefault="00D673E8" w:rsidP="003257A7">
            <w:pPr>
              <w:ind w:firstLine="0"/>
              <w:rPr>
                <w:sz w:val="22"/>
                <w:szCs w:val="22"/>
              </w:rPr>
            </w:pPr>
            <w:r w:rsidRPr="005E6A57">
              <w:rPr>
                <w:sz w:val="22"/>
                <w:szCs w:val="22"/>
              </w:rPr>
              <w:t xml:space="preserve">см. раздел «Заполнение платежных </w:t>
            </w:r>
            <w:r w:rsidRPr="005E6A57">
              <w:rPr>
                <w:sz w:val="22"/>
                <w:szCs w:val="22"/>
              </w:rPr>
              <w:lastRenderedPageBreak/>
              <w:t>реквизитов по услугам»</w:t>
            </w:r>
          </w:p>
        </w:tc>
        <w:tc>
          <w:tcPr>
            <w:tcW w:w="4820" w:type="dxa"/>
            <w:tcBorders>
              <w:top w:val="single" w:sz="4" w:space="0" w:color="auto"/>
              <w:left w:val="single" w:sz="4" w:space="0" w:color="auto"/>
              <w:bottom w:val="single" w:sz="4" w:space="0" w:color="auto"/>
              <w:right w:val="single" w:sz="4" w:space="0" w:color="auto"/>
            </w:tcBorders>
          </w:tcPr>
          <w:p w14:paraId="41AE437C" w14:textId="77777777" w:rsidR="00D673E8" w:rsidRPr="005E6A57" w:rsidRDefault="00D673E8" w:rsidP="003257A7">
            <w:pPr>
              <w:ind w:firstLine="0"/>
              <w:rPr>
                <w:sz w:val="22"/>
                <w:szCs w:val="22"/>
              </w:rPr>
            </w:pPr>
            <w:r w:rsidRPr="005E6A57">
              <w:rPr>
                <w:sz w:val="22"/>
                <w:szCs w:val="22"/>
              </w:rPr>
              <w:lastRenderedPageBreak/>
              <w:t xml:space="preserve">Текстовое поле. Номер платежного реквизита, присвоенный исполнителем в целях осуществления расчетов по внесению платы. </w:t>
            </w:r>
            <w:r w:rsidRPr="005E6A57">
              <w:rPr>
                <w:sz w:val="22"/>
                <w:szCs w:val="22"/>
              </w:rPr>
              <w:lastRenderedPageBreak/>
              <w:t>Указывается для связи услуги с платежным реквизитом на листе «Платежные реквизиты».</w:t>
            </w:r>
          </w:p>
        </w:tc>
      </w:tr>
      <w:tr w:rsidR="00D673E8" w:rsidRPr="005E6A57" w14:paraId="722EF77C" w14:textId="77777777" w:rsidTr="003257A7">
        <w:tc>
          <w:tcPr>
            <w:tcW w:w="993" w:type="dxa"/>
            <w:tcBorders>
              <w:top w:val="single" w:sz="4" w:space="0" w:color="auto"/>
              <w:left w:val="single" w:sz="4" w:space="0" w:color="auto"/>
              <w:bottom w:val="single" w:sz="4" w:space="0" w:color="auto"/>
              <w:right w:val="single" w:sz="4" w:space="0" w:color="auto"/>
            </w:tcBorders>
          </w:tcPr>
          <w:p w14:paraId="54CD376E"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5FD464E1" w14:textId="77777777" w:rsidR="00D673E8" w:rsidRPr="005E6A57" w:rsidRDefault="00D673E8" w:rsidP="003257A7">
            <w:pPr>
              <w:ind w:firstLine="0"/>
              <w:rPr>
                <w:sz w:val="22"/>
                <w:szCs w:val="22"/>
              </w:rPr>
            </w:pPr>
            <w:r w:rsidRPr="005E6A57">
              <w:rPr>
                <w:sz w:val="22"/>
                <w:szCs w:val="22"/>
              </w:rPr>
              <w:t>Группа полей «Раздел 3. Расчет размера платы за содержание жилого помещения и коммунальные услуги»</w:t>
            </w:r>
          </w:p>
        </w:tc>
      </w:tr>
      <w:tr w:rsidR="00D673E8" w:rsidRPr="005E6A57" w14:paraId="11D6CFDB" w14:textId="77777777" w:rsidTr="003257A7">
        <w:tc>
          <w:tcPr>
            <w:tcW w:w="993" w:type="dxa"/>
            <w:tcBorders>
              <w:top w:val="single" w:sz="4" w:space="0" w:color="auto"/>
              <w:left w:val="single" w:sz="4" w:space="0" w:color="auto"/>
              <w:bottom w:val="single" w:sz="4" w:space="0" w:color="auto"/>
              <w:right w:val="single" w:sz="4" w:space="0" w:color="auto"/>
            </w:tcBorders>
          </w:tcPr>
          <w:p w14:paraId="0ED93188"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D4DEE05" w14:textId="77777777" w:rsidR="00D673E8" w:rsidRPr="005E6A57" w:rsidRDefault="00D673E8" w:rsidP="003257A7">
            <w:pPr>
              <w:ind w:firstLine="0"/>
              <w:rPr>
                <w:sz w:val="22"/>
                <w:szCs w:val="22"/>
              </w:rPr>
            </w:pPr>
            <w:r w:rsidRPr="005E6A57">
              <w:rPr>
                <w:sz w:val="22"/>
                <w:szCs w:val="22"/>
              </w:rPr>
              <w:t>Итого к оплате за расчетный период по услугам, руб. (по всем услугам)</w:t>
            </w:r>
          </w:p>
        </w:tc>
        <w:tc>
          <w:tcPr>
            <w:tcW w:w="1701" w:type="dxa"/>
            <w:tcBorders>
              <w:top w:val="single" w:sz="4" w:space="0" w:color="auto"/>
              <w:left w:val="single" w:sz="4" w:space="0" w:color="auto"/>
              <w:bottom w:val="single" w:sz="4" w:space="0" w:color="auto"/>
              <w:right w:val="single" w:sz="4" w:space="0" w:color="auto"/>
            </w:tcBorders>
          </w:tcPr>
          <w:p w14:paraId="71B117D2"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1EBC39C"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3CBBF5F0" w14:textId="77777777" w:rsidR="00D673E8" w:rsidRPr="005E6A57" w:rsidRDefault="00D673E8" w:rsidP="003257A7">
            <w:pPr>
              <w:ind w:firstLine="0"/>
              <w:rPr>
                <w:sz w:val="22"/>
                <w:szCs w:val="22"/>
              </w:rPr>
            </w:pPr>
            <w:r w:rsidRPr="005E6A57">
              <w:rPr>
                <w:sz w:val="22"/>
                <w:szCs w:val="22"/>
              </w:rPr>
              <w:t>Может быть заполнено для ПД с типом = Текущий и на листе «Разделы 3-6» или «Капитальный ремонт» есть хотя бы одна строка по этому ПД.</w:t>
            </w:r>
          </w:p>
        </w:tc>
      </w:tr>
      <w:tr w:rsidR="00D673E8" w:rsidRPr="005E6A57" w14:paraId="34BC7673" w14:textId="77777777" w:rsidTr="003257A7">
        <w:tc>
          <w:tcPr>
            <w:tcW w:w="993" w:type="dxa"/>
            <w:tcBorders>
              <w:top w:val="single" w:sz="4" w:space="0" w:color="auto"/>
              <w:left w:val="single" w:sz="4" w:space="0" w:color="auto"/>
              <w:bottom w:val="single" w:sz="4" w:space="0" w:color="auto"/>
              <w:right w:val="single" w:sz="4" w:space="0" w:color="auto"/>
            </w:tcBorders>
          </w:tcPr>
          <w:p w14:paraId="78F0CBF6"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8CDA08A" w14:textId="77777777" w:rsidR="00D673E8" w:rsidRPr="005E6A57" w:rsidRDefault="00D673E8" w:rsidP="003257A7">
            <w:pPr>
              <w:ind w:firstLine="0"/>
              <w:rPr>
                <w:sz w:val="22"/>
                <w:szCs w:val="22"/>
              </w:rPr>
            </w:pPr>
            <w:r w:rsidRPr="005E6A57">
              <w:rPr>
                <w:sz w:val="22"/>
                <w:szCs w:val="22"/>
              </w:rPr>
              <w:t>ИТОГО К ОПЛАТЕ (по всем услугам)</w:t>
            </w:r>
          </w:p>
        </w:tc>
        <w:tc>
          <w:tcPr>
            <w:tcW w:w="1701" w:type="dxa"/>
            <w:tcBorders>
              <w:top w:val="single" w:sz="4" w:space="0" w:color="auto"/>
              <w:left w:val="single" w:sz="4" w:space="0" w:color="auto"/>
              <w:bottom w:val="single" w:sz="4" w:space="0" w:color="auto"/>
              <w:right w:val="single" w:sz="4" w:space="0" w:color="auto"/>
            </w:tcBorders>
          </w:tcPr>
          <w:p w14:paraId="1394B7DC" w14:textId="77777777" w:rsidR="00D673E8" w:rsidRPr="005E6A57" w:rsidRDefault="00D673E8" w:rsidP="003257A7">
            <w:pPr>
              <w:ind w:firstLine="0"/>
              <w:rPr>
                <w:sz w:val="22"/>
                <w:szCs w:val="22"/>
              </w:rPr>
            </w:pPr>
            <w:r w:rsidRPr="005E6A57">
              <w:rPr>
                <w:sz w:val="22"/>
                <w:szCs w:val="22"/>
              </w:rPr>
              <w:t>см. раздел «</w:t>
            </w:r>
            <w:r w:rsidRPr="005E6A57">
              <w:rPr>
                <w:sz w:val="22"/>
                <w:szCs w:val="22"/>
              </w:rPr>
              <w:fldChar w:fldCharType="begin"/>
            </w:r>
            <w:r w:rsidRPr="005E6A57">
              <w:rPr>
                <w:sz w:val="22"/>
                <w:szCs w:val="22"/>
              </w:rPr>
              <w:instrText xml:space="preserve"> REF _Ref25077749 \h  \* MERGEFORMAT </w:instrText>
            </w:r>
            <w:r w:rsidRPr="005E6A57">
              <w:rPr>
                <w:sz w:val="22"/>
                <w:szCs w:val="22"/>
              </w:rPr>
            </w:r>
            <w:r w:rsidRPr="005E6A57">
              <w:rPr>
                <w:sz w:val="22"/>
                <w:szCs w:val="22"/>
              </w:rPr>
              <w:fldChar w:fldCharType="separate"/>
            </w:r>
            <w:r w:rsidRPr="005E6A57">
              <w:rPr>
                <w:sz w:val="22"/>
                <w:szCs w:val="22"/>
              </w:rPr>
              <w:t>Учет задолженности в итоговой сумме по платежному документу.</w:t>
            </w:r>
            <w:r w:rsidRPr="005E6A57">
              <w:rPr>
                <w:sz w:val="22"/>
                <w:szCs w:val="22"/>
              </w:rPr>
              <w:fldChar w:fldCharType="end"/>
            </w:r>
            <w:r w:rsidRPr="005E6A57">
              <w:rPr>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tcPr>
          <w:p w14:paraId="4B5E31B6"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77A5F532" w14:textId="77777777" w:rsidR="00D673E8" w:rsidRPr="005E6A57" w:rsidRDefault="00D673E8" w:rsidP="003257A7">
            <w:pPr>
              <w:ind w:firstLine="0"/>
              <w:rPr>
                <w:sz w:val="22"/>
                <w:szCs w:val="22"/>
              </w:rPr>
            </w:pPr>
            <w:r w:rsidRPr="005E6A57">
              <w:rPr>
                <w:sz w:val="22"/>
                <w:szCs w:val="22"/>
              </w:rPr>
              <w:t>Может быть заполнено, если в настройке организации «Учет общей суммы задолженности в итоговой сумме к оплате по платежному документу» выбрано значение «с учетом суммы задолженности» и ПД с типом = Текущий, и на листе «Разделы 3-6» или «Капитальный ремонт» есть хотя бы одна строка по этому ПД.</w:t>
            </w:r>
          </w:p>
        </w:tc>
      </w:tr>
      <w:tr w:rsidR="00D673E8" w:rsidRPr="005E6A57" w14:paraId="7B5DE04E" w14:textId="77777777" w:rsidTr="003257A7">
        <w:tc>
          <w:tcPr>
            <w:tcW w:w="993" w:type="dxa"/>
            <w:tcBorders>
              <w:top w:val="single" w:sz="4" w:space="0" w:color="auto"/>
              <w:left w:val="single" w:sz="4" w:space="0" w:color="auto"/>
              <w:bottom w:val="single" w:sz="4" w:space="0" w:color="auto"/>
              <w:right w:val="single" w:sz="4" w:space="0" w:color="auto"/>
            </w:tcBorders>
          </w:tcPr>
          <w:p w14:paraId="3D18FA36"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0243BAB2" w14:textId="77777777" w:rsidR="00D673E8" w:rsidRPr="005E6A57" w:rsidRDefault="00D673E8" w:rsidP="003257A7">
            <w:pPr>
              <w:ind w:firstLine="0"/>
              <w:rPr>
                <w:sz w:val="22"/>
                <w:szCs w:val="22"/>
              </w:rPr>
            </w:pPr>
            <w:r w:rsidRPr="005E6A57">
              <w:rPr>
                <w:sz w:val="22"/>
                <w:szCs w:val="22"/>
              </w:rPr>
              <w:t>Группа полей «Раздел 5. Расчет суммы к оплате с учетом рассрочки платежа»</w:t>
            </w:r>
          </w:p>
        </w:tc>
      </w:tr>
      <w:tr w:rsidR="00D673E8" w:rsidRPr="005E6A57" w14:paraId="15A966A7" w14:textId="77777777" w:rsidTr="003257A7">
        <w:tc>
          <w:tcPr>
            <w:tcW w:w="993" w:type="dxa"/>
            <w:tcBorders>
              <w:top w:val="single" w:sz="4" w:space="0" w:color="auto"/>
              <w:left w:val="single" w:sz="4" w:space="0" w:color="auto"/>
              <w:bottom w:val="single" w:sz="4" w:space="0" w:color="auto"/>
              <w:right w:val="single" w:sz="4" w:space="0" w:color="auto"/>
            </w:tcBorders>
          </w:tcPr>
          <w:p w14:paraId="5B72FF88"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C1E43D" w14:textId="77777777" w:rsidR="00D673E8" w:rsidRPr="005E6A57" w:rsidRDefault="00D673E8" w:rsidP="003257A7">
            <w:pPr>
              <w:ind w:firstLine="0"/>
              <w:rPr>
                <w:sz w:val="22"/>
                <w:szCs w:val="22"/>
              </w:rPr>
            </w:pPr>
            <w:r w:rsidRPr="005E6A57">
              <w:rPr>
                <w:sz w:val="22"/>
                <w:szCs w:val="22"/>
              </w:rPr>
              <w:t>Сумма к оплате с учетом рассрочки платежа и процентов за рассрочку, руб. (Итого по всему платежному документу)</w:t>
            </w:r>
          </w:p>
        </w:tc>
        <w:tc>
          <w:tcPr>
            <w:tcW w:w="1701" w:type="dxa"/>
            <w:tcBorders>
              <w:top w:val="single" w:sz="4" w:space="0" w:color="auto"/>
              <w:left w:val="single" w:sz="4" w:space="0" w:color="auto"/>
              <w:bottom w:val="single" w:sz="4" w:space="0" w:color="auto"/>
              <w:right w:val="single" w:sz="4" w:space="0" w:color="auto"/>
            </w:tcBorders>
          </w:tcPr>
          <w:p w14:paraId="5A5DDE36"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E22A697"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725DDB0D" w14:textId="77777777" w:rsidR="00D673E8" w:rsidRPr="005E6A57" w:rsidRDefault="00D673E8" w:rsidP="003257A7">
            <w:pPr>
              <w:ind w:firstLine="0"/>
              <w:rPr>
                <w:sz w:val="22"/>
                <w:szCs w:val="22"/>
              </w:rPr>
            </w:pPr>
            <w:r w:rsidRPr="005E6A57">
              <w:rPr>
                <w:sz w:val="22"/>
                <w:szCs w:val="22"/>
              </w:rPr>
              <w:lastRenderedPageBreak/>
              <w:t>Может быть заполнено для ПД с типом = Текущий и на листе «Разделы 3-6» есть хотя бы одна строка по этому ПД.</w:t>
            </w:r>
          </w:p>
        </w:tc>
      </w:tr>
      <w:tr w:rsidR="00D673E8" w:rsidRPr="005E6A57" w14:paraId="25F75313" w14:textId="77777777" w:rsidTr="003257A7">
        <w:tc>
          <w:tcPr>
            <w:tcW w:w="993" w:type="dxa"/>
            <w:tcBorders>
              <w:top w:val="single" w:sz="4" w:space="0" w:color="auto"/>
              <w:left w:val="single" w:sz="4" w:space="0" w:color="auto"/>
              <w:bottom w:val="single" w:sz="4" w:space="0" w:color="auto"/>
              <w:right w:val="single" w:sz="4" w:space="0" w:color="auto"/>
            </w:tcBorders>
          </w:tcPr>
          <w:p w14:paraId="1ED3E1EC"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18ED8A0" w14:textId="77777777" w:rsidR="00D673E8" w:rsidRPr="005E6A57" w:rsidRDefault="00D673E8" w:rsidP="003257A7">
            <w:pPr>
              <w:ind w:firstLine="0"/>
              <w:rPr>
                <w:sz w:val="22"/>
                <w:szCs w:val="22"/>
              </w:rPr>
            </w:pPr>
            <w:r w:rsidRPr="005E6A57">
              <w:rPr>
                <w:sz w:val="22"/>
                <w:szCs w:val="22"/>
              </w:rPr>
              <w:t>Итого к оплате по неустойкам и судебным издержкам</w:t>
            </w:r>
          </w:p>
        </w:tc>
        <w:tc>
          <w:tcPr>
            <w:tcW w:w="1701" w:type="dxa"/>
            <w:tcBorders>
              <w:top w:val="single" w:sz="4" w:space="0" w:color="auto"/>
              <w:left w:val="single" w:sz="4" w:space="0" w:color="auto"/>
              <w:bottom w:val="single" w:sz="4" w:space="0" w:color="auto"/>
              <w:right w:val="single" w:sz="4" w:space="0" w:color="auto"/>
            </w:tcBorders>
          </w:tcPr>
          <w:p w14:paraId="20194D5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5B7D214"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 xml:space="preserve">до 8 знаков до разделителя (рубли), до 2 знаков после разделителя (копейки). </w:t>
            </w:r>
            <w:bookmarkStart w:id="20" w:name="OLE_LINK103"/>
            <w:bookmarkStart w:id="21" w:name="OLE_LINK104"/>
            <w:r w:rsidRPr="005E6A57">
              <w:rPr>
                <w:bCs/>
                <w:sz w:val="22"/>
                <w:szCs w:val="22"/>
              </w:rPr>
              <w:t xml:space="preserve">Разделить запятая («,») или точка («.»). </w:t>
            </w:r>
            <w:bookmarkStart w:id="22" w:name="OLE_LINK105"/>
            <w:bookmarkStart w:id="23" w:name="OLE_LINK106"/>
            <w:bookmarkEnd w:id="20"/>
            <w:bookmarkEnd w:id="21"/>
            <w:r w:rsidRPr="005E6A57">
              <w:rPr>
                <w:bCs/>
                <w:sz w:val="22"/>
                <w:szCs w:val="22"/>
              </w:rPr>
              <w:t>Д</w:t>
            </w:r>
            <w:r w:rsidRPr="005E6A57">
              <w:rPr>
                <w:sz w:val="22"/>
                <w:szCs w:val="22"/>
              </w:rPr>
              <w:t>опускается ввод целых или дробных чисел. Допускается ввод положительных и отрицательных значений.</w:t>
            </w:r>
            <w:bookmarkEnd w:id="22"/>
            <w:bookmarkEnd w:id="23"/>
          </w:p>
          <w:p w14:paraId="7802FED6" w14:textId="77777777" w:rsidR="00D673E8" w:rsidRPr="005E6A57" w:rsidRDefault="00D673E8" w:rsidP="003257A7">
            <w:pPr>
              <w:ind w:firstLine="0"/>
              <w:rPr>
                <w:sz w:val="22"/>
                <w:szCs w:val="22"/>
              </w:rPr>
            </w:pPr>
            <w:r w:rsidRPr="005E6A57">
              <w:rPr>
                <w:sz w:val="22"/>
                <w:szCs w:val="22"/>
              </w:rPr>
              <w:t>Может быть заполнено для ПД с типом = Текущий и на листе «Неустойки и судебные расходы» есть хотя бы одна строка по этому ПД.</w:t>
            </w:r>
          </w:p>
        </w:tc>
      </w:tr>
      <w:tr w:rsidR="00D673E8" w:rsidRPr="005E6A57" w14:paraId="0BB4C9DE" w14:textId="77777777" w:rsidTr="003257A7">
        <w:tc>
          <w:tcPr>
            <w:tcW w:w="993" w:type="dxa"/>
            <w:tcBorders>
              <w:top w:val="single" w:sz="4" w:space="0" w:color="auto"/>
              <w:left w:val="single" w:sz="4" w:space="0" w:color="auto"/>
              <w:bottom w:val="single" w:sz="4" w:space="0" w:color="auto"/>
              <w:right w:val="single" w:sz="4" w:space="0" w:color="auto"/>
            </w:tcBorders>
          </w:tcPr>
          <w:p w14:paraId="1C3AD925"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8A920BC" w14:textId="77777777" w:rsidR="00D673E8" w:rsidRPr="005E6A57" w:rsidRDefault="00D673E8" w:rsidP="003257A7">
            <w:pPr>
              <w:ind w:firstLine="0"/>
              <w:rPr>
                <w:sz w:val="22"/>
                <w:szCs w:val="22"/>
              </w:rPr>
            </w:pPr>
            <w:r w:rsidRPr="005E6A57">
              <w:rPr>
                <w:sz w:val="22"/>
                <w:szCs w:val="22"/>
              </w:rPr>
              <w:t>Дополнительная информация</w:t>
            </w:r>
          </w:p>
        </w:tc>
        <w:tc>
          <w:tcPr>
            <w:tcW w:w="1701" w:type="dxa"/>
            <w:tcBorders>
              <w:top w:val="single" w:sz="4" w:space="0" w:color="auto"/>
              <w:left w:val="single" w:sz="4" w:space="0" w:color="auto"/>
              <w:bottom w:val="single" w:sz="4" w:space="0" w:color="auto"/>
              <w:right w:val="single" w:sz="4" w:space="0" w:color="auto"/>
            </w:tcBorders>
          </w:tcPr>
          <w:p w14:paraId="2B5979EE"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2A76AB1" w14:textId="77777777" w:rsidR="00D673E8" w:rsidRPr="005E6A57" w:rsidRDefault="00D673E8" w:rsidP="003257A7">
            <w:pPr>
              <w:ind w:firstLine="0"/>
              <w:rPr>
                <w:sz w:val="22"/>
                <w:szCs w:val="22"/>
              </w:rPr>
            </w:pPr>
            <w:r w:rsidRPr="005E6A57">
              <w:rPr>
                <w:sz w:val="22"/>
                <w:szCs w:val="22"/>
              </w:rPr>
              <w:t>Текстовое поле, до 1000 символов. Предназначено для ввода произвольной информации о документе.</w:t>
            </w:r>
          </w:p>
        </w:tc>
      </w:tr>
      <w:tr w:rsidR="00D673E8" w:rsidRPr="005E6A57" w14:paraId="4878449B" w14:textId="77777777" w:rsidTr="003257A7">
        <w:tc>
          <w:tcPr>
            <w:tcW w:w="993" w:type="dxa"/>
            <w:tcBorders>
              <w:top w:val="single" w:sz="4" w:space="0" w:color="auto"/>
              <w:left w:val="single" w:sz="4" w:space="0" w:color="auto"/>
              <w:bottom w:val="single" w:sz="4" w:space="0" w:color="auto"/>
              <w:right w:val="single" w:sz="4" w:space="0" w:color="auto"/>
            </w:tcBorders>
          </w:tcPr>
          <w:p w14:paraId="31B0FAA7"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6D8CAA90" w14:textId="77777777" w:rsidR="00D673E8" w:rsidRPr="005E6A57" w:rsidRDefault="00D673E8" w:rsidP="003257A7">
            <w:pPr>
              <w:ind w:firstLine="0"/>
              <w:rPr>
                <w:sz w:val="22"/>
                <w:szCs w:val="22"/>
              </w:rPr>
            </w:pPr>
            <w:r w:rsidRPr="005E6A57">
              <w:rPr>
                <w:sz w:val="22"/>
                <w:szCs w:val="22"/>
              </w:rPr>
              <w:t>Группа полей «Раздел 4. Справочная информация»</w:t>
            </w:r>
          </w:p>
        </w:tc>
      </w:tr>
      <w:tr w:rsidR="00D673E8" w:rsidRPr="005E6A57" w14:paraId="40E2717C" w14:textId="77777777" w:rsidTr="003257A7">
        <w:tc>
          <w:tcPr>
            <w:tcW w:w="993" w:type="dxa"/>
            <w:tcBorders>
              <w:top w:val="single" w:sz="4" w:space="0" w:color="auto"/>
              <w:left w:val="single" w:sz="4" w:space="0" w:color="auto"/>
              <w:bottom w:val="single" w:sz="4" w:space="0" w:color="auto"/>
              <w:right w:val="single" w:sz="4" w:space="0" w:color="auto"/>
            </w:tcBorders>
          </w:tcPr>
          <w:p w14:paraId="48ECD689"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0EF12A5" w14:textId="77777777" w:rsidR="00D673E8" w:rsidRPr="005E6A57" w:rsidRDefault="00D673E8" w:rsidP="003257A7">
            <w:pPr>
              <w:ind w:firstLine="0"/>
              <w:rPr>
                <w:sz w:val="22"/>
                <w:szCs w:val="22"/>
              </w:rPr>
            </w:pPr>
            <w:r w:rsidRPr="005E6A57">
              <w:rPr>
                <w:sz w:val="22"/>
                <w:szCs w:val="22"/>
              </w:rPr>
              <w:t>Предельный (максимальный) индекс изменения размера платы граждан за коммунальные услуги в муниципальном образовании, %</w:t>
            </w:r>
          </w:p>
        </w:tc>
        <w:tc>
          <w:tcPr>
            <w:tcW w:w="1701" w:type="dxa"/>
            <w:tcBorders>
              <w:top w:val="single" w:sz="4" w:space="0" w:color="auto"/>
              <w:left w:val="single" w:sz="4" w:space="0" w:color="auto"/>
              <w:bottom w:val="single" w:sz="4" w:space="0" w:color="auto"/>
              <w:right w:val="single" w:sz="4" w:space="0" w:color="auto"/>
            </w:tcBorders>
          </w:tcPr>
          <w:p w14:paraId="2EAB2BB8"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7B8FB45" w14:textId="77777777" w:rsidR="00D673E8" w:rsidRPr="005E6A57" w:rsidRDefault="00D673E8" w:rsidP="003257A7">
            <w:pPr>
              <w:ind w:firstLine="0"/>
              <w:rPr>
                <w:sz w:val="22"/>
                <w:szCs w:val="22"/>
              </w:rPr>
            </w:pPr>
            <w:r w:rsidRPr="005E6A57">
              <w:rPr>
                <w:sz w:val="22"/>
                <w:szCs w:val="22"/>
              </w:rPr>
              <w:t>Числовое поле, до 3 знаков до разделителя, до 2 знаков после разделителя, не меньше нуля. Разделить запятая («,») или точка («.»).  Допускается ввод целых или дробных чисел. Допускается ввод только положительных значений.</w:t>
            </w:r>
            <w:r w:rsidRPr="005E6A57">
              <w:rPr>
                <w:b/>
                <w:sz w:val="22"/>
                <w:szCs w:val="22"/>
              </w:rPr>
              <w:t xml:space="preserve"> Заполняется для платежных документов с типом «Текущий».</w:t>
            </w:r>
          </w:p>
          <w:p w14:paraId="0E8C8692" w14:textId="77777777" w:rsidR="00D673E8" w:rsidRPr="005E6A57" w:rsidRDefault="00D673E8" w:rsidP="003257A7">
            <w:pPr>
              <w:ind w:firstLine="0"/>
              <w:rPr>
                <w:sz w:val="22"/>
                <w:szCs w:val="22"/>
              </w:rPr>
            </w:pPr>
          </w:p>
          <w:p w14:paraId="4013564C" w14:textId="77777777" w:rsidR="00D673E8" w:rsidRPr="005E6A57" w:rsidRDefault="00D673E8" w:rsidP="003257A7">
            <w:pPr>
              <w:ind w:firstLine="0"/>
              <w:rPr>
                <w:sz w:val="22"/>
                <w:szCs w:val="22"/>
              </w:rPr>
            </w:pPr>
            <w:r w:rsidRPr="005E6A57">
              <w:rPr>
                <w:sz w:val="22"/>
                <w:szCs w:val="22"/>
              </w:rPr>
              <w:t>Ссылка на пост. 924 – Приложение 2, п. 32.</w:t>
            </w:r>
          </w:p>
        </w:tc>
      </w:tr>
      <w:tr w:rsidR="00D673E8" w:rsidRPr="005E6A57" w14:paraId="782ED1E0" w14:textId="77777777" w:rsidTr="003257A7">
        <w:tc>
          <w:tcPr>
            <w:tcW w:w="993" w:type="dxa"/>
            <w:tcBorders>
              <w:top w:val="single" w:sz="4" w:space="0" w:color="auto"/>
              <w:left w:val="single" w:sz="4" w:space="0" w:color="auto"/>
              <w:bottom w:val="single" w:sz="4" w:space="0" w:color="auto"/>
              <w:right w:val="single" w:sz="4" w:space="0" w:color="auto"/>
            </w:tcBorders>
          </w:tcPr>
          <w:p w14:paraId="4A286DA6"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0C035DB6" w14:textId="77777777" w:rsidR="00D673E8" w:rsidRPr="005E6A57" w:rsidRDefault="00D673E8" w:rsidP="003257A7">
            <w:pPr>
              <w:ind w:firstLine="0"/>
              <w:rPr>
                <w:sz w:val="22"/>
                <w:szCs w:val="22"/>
              </w:rPr>
            </w:pPr>
            <w:r w:rsidRPr="005E6A57">
              <w:rPr>
                <w:sz w:val="22"/>
                <w:szCs w:val="22"/>
              </w:rPr>
              <w:t xml:space="preserve">Группа полей «Организация исполнитель» (информация об организации исполнителе услуг, </w:t>
            </w:r>
            <w:r w:rsidRPr="005E6A57">
              <w:rPr>
                <w:b/>
                <w:sz w:val="22"/>
                <w:szCs w:val="22"/>
              </w:rPr>
              <w:t>заполняется только для ЛС РЦ</w:t>
            </w:r>
            <w:r w:rsidRPr="005E6A57">
              <w:rPr>
                <w:sz w:val="22"/>
                <w:szCs w:val="22"/>
              </w:rPr>
              <w:t>)</w:t>
            </w:r>
          </w:p>
        </w:tc>
      </w:tr>
      <w:tr w:rsidR="00D673E8" w:rsidRPr="005E6A57" w14:paraId="0AF3AD0C" w14:textId="77777777" w:rsidTr="003257A7">
        <w:tc>
          <w:tcPr>
            <w:tcW w:w="993" w:type="dxa"/>
            <w:tcBorders>
              <w:top w:val="single" w:sz="4" w:space="0" w:color="auto"/>
              <w:left w:val="single" w:sz="4" w:space="0" w:color="auto"/>
              <w:bottom w:val="single" w:sz="4" w:space="0" w:color="auto"/>
              <w:right w:val="single" w:sz="4" w:space="0" w:color="auto"/>
            </w:tcBorders>
          </w:tcPr>
          <w:p w14:paraId="37367882"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FB9F010" w14:textId="77777777" w:rsidR="00D673E8" w:rsidRPr="005E6A57" w:rsidRDefault="00D673E8" w:rsidP="003257A7">
            <w:pPr>
              <w:ind w:firstLine="0"/>
              <w:rPr>
                <w:sz w:val="22"/>
                <w:szCs w:val="22"/>
              </w:rPr>
            </w:pPr>
            <w:r w:rsidRPr="005E6A57">
              <w:rPr>
                <w:sz w:val="22"/>
                <w:szCs w:val="22"/>
              </w:rPr>
              <w:t>ОГРН</w:t>
            </w:r>
            <w:r w:rsidRPr="005E6A57">
              <w:rPr>
                <w:sz w:val="22"/>
                <w:szCs w:val="22"/>
                <w:lang w:val="en-US"/>
              </w:rPr>
              <w:t>/</w:t>
            </w:r>
            <w:r w:rsidRPr="005E6A57">
              <w:rPr>
                <w:sz w:val="22"/>
                <w:szCs w:val="22"/>
              </w:rPr>
              <w:t>ОГРНИП</w:t>
            </w:r>
          </w:p>
        </w:tc>
        <w:tc>
          <w:tcPr>
            <w:tcW w:w="1701" w:type="dxa"/>
            <w:tcBorders>
              <w:top w:val="single" w:sz="4" w:space="0" w:color="auto"/>
              <w:left w:val="single" w:sz="4" w:space="0" w:color="auto"/>
              <w:bottom w:val="single" w:sz="4" w:space="0" w:color="auto"/>
              <w:right w:val="single" w:sz="4" w:space="0" w:color="auto"/>
            </w:tcBorders>
          </w:tcPr>
          <w:p w14:paraId="5B3B71AC"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284C7DA" w14:textId="77777777" w:rsidR="00D673E8" w:rsidRPr="005E6A57" w:rsidRDefault="00D673E8" w:rsidP="003257A7">
            <w:pPr>
              <w:ind w:firstLine="0"/>
              <w:rPr>
                <w:sz w:val="22"/>
                <w:szCs w:val="22"/>
              </w:rPr>
            </w:pPr>
            <w:r w:rsidRPr="005E6A57">
              <w:rPr>
                <w:sz w:val="22"/>
                <w:szCs w:val="22"/>
              </w:rPr>
              <w:t>Строковое поле. Формат 13 (ОГРН) или 15 (ОГРНИП) цифр. Обязательно, если ПД выставляется для ЛС с типом «ЛС РЦ».</w:t>
            </w:r>
          </w:p>
        </w:tc>
      </w:tr>
      <w:tr w:rsidR="00D673E8" w:rsidRPr="005E6A57" w14:paraId="2A6C1C08" w14:textId="77777777" w:rsidTr="003257A7">
        <w:tc>
          <w:tcPr>
            <w:tcW w:w="993" w:type="dxa"/>
            <w:tcBorders>
              <w:top w:val="single" w:sz="4" w:space="0" w:color="auto"/>
              <w:left w:val="single" w:sz="4" w:space="0" w:color="auto"/>
              <w:bottom w:val="single" w:sz="4" w:space="0" w:color="auto"/>
              <w:right w:val="single" w:sz="4" w:space="0" w:color="auto"/>
            </w:tcBorders>
          </w:tcPr>
          <w:p w14:paraId="41425756"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91D5E01" w14:textId="77777777" w:rsidR="00D673E8" w:rsidRPr="005E6A57" w:rsidRDefault="00D673E8" w:rsidP="003257A7">
            <w:pPr>
              <w:ind w:firstLine="0"/>
              <w:rPr>
                <w:sz w:val="22"/>
                <w:szCs w:val="22"/>
              </w:rPr>
            </w:pPr>
            <w:r w:rsidRPr="005E6A57">
              <w:rPr>
                <w:sz w:val="22"/>
                <w:szCs w:val="22"/>
              </w:rPr>
              <w:t>КПП</w:t>
            </w:r>
          </w:p>
        </w:tc>
        <w:tc>
          <w:tcPr>
            <w:tcW w:w="1701" w:type="dxa"/>
            <w:tcBorders>
              <w:top w:val="single" w:sz="4" w:space="0" w:color="auto"/>
              <w:left w:val="single" w:sz="4" w:space="0" w:color="auto"/>
              <w:bottom w:val="single" w:sz="4" w:space="0" w:color="auto"/>
              <w:right w:val="single" w:sz="4" w:space="0" w:color="auto"/>
            </w:tcBorders>
          </w:tcPr>
          <w:p w14:paraId="66AC0515"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04BE3B9" w14:textId="77777777" w:rsidR="00D673E8" w:rsidRPr="005E6A57" w:rsidRDefault="00D673E8" w:rsidP="003257A7">
            <w:pPr>
              <w:ind w:firstLine="0"/>
              <w:rPr>
                <w:sz w:val="22"/>
                <w:szCs w:val="22"/>
              </w:rPr>
            </w:pPr>
            <w:r w:rsidRPr="005E6A57">
              <w:rPr>
                <w:sz w:val="22"/>
                <w:szCs w:val="22"/>
              </w:rPr>
              <w:t>Строковое поле. Формат строго 9 цифр. Необходимо для идентификации обособленных подразделений. Обязательно, если ПД выставляется для ЛС с типом «ЛС РЦ» и в поле «ОГРН/ОГРНИП» содержится ОГРН.</w:t>
            </w:r>
          </w:p>
        </w:tc>
      </w:tr>
      <w:tr w:rsidR="00D673E8" w:rsidRPr="005E6A57" w14:paraId="4169A307" w14:textId="77777777" w:rsidTr="003257A7">
        <w:tc>
          <w:tcPr>
            <w:tcW w:w="993" w:type="dxa"/>
            <w:tcBorders>
              <w:top w:val="single" w:sz="4" w:space="0" w:color="auto"/>
              <w:left w:val="single" w:sz="4" w:space="0" w:color="auto"/>
              <w:bottom w:val="single" w:sz="4" w:space="0" w:color="auto"/>
              <w:right w:val="single" w:sz="4" w:space="0" w:color="auto"/>
            </w:tcBorders>
          </w:tcPr>
          <w:p w14:paraId="107C2112"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0D71EE" w14:textId="77777777" w:rsidR="00D673E8" w:rsidRPr="005E6A57" w:rsidRDefault="00D673E8" w:rsidP="003257A7">
            <w:pPr>
              <w:ind w:firstLine="0"/>
              <w:rPr>
                <w:sz w:val="22"/>
                <w:szCs w:val="22"/>
              </w:rPr>
            </w:pPr>
            <w:r w:rsidRPr="005E6A57">
              <w:rPr>
                <w:sz w:val="22"/>
                <w:szCs w:val="22"/>
              </w:rPr>
              <w:t>Идентификатор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6FD86863"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C298F41"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ГИС ЖКХ после создания. Если в данном поле содержится значение идентификатора ПД, Система использует его для поиска ранее загруженного документа в статусе «Проект». Если поле пустое – Система заполняет его идентификатором загруженного платежного документа. Для размещенных ранее ПД останется прежним.</w:t>
            </w:r>
          </w:p>
        </w:tc>
      </w:tr>
      <w:tr w:rsidR="00D673E8" w:rsidRPr="005E6A57" w14:paraId="0E5BEB67" w14:textId="77777777" w:rsidTr="003257A7">
        <w:tc>
          <w:tcPr>
            <w:tcW w:w="993" w:type="dxa"/>
            <w:tcBorders>
              <w:top w:val="single" w:sz="4" w:space="0" w:color="auto"/>
              <w:left w:val="single" w:sz="4" w:space="0" w:color="auto"/>
              <w:bottom w:val="single" w:sz="4" w:space="0" w:color="auto"/>
              <w:right w:val="single" w:sz="4" w:space="0" w:color="auto"/>
            </w:tcBorders>
          </w:tcPr>
          <w:p w14:paraId="0CA02B66"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7AD9216" w14:textId="77777777" w:rsidR="00D673E8" w:rsidRPr="005E6A57" w:rsidRDefault="00D673E8" w:rsidP="003257A7">
            <w:pPr>
              <w:ind w:firstLine="0"/>
              <w:rPr>
                <w:sz w:val="22"/>
                <w:szCs w:val="22"/>
              </w:rPr>
            </w:pPr>
            <w:r w:rsidRPr="005E6A57">
              <w:rPr>
                <w:sz w:val="22"/>
                <w:szCs w:val="22"/>
              </w:rPr>
              <w:t>(РАССЧИТАНО ГИС ЖКХ) Итого к оплате за расчетный период c учетом задолженности/переплаты, руб. (по всему платежному документу)</w:t>
            </w:r>
          </w:p>
        </w:tc>
        <w:tc>
          <w:tcPr>
            <w:tcW w:w="1701" w:type="dxa"/>
            <w:tcBorders>
              <w:top w:val="single" w:sz="4" w:space="0" w:color="auto"/>
              <w:left w:val="single" w:sz="4" w:space="0" w:color="auto"/>
              <w:bottom w:val="single" w:sz="4" w:space="0" w:color="auto"/>
              <w:right w:val="single" w:sz="4" w:space="0" w:color="auto"/>
            </w:tcBorders>
          </w:tcPr>
          <w:p w14:paraId="58CA525F" w14:textId="77777777" w:rsidR="00D673E8" w:rsidRPr="005E6A57" w:rsidRDefault="00D673E8" w:rsidP="003257A7">
            <w:pPr>
              <w:ind w:firstLine="0"/>
              <w:rPr>
                <w:sz w:val="22"/>
                <w:szCs w:val="22"/>
              </w:rPr>
            </w:pPr>
            <w:r w:rsidRPr="005E6A57">
              <w:rPr>
                <w:sz w:val="22"/>
                <w:szCs w:val="22"/>
                <w:lang w:val="en-US"/>
              </w:rPr>
              <w:t>X</w:t>
            </w:r>
          </w:p>
        </w:tc>
        <w:tc>
          <w:tcPr>
            <w:tcW w:w="4820" w:type="dxa"/>
            <w:tcBorders>
              <w:top w:val="single" w:sz="4" w:space="0" w:color="auto"/>
              <w:left w:val="single" w:sz="4" w:space="0" w:color="auto"/>
              <w:bottom w:val="single" w:sz="4" w:space="0" w:color="auto"/>
              <w:right w:val="single" w:sz="4" w:space="0" w:color="auto"/>
            </w:tcBorders>
          </w:tcPr>
          <w:p w14:paraId="64C6F46E" w14:textId="77777777" w:rsidR="00D673E8" w:rsidRPr="005E6A57" w:rsidRDefault="00D673E8" w:rsidP="003257A7">
            <w:pPr>
              <w:ind w:firstLine="0"/>
              <w:rPr>
                <w:sz w:val="22"/>
                <w:szCs w:val="22"/>
              </w:rPr>
            </w:pPr>
            <w:r w:rsidRPr="005E6A57">
              <w:rPr>
                <w:sz w:val="22"/>
                <w:szCs w:val="22"/>
              </w:rPr>
              <w:t>Поле денежного типа, значение формируется ГИС ЖКХ автоматически. Содержимое данного поля игнорируется Системой и будет перезаписано после обработки.</w:t>
            </w:r>
          </w:p>
          <w:p w14:paraId="3F9C0BB5" w14:textId="77777777" w:rsidR="00D673E8" w:rsidRPr="005E6A57" w:rsidRDefault="00D673E8" w:rsidP="003257A7">
            <w:pPr>
              <w:ind w:firstLine="0"/>
              <w:rPr>
                <w:sz w:val="22"/>
                <w:szCs w:val="22"/>
              </w:rPr>
            </w:pPr>
          </w:p>
          <w:p w14:paraId="607A003C" w14:textId="77777777" w:rsidR="00D673E8" w:rsidRPr="005E6A57" w:rsidRDefault="00D673E8" w:rsidP="003257A7">
            <w:pPr>
              <w:ind w:firstLine="0"/>
              <w:rPr>
                <w:sz w:val="22"/>
                <w:szCs w:val="22"/>
              </w:rPr>
            </w:pPr>
            <w:r w:rsidRPr="005E6A57">
              <w:rPr>
                <w:sz w:val="22"/>
                <w:szCs w:val="22"/>
              </w:rPr>
              <w:t>Если в настройках организации параметр «Учет общей суммы задолженности в итоговой сумме к оплате по платежному документу» имеет значение «без учета суммы задолженности (справочно)», то расчет значения данного поля для платежного документа с типом «Текущий» не выполняется.</w:t>
            </w:r>
          </w:p>
          <w:p w14:paraId="4367E3B3" w14:textId="77777777" w:rsidR="00D673E8" w:rsidRPr="005E6A57" w:rsidRDefault="00D673E8" w:rsidP="003257A7">
            <w:pPr>
              <w:ind w:firstLine="0"/>
              <w:rPr>
                <w:sz w:val="22"/>
                <w:szCs w:val="22"/>
              </w:rPr>
            </w:pPr>
          </w:p>
          <w:p w14:paraId="3A033A6E" w14:textId="6BA97204" w:rsidR="00D673E8" w:rsidRPr="005E6A57" w:rsidRDefault="00D673E8" w:rsidP="003257A7">
            <w:pPr>
              <w:ind w:firstLine="0"/>
              <w:rPr>
                <w:sz w:val="22"/>
                <w:szCs w:val="22"/>
              </w:rPr>
            </w:pPr>
            <w:r w:rsidRPr="005E6A57">
              <w:rPr>
                <w:sz w:val="22"/>
                <w:szCs w:val="22"/>
              </w:rPr>
              <w:t>Формула расчета для документа с типом «Текущий»:</w:t>
            </w:r>
            <w:r w:rsidR="003F4692">
              <w:rPr>
                <w:sz w:val="22"/>
                <w:szCs w:val="22"/>
              </w:rPr>
              <w:t xml:space="preserve"> </w:t>
            </w:r>
            <w:r w:rsidRPr="005E6A57">
              <w:rPr>
                <w:sz w:val="22"/>
                <w:szCs w:val="22"/>
              </w:rPr>
              <w:t>сумма значений в поле «Итого к оплате с учетом задолженности/переплаты, руб. в рамках платежного реквизита» по всем строкам на листе «Платежные реквизиты», связанным с ПД, для которого производится расчет.</w:t>
            </w:r>
          </w:p>
          <w:p w14:paraId="28E5622F" w14:textId="77777777" w:rsidR="00D673E8" w:rsidRPr="005E6A57" w:rsidRDefault="00D673E8" w:rsidP="003257A7">
            <w:pPr>
              <w:ind w:firstLine="0"/>
              <w:rPr>
                <w:sz w:val="22"/>
                <w:szCs w:val="22"/>
              </w:rPr>
            </w:pPr>
          </w:p>
          <w:p w14:paraId="02F45ED9" w14:textId="77777777" w:rsidR="00D673E8" w:rsidRPr="005E6A57" w:rsidRDefault="00D673E8" w:rsidP="003257A7">
            <w:pPr>
              <w:ind w:firstLine="0"/>
              <w:rPr>
                <w:sz w:val="22"/>
                <w:szCs w:val="22"/>
              </w:rPr>
            </w:pPr>
            <w:r w:rsidRPr="005E6A57">
              <w:rPr>
                <w:sz w:val="22"/>
                <w:szCs w:val="22"/>
              </w:rPr>
              <w:t>Формула расчета для документа с типом «Долговой»:</w:t>
            </w:r>
          </w:p>
          <w:p w14:paraId="73E76007" w14:textId="77777777" w:rsidR="00D673E8" w:rsidRPr="005E6A57" w:rsidRDefault="00D673E8" w:rsidP="003257A7">
            <w:pPr>
              <w:ind w:firstLine="0"/>
              <w:rPr>
                <w:sz w:val="22"/>
                <w:szCs w:val="22"/>
              </w:rPr>
            </w:pPr>
            <w:r w:rsidRPr="005E6A57">
              <w:rPr>
                <w:sz w:val="22"/>
                <w:szCs w:val="22"/>
              </w:rPr>
              <w:t>сумма значений в поле «Итого к оплате за период, руб.» по всем строкам на листе «ДПД», связанным с ПД, для которого производится расчет</w:t>
            </w:r>
            <w:r w:rsidRPr="005E6A57">
              <w:rPr>
                <w:b/>
                <w:sz w:val="22"/>
                <w:szCs w:val="22"/>
              </w:rPr>
              <w:t>.</w:t>
            </w:r>
          </w:p>
        </w:tc>
      </w:tr>
      <w:tr w:rsidR="00D673E8" w:rsidRPr="005E6A57" w14:paraId="4B62CB93" w14:textId="77777777" w:rsidTr="003257A7">
        <w:tc>
          <w:tcPr>
            <w:tcW w:w="993" w:type="dxa"/>
            <w:tcBorders>
              <w:top w:val="single" w:sz="4" w:space="0" w:color="auto"/>
              <w:left w:val="single" w:sz="4" w:space="0" w:color="auto"/>
              <w:bottom w:val="single" w:sz="4" w:space="0" w:color="auto"/>
              <w:right w:val="single" w:sz="4" w:space="0" w:color="auto"/>
            </w:tcBorders>
          </w:tcPr>
          <w:p w14:paraId="7762866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9CA781B"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076E6C45"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323C38FB"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53138D64" w14:textId="77777777" w:rsidTr="003257A7">
        <w:tc>
          <w:tcPr>
            <w:tcW w:w="993" w:type="dxa"/>
            <w:tcBorders>
              <w:top w:val="single" w:sz="4" w:space="0" w:color="auto"/>
              <w:left w:val="single" w:sz="4" w:space="0" w:color="auto"/>
              <w:bottom w:val="single" w:sz="4" w:space="0" w:color="auto"/>
              <w:right w:val="single" w:sz="4" w:space="0" w:color="auto"/>
            </w:tcBorders>
          </w:tcPr>
          <w:p w14:paraId="2828B0CD"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3C137F9D" w14:textId="77777777" w:rsidR="00D673E8" w:rsidRPr="005E6A57" w:rsidRDefault="00D673E8" w:rsidP="003257A7">
            <w:pPr>
              <w:ind w:firstLine="0"/>
              <w:rPr>
                <w:sz w:val="22"/>
                <w:szCs w:val="22"/>
              </w:rPr>
            </w:pPr>
            <w:r w:rsidRPr="005E6A57">
              <w:rPr>
                <w:sz w:val="22"/>
                <w:szCs w:val="22"/>
              </w:rPr>
              <w:t>Лист «Разделы 3-6» (заполняется только для ПД с типом «Текущий»).</w:t>
            </w:r>
          </w:p>
        </w:tc>
      </w:tr>
      <w:tr w:rsidR="00D673E8" w:rsidRPr="005E6A57" w14:paraId="08439C5F" w14:textId="77777777" w:rsidTr="003257A7">
        <w:tc>
          <w:tcPr>
            <w:tcW w:w="993" w:type="dxa"/>
            <w:tcBorders>
              <w:top w:val="single" w:sz="4" w:space="0" w:color="auto"/>
              <w:left w:val="single" w:sz="4" w:space="0" w:color="auto"/>
              <w:bottom w:val="single" w:sz="4" w:space="0" w:color="auto"/>
              <w:right w:val="single" w:sz="4" w:space="0" w:color="auto"/>
            </w:tcBorders>
          </w:tcPr>
          <w:p w14:paraId="302409A0"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191FFDC"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091198BB"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31CF084"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Указывается для связи услуги с платежным документом на листе «Раздел 1».</w:t>
            </w:r>
          </w:p>
        </w:tc>
      </w:tr>
      <w:tr w:rsidR="00D673E8" w:rsidRPr="005E6A57" w14:paraId="0244CB0C" w14:textId="77777777" w:rsidTr="003257A7">
        <w:tc>
          <w:tcPr>
            <w:tcW w:w="993" w:type="dxa"/>
            <w:tcBorders>
              <w:top w:val="single" w:sz="4" w:space="0" w:color="auto"/>
              <w:left w:val="single" w:sz="4" w:space="0" w:color="auto"/>
              <w:bottom w:val="single" w:sz="4" w:space="0" w:color="auto"/>
              <w:right w:val="single" w:sz="4" w:space="0" w:color="auto"/>
            </w:tcBorders>
          </w:tcPr>
          <w:p w14:paraId="24D2A6A2"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04F4F36" w14:textId="77777777" w:rsidR="00D673E8" w:rsidRPr="005E6A57" w:rsidRDefault="00D673E8" w:rsidP="003257A7">
            <w:pPr>
              <w:ind w:firstLine="0"/>
              <w:rPr>
                <w:sz w:val="22"/>
                <w:szCs w:val="22"/>
              </w:rPr>
            </w:pPr>
            <w:r w:rsidRPr="005E6A57">
              <w:rPr>
                <w:sz w:val="22"/>
                <w:szCs w:val="22"/>
              </w:rPr>
              <w:t>Услуга</w:t>
            </w:r>
          </w:p>
        </w:tc>
        <w:tc>
          <w:tcPr>
            <w:tcW w:w="1701" w:type="dxa"/>
            <w:tcBorders>
              <w:top w:val="single" w:sz="4" w:space="0" w:color="auto"/>
              <w:left w:val="single" w:sz="4" w:space="0" w:color="auto"/>
              <w:bottom w:val="single" w:sz="4" w:space="0" w:color="auto"/>
              <w:right w:val="single" w:sz="4" w:space="0" w:color="auto"/>
            </w:tcBorders>
          </w:tcPr>
          <w:p w14:paraId="3D9EA85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AABF78E" w14:textId="77777777" w:rsidR="00D673E8" w:rsidRPr="005E6A57" w:rsidRDefault="00D673E8" w:rsidP="003257A7">
            <w:pPr>
              <w:ind w:firstLine="0"/>
              <w:rPr>
                <w:sz w:val="22"/>
                <w:szCs w:val="22"/>
              </w:rPr>
            </w:pPr>
            <w:r w:rsidRPr="005E6A57">
              <w:rPr>
                <w:sz w:val="22"/>
                <w:szCs w:val="22"/>
              </w:rPr>
              <w:t xml:space="preserve">Значение из выпадающего списка, указывается услуга из листа «Услуги исполнителя». </w:t>
            </w:r>
          </w:p>
        </w:tc>
      </w:tr>
      <w:tr w:rsidR="00D673E8" w:rsidRPr="005E6A57" w14:paraId="7A6919B0" w14:textId="77777777" w:rsidTr="003257A7">
        <w:tc>
          <w:tcPr>
            <w:tcW w:w="993" w:type="dxa"/>
            <w:tcBorders>
              <w:top w:val="single" w:sz="4" w:space="0" w:color="auto"/>
              <w:left w:val="single" w:sz="4" w:space="0" w:color="auto"/>
              <w:bottom w:val="single" w:sz="4" w:space="0" w:color="auto"/>
              <w:right w:val="single" w:sz="4" w:space="0" w:color="auto"/>
            </w:tcBorders>
          </w:tcPr>
          <w:p w14:paraId="242E3146"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1B2520D4" w14:textId="77777777" w:rsidR="00D673E8" w:rsidRPr="005E6A57" w:rsidRDefault="00D673E8" w:rsidP="003257A7">
            <w:pPr>
              <w:ind w:firstLine="0"/>
              <w:rPr>
                <w:sz w:val="22"/>
                <w:szCs w:val="22"/>
              </w:rPr>
            </w:pPr>
            <w:r w:rsidRPr="005E6A57">
              <w:rPr>
                <w:sz w:val="22"/>
                <w:szCs w:val="22"/>
              </w:rPr>
              <w:t>Группа полей «Раздел 3. Расчет размера платы за содержание жилого помещения и коммунальные услуги, взноса на капитальный ремонт»</w:t>
            </w:r>
          </w:p>
        </w:tc>
      </w:tr>
      <w:tr w:rsidR="00D673E8" w:rsidRPr="005E6A57" w14:paraId="087FBD31" w14:textId="77777777" w:rsidTr="003257A7">
        <w:tc>
          <w:tcPr>
            <w:tcW w:w="993" w:type="dxa"/>
            <w:tcBorders>
              <w:top w:val="single" w:sz="4" w:space="0" w:color="auto"/>
              <w:left w:val="single" w:sz="4" w:space="0" w:color="auto"/>
              <w:bottom w:val="single" w:sz="4" w:space="0" w:color="auto"/>
              <w:right w:val="single" w:sz="4" w:space="0" w:color="auto"/>
            </w:tcBorders>
          </w:tcPr>
          <w:p w14:paraId="2D0B6961"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9D66C35" w14:textId="77777777" w:rsidR="00D673E8" w:rsidRPr="005E6A57" w:rsidDel="004E5F1D" w:rsidRDefault="00D673E8" w:rsidP="003257A7">
            <w:pPr>
              <w:ind w:firstLine="0"/>
              <w:rPr>
                <w:sz w:val="22"/>
                <w:szCs w:val="22"/>
              </w:rPr>
            </w:pPr>
            <w:r w:rsidRPr="005E6A57">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2201E90D"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E564940" w14:textId="77777777" w:rsidR="00D673E8" w:rsidRPr="005E6A57" w:rsidRDefault="00D673E8" w:rsidP="003257A7">
            <w:pPr>
              <w:ind w:firstLine="0"/>
              <w:rPr>
                <w:sz w:val="22"/>
                <w:szCs w:val="22"/>
              </w:rPr>
            </w:pPr>
            <w:r w:rsidRPr="005E6A57">
              <w:rPr>
                <w:sz w:val="22"/>
                <w:szCs w:val="22"/>
              </w:rPr>
              <w:t xml:space="preserve">Значение из выпадающего списка. </w:t>
            </w:r>
          </w:p>
          <w:p w14:paraId="0F44F891" w14:textId="77777777" w:rsidR="00D673E8" w:rsidRPr="005E6A57" w:rsidRDefault="00D673E8" w:rsidP="003257A7">
            <w:pPr>
              <w:ind w:firstLine="0"/>
              <w:rPr>
                <w:sz w:val="22"/>
                <w:szCs w:val="22"/>
              </w:rPr>
            </w:pPr>
            <w:r w:rsidRPr="005E6A57">
              <w:rPr>
                <w:sz w:val="22"/>
                <w:szCs w:val="22"/>
              </w:rPr>
              <w:t xml:space="preserve">Используется только для вида коммунального ресурса. </w:t>
            </w:r>
          </w:p>
          <w:p w14:paraId="64007DC2" w14:textId="77777777" w:rsidR="00D673E8" w:rsidRPr="005E6A57" w:rsidRDefault="00D673E8" w:rsidP="003257A7">
            <w:pPr>
              <w:ind w:firstLine="0"/>
              <w:rPr>
                <w:sz w:val="22"/>
                <w:szCs w:val="22"/>
              </w:rPr>
            </w:pPr>
            <w:r w:rsidRPr="005E6A57">
              <w:rPr>
                <w:sz w:val="22"/>
                <w:szCs w:val="22"/>
              </w:rPr>
              <w:t>Может принимать одно из следующих значений:</w:t>
            </w:r>
          </w:p>
          <w:p w14:paraId="01E56654" w14:textId="77777777" w:rsidR="00D673E8" w:rsidRPr="005E6A57" w:rsidRDefault="00D673E8" w:rsidP="003257A7">
            <w:pPr>
              <w:pStyle w:val="a3"/>
              <w:numPr>
                <w:ilvl w:val="2"/>
                <w:numId w:val="12"/>
              </w:numPr>
              <w:ind w:left="0" w:firstLine="0"/>
              <w:rPr>
                <w:sz w:val="22"/>
                <w:szCs w:val="22"/>
              </w:rPr>
            </w:pPr>
            <w:r w:rsidRPr="005E6A57">
              <w:rPr>
                <w:sz w:val="22"/>
                <w:szCs w:val="22"/>
              </w:rPr>
              <w:t>«Кв. м»;</w:t>
            </w:r>
          </w:p>
          <w:p w14:paraId="589358BD" w14:textId="77777777" w:rsidR="00D673E8" w:rsidRPr="005E6A57" w:rsidRDefault="00D673E8" w:rsidP="003257A7">
            <w:pPr>
              <w:pStyle w:val="a3"/>
              <w:numPr>
                <w:ilvl w:val="2"/>
                <w:numId w:val="12"/>
              </w:numPr>
              <w:ind w:left="0" w:firstLine="0"/>
              <w:rPr>
                <w:sz w:val="22"/>
                <w:szCs w:val="22"/>
              </w:rPr>
            </w:pPr>
            <w:r w:rsidRPr="005E6A57">
              <w:rPr>
                <w:sz w:val="22"/>
                <w:szCs w:val="22"/>
              </w:rPr>
              <w:t xml:space="preserve">«Из справочника». </w:t>
            </w:r>
          </w:p>
          <w:p w14:paraId="27C03BA8" w14:textId="77777777" w:rsidR="00D673E8" w:rsidRPr="005E6A57" w:rsidRDefault="00D673E8" w:rsidP="003257A7">
            <w:pPr>
              <w:ind w:firstLine="0"/>
              <w:rPr>
                <w:sz w:val="22"/>
                <w:szCs w:val="22"/>
              </w:rPr>
            </w:pPr>
            <w:r w:rsidRPr="005E6A57">
              <w:rPr>
                <w:sz w:val="22"/>
                <w:szCs w:val="22"/>
              </w:rPr>
              <w:t>Если для вида коммунального ресурса поле оставлено пустым, то его значение определяется автоматически в зависимости от значения поля «Способ определения объемов КУ»:</w:t>
            </w:r>
          </w:p>
          <w:p w14:paraId="14BD6337" w14:textId="77777777" w:rsidR="00D673E8" w:rsidRPr="005E6A57" w:rsidRDefault="00D673E8" w:rsidP="003257A7">
            <w:pPr>
              <w:pStyle w:val="a3"/>
              <w:numPr>
                <w:ilvl w:val="2"/>
                <w:numId w:val="12"/>
              </w:numPr>
              <w:ind w:left="0" w:firstLine="0"/>
              <w:rPr>
                <w:sz w:val="22"/>
                <w:szCs w:val="22"/>
              </w:rPr>
            </w:pPr>
            <w:r w:rsidRPr="005E6A57">
              <w:rPr>
                <w:sz w:val="22"/>
                <w:szCs w:val="22"/>
              </w:rPr>
              <w:t>«Норматив»</w:t>
            </w:r>
            <w:r w:rsidRPr="005E6A57">
              <w:rPr>
                <w:sz w:val="22"/>
                <w:szCs w:val="22"/>
                <w:lang w:val="en-US"/>
              </w:rPr>
              <w:t xml:space="preserve"> </w:t>
            </w:r>
            <w:r w:rsidRPr="005E6A57">
              <w:rPr>
                <w:sz w:val="22"/>
                <w:szCs w:val="22"/>
              </w:rPr>
              <w:t>–</w:t>
            </w:r>
            <w:r w:rsidRPr="005E6A57">
              <w:rPr>
                <w:sz w:val="22"/>
                <w:szCs w:val="22"/>
                <w:lang w:val="en-US"/>
              </w:rPr>
              <w:t xml:space="preserve"> </w:t>
            </w:r>
            <w:r w:rsidRPr="005E6A57">
              <w:rPr>
                <w:sz w:val="22"/>
                <w:szCs w:val="22"/>
              </w:rPr>
              <w:t>«Кв. м»</w:t>
            </w:r>
            <w:r w:rsidRPr="005E6A57">
              <w:rPr>
                <w:sz w:val="22"/>
                <w:szCs w:val="22"/>
                <w:lang w:val="en-US"/>
              </w:rPr>
              <w:t>;</w:t>
            </w:r>
          </w:p>
          <w:p w14:paraId="4093FDE3" w14:textId="77777777" w:rsidR="00D673E8" w:rsidRPr="005E6A57" w:rsidRDefault="00D673E8" w:rsidP="003257A7">
            <w:pPr>
              <w:pStyle w:val="a3"/>
              <w:numPr>
                <w:ilvl w:val="2"/>
                <w:numId w:val="12"/>
              </w:numPr>
              <w:ind w:left="0" w:firstLine="0"/>
              <w:rPr>
                <w:sz w:val="22"/>
                <w:szCs w:val="22"/>
              </w:rPr>
            </w:pPr>
            <w:r w:rsidRPr="005E6A57">
              <w:rPr>
                <w:sz w:val="22"/>
                <w:szCs w:val="22"/>
              </w:rPr>
              <w:t>В остальных случаях – «Из справочника».</w:t>
            </w:r>
          </w:p>
        </w:tc>
      </w:tr>
      <w:tr w:rsidR="00D673E8" w:rsidRPr="005E6A57" w14:paraId="046CC4C1" w14:textId="77777777" w:rsidTr="003257A7">
        <w:tc>
          <w:tcPr>
            <w:tcW w:w="993" w:type="dxa"/>
            <w:tcBorders>
              <w:top w:val="single" w:sz="4" w:space="0" w:color="auto"/>
              <w:left w:val="single" w:sz="4" w:space="0" w:color="auto"/>
              <w:bottom w:val="single" w:sz="4" w:space="0" w:color="auto"/>
              <w:right w:val="single" w:sz="4" w:space="0" w:color="auto"/>
            </w:tcBorders>
          </w:tcPr>
          <w:p w14:paraId="2789BE78" w14:textId="77777777" w:rsidR="00D673E8" w:rsidRPr="005E6A57" w:rsidRDefault="00D673E8" w:rsidP="003257A7">
            <w:pPr>
              <w:pStyle w:val="a3"/>
              <w:numPr>
                <w:ilvl w:val="2"/>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6A5CC7E0" w14:textId="77777777" w:rsidR="00D673E8" w:rsidRPr="005E6A57" w:rsidRDefault="00D673E8" w:rsidP="003257A7">
            <w:pPr>
              <w:ind w:firstLine="0"/>
              <w:rPr>
                <w:sz w:val="22"/>
                <w:szCs w:val="22"/>
              </w:rPr>
            </w:pPr>
            <w:r w:rsidRPr="005E6A57">
              <w:rPr>
                <w:sz w:val="22"/>
                <w:szCs w:val="22"/>
              </w:rPr>
              <w:t xml:space="preserve">Подгруппа «Объем коммунальных услуг» </w:t>
            </w:r>
          </w:p>
        </w:tc>
      </w:tr>
      <w:tr w:rsidR="00D673E8" w:rsidRPr="005E6A57" w14:paraId="0F772414" w14:textId="77777777" w:rsidTr="003257A7">
        <w:tc>
          <w:tcPr>
            <w:tcW w:w="993" w:type="dxa"/>
            <w:tcBorders>
              <w:top w:val="single" w:sz="4" w:space="0" w:color="auto"/>
              <w:left w:val="single" w:sz="4" w:space="0" w:color="auto"/>
              <w:bottom w:val="single" w:sz="4" w:space="0" w:color="auto"/>
              <w:right w:val="single" w:sz="4" w:space="0" w:color="auto"/>
            </w:tcBorders>
          </w:tcPr>
          <w:p w14:paraId="5BC4D490"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91B77D9" w14:textId="77777777" w:rsidR="00D673E8" w:rsidRPr="005E6A57" w:rsidDel="004E5F1D" w:rsidRDefault="00D673E8" w:rsidP="003257A7">
            <w:pPr>
              <w:ind w:firstLine="0"/>
              <w:rPr>
                <w:sz w:val="22"/>
                <w:szCs w:val="22"/>
                <w:lang w:val="en-US"/>
              </w:rPr>
            </w:pPr>
            <w:r w:rsidRPr="005E6A57">
              <w:rPr>
                <w:sz w:val="22"/>
                <w:szCs w:val="22"/>
              </w:rPr>
              <w:t>Способ определения объемов КУ</w:t>
            </w:r>
          </w:p>
        </w:tc>
        <w:tc>
          <w:tcPr>
            <w:tcW w:w="1701" w:type="dxa"/>
            <w:tcBorders>
              <w:top w:val="single" w:sz="4" w:space="0" w:color="auto"/>
              <w:left w:val="single" w:sz="4" w:space="0" w:color="auto"/>
              <w:bottom w:val="single" w:sz="4" w:space="0" w:color="auto"/>
              <w:right w:val="single" w:sz="4" w:space="0" w:color="auto"/>
            </w:tcBorders>
          </w:tcPr>
          <w:p w14:paraId="1DD18A03"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AA86830" w14:textId="77777777" w:rsidR="00D673E8" w:rsidRPr="005E6A57" w:rsidRDefault="00D673E8" w:rsidP="003257A7">
            <w:pPr>
              <w:ind w:firstLine="0"/>
              <w:rPr>
                <w:sz w:val="22"/>
                <w:szCs w:val="22"/>
              </w:rPr>
            </w:pPr>
            <w:r w:rsidRPr="005E6A57">
              <w:rPr>
                <w:sz w:val="22"/>
                <w:szCs w:val="22"/>
              </w:rPr>
              <w:t xml:space="preserve">Значение из выпадающего списка. Поле может быть заполнено только для коммунальных </w:t>
            </w:r>
            <w:r>
              <w:rPr>
                <w:sz w:val="22"/>
                <w:szCs w:val="22"/>
              </w:rPr>
              <w:t>услуг</w:t>
            </w:r>
            <w:r w:rsidRPr="005E6A57">
              <w:rPr>
                <w:sz w:val="22"/>
                <w:szCs w:val="22"/>
              </w:rPr>
              <w:t>.</w:t>
            </w:r>
          </w:p>
          <w:p w14:paraId="79B1BDC5" w14:textId="77777777" w:rsidR="00D673E8" w:rsidRPr="005E6A57" w:rsidRDefault="00D673E8" w:rsidP="003257A7">
            <w:pPr>
              <w:ind w:firstLine="0"/>
              <w:rPr>
                <w:sz w:val="22"/>
                <w:szCs w:val="22"/>
              </w:rPr>
            </w:pPr>
            <w:r w:rsidRPr="005E6A57">
              <w:rPr>
                <w:bCs/>
                <w:sz w:val="22"/>
                <w:szCs w:val="22"/>
              </w:rPr>
              <w:t>Не заполняется</w:t>
            </w:r>
            <w:r w:rsidRPr="005E6A57">
              <w:rPr>
                <w:sz w:val="22"/>
                <w:szCs w:val="22"/>
              </w:rPr>
              <w:t xml:space="preserve"> для коммунальных услуг, если  платежные документы загружаются от функции УО, ТСЖ, ЖК, ЖСК, иного специализированного потребительского кооператива и в ГИС ЖКХ существует договор ресурсоснабжения, заключенный между ресурсоснабжающей организацией и </w:t>
            </w:r>
            <w:r w:rsidRPr="005E6A57">
              <w:rPr>
                <w:sz w:val="22"/>
                <w:szCs w:val="22"/>
              </w:rPr>
              <w:lastRenderedPageBreak/>
              <w:t xml:space="preserve">исполнителем коммунальных услуг по объекту жилищного фонда, по которому размещается платежный документ, и в данном договоре указан признак </w:t>
            </w:r>
            <w:r w:rsidRPr="005E6A57">
              <w:rPr>
                <w:rFonts w:cstheme="minorHAnsi"/>
                <w:sz w:val="22"/>
                <w:szCs w:val="22"/>
              </w:rPr>
              <w:t>«</w:t>
            </w:r>
            <w:r w:rsidRPr="005E6A57">
              <w:rPr>
                <w:rFonts w:cstheme="minorHAnsi"/>
                <w:color w:val="000000"/>
                <w:sz w:val="22"/>
                <w:szCs w:val="22"/>
                <w:shd w:val="clear" w:color="auto" w:fill="FFFFFF"/>
              </w:rPr>
              <w:t>Размещение информации о начислениях за коммунальные услуги осуществляет ресурсоснабжающая организация»</w:t>
            </w:r>
            <w:r w:rsidRPr="005E6A57">
              <w:rPr>
                <w:rFonts w:cstheme="minorHAnsi"/>
                <w:sz w:val="22"/>
                <w:szCs w:val="22"/>
              </w:rPr>
              <w:t>.</w:t>
            </w:r>
          </w:p>
          <w:p w14:paraId="32CA2195" w14:textId="77777777" w:rsidR="00D673E8" w:rsidRPr="005E6A57" w:rsidRDefault="00D673E8" w:rsidP="003257A7">
            <w:pPr>
              <w:ind w:firstLine="0"/>
              <w:rPr>
                <w:sz w:val="22"/>
                <w:szCs w:val="22"/>
              </w:rPr>
            </w:pPr>
            <w:r w:rsidRPr="005E6A57">
              <w:rPr>
                <w:sz w:val="22"/>
                <w:szCs w:val="22"/>
              </w:rPr>
              <w:t>Для ЛС ТКО указывается только «Норматив» или «Иное».</w:t>
            </w:r>
          </w:p>
        </w:tc>
      </w:tr>
      <w:tr w:rsidR="00D673E8" w:rsidRPr="005E6A57" w14:paraId="145B04BB" w14:textId="77777777" w:rsidTr="003257A7">
        <w:tc>
          <w:tcPr>
            <w:tcW w:w="993" w:type="dxa"/>
            <w:tcBorders>
              <w:top w:val="single" w:sz="4" w:space="0" w:color="auto"/>
              <w:left w:val="single" w:sz="4" w:space="0" w:color="auto"/>
              <w:bottom w:val="single" w:sz="4" w:space="0" w:color="auto"/>
              <w:right w:val="single" w:sz="4" w:space="0" w:color="auto"/>
            </w:tcBorders>
          </w:tcPr>
          <w:p w14:paraId="68AFC9A9"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AD853A7" w14:textId="77777777" w:rsidR="00D673E8" w:rsidRPr="005E6A57" w:rsidRDefault="00D673E8" w:rsidP="003257A7">
            <w:pPr>
              <w:ind w:firstLine="0"/>
              <w:rPr>
                <w:sz w:val="22"/>
                <w:szCs w:val="22"/>
              </w:rPr>
            </w:pPr>
            <w:r w:rsidRPr="005E6A57">
              <w:rPr>
                <w:sz w:val="22"/>
                <w:szCs w:val="22"/>
              </w:rPr>
              <w:t>Объем, площадь, количество</w:t>
            </w:r>
          </w:p>
        </w:tc>
        <w:tc>
          <w:tcPr>
            <w:tcW w:w="1701" w:type="dxa"/>
            <w:tcBorders>
              <w:top w:val="single" w:sz="4" w:space="0" w:color="auto"/>
              <w:left w:val="single" w:sz="4" w:space="0" w:color="auto"/>
              <w:bottom w:val="single" w:sz="4" w:space="0" w:color="auto"/>
              <w:right w:val="single" w:sz="4" w:space="0" w:color="auto"/>
            </w:tcBorders>
          </w:tcPr>
          <w:p w14:paraId="180DFFCB"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C1AC537"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15 знаков до запятой, до 7 знаков после запятой.</w:t>
            </w:r>
          </w:p>
          <w:p w14:paraId="5A0CD134" w14:textId="77777777" w:rsidR="00D673E8" w:rsidRPr="005E6A57" w:rsidRDefault="00D673E8" w:rsidP="003257A7">
            <w:pPr>
              <w:pStyle w:val="a3"/>
              <w:ind w:left="0" w:firstLine="0"/>
              <w:rPr>
                <w:sz w:val="22"/>
                <w:szCs w:val="22"/>
              </w:rPr>
            </w:pPr>
            <w:r w:rsidRPr="005E6A57">
              <w:rPr>
                <w:sz w:val="22"/>
                <w:szCs w:val="22"/>
              </w:rPr>
              <w:t>Для целых чисел дробная часть либо должна отсутствовать, либо после целой части должно быть указано «,0». (Примеры: 123,45; 123; 123,0; 0,123)</w:t>
            </w:r>
          </w:p>
          <w:p w14:paraId="38C2AC68" w14:textId="77777777" w:rsidR="00D673E8" w:rsidRPr="005E6A57" w:rsidRDefault="00D673E8" w:rsidP="003257A7">
            <w:pPr>
              <w:ind w:firstLine="0"/>
              <w:rPr>
                <w:sz w:val="22"/>
                <w:szCs w:val="22"/>
              </w:rPr>
            </w:pPr>
            <w:r w:rsidRPr="005E6A57">
              <w:rPr>
                <w:sz w:val="22"/>
                <w:szCs w:val="22"/>
              </w:rPr>
              <w:t>Может быть заполнено для коммунальных и дополнительных услуг.</w:t>
            </w:r>
          </w:p>
          <w:p w14:paraId="1F5CD691" w14:textId="77777777" w:rsidR="00D673E8" w:rsidRPr="005E6A57" w:rsidRDefault="00D673E8" w:rsidP="003257A7">
            <w:pPr>
              <w:pStyle w:val="a3"/>
              <w:ind w:left="0" w:firstLine="0"/>
              <w:rPr>
                <w:sz w:val="22"/>
                <w:szCs w:val="22"/>
              </w:rPr>
            </w:pPr>
          </w:p>
          <w:p w14:paraId="47A048C6" w14:textId="77777777" w:rsidR="00D673E8" w:rsidRPr="005E6A57" w:rsidRDefault="00D673E8" w:rsidP="003257A7">
            <w:pPr>
              <w:ind w:firstLine="0"/>
              <w:rPr>
                <w:sz w:val="22"/>
                <w:szCs w:val="22"/>
              </w:rPr>
            </w:pPr>
            <w:r w:rsidRPr="005E6A57">
              <w:rPr>
                <w:bCs/>
                <w:sz w:val="22"/>
                <w:szCs w:val="22"/>
              </w:rPr>
              <w:t>Не заполняется</w:t>
            </w:r>
            <w:r w:rsidRPr="005E6A57">
              <w:rPr>
                <w:sz w:val="22"/>
                <w:szCs w:val="22"/>
              </w:rPr>
              <w:t xml:space="preserve"> для коммунальных услуг, если  платежные документы загружаются от функции УО, ТСЖ, ЖК, ЖСК, иного специализированного потребительского кооператива и в ГИС ЖКХ существует договор ресурсоснабжения, заключенный между ресурсоснабжающей организацией и исполнителем коммунальных услуг по объекту жилищного фонда, по которому размещается платежный документ, и в данном договоре указан признак </w:t>
            </w:r>
            <w:r w:rsidRPr="005E6A57">
              <w:rPr>
                <w:rFonts w:cstheme="minorHAnsi"/>
                <w:sz w:val="22"/>
                <w:szCs w:val="22"/>
              </w:rPr>
              <w:t>«</w:t>
            </w:r>
            <w:r w:rsidRPr="005E6A57">
              <w:rPr>
                <w:rFonts w:cstheme="minorHAnsi"/>
                <w:color w:val="000000"/>
                <w:sz w:val="22"/>
                <w:szCs w:val="22"/>
                <w:shd w:val="clear" w:color="auto" w:fill="FFFFFF"/>
              </w:rPr>
              <w:t>Размещение информации о начислениях за коммунальные услуги осуществляет ресурсоснабжающая организация»</w:t>
            </w:r>
            <w:r w:rsidRPr="005E6A57">
              <w:rPr>
                <w:rFonts w:cstheme="minorHAnsi"/>
                <w:sz w:val="22"/>
                <w:szCs w:val="22"/>
              </w:rPr>
              <w:t>.</w:t>
            </w:r>
          </w:p>
          <w:p w14:paraId="6B14B46F" w14:textId="77777777" w:rsidR="00D673E8" w:rsidRPr="005E6A57" w:rsidRDefault="00D673E8" w:rsidP="003257A7">
            <w:pPr>
              <w:ind w:firstLine="0"/>
              <w:rPr>
                <w:sz w:val="22"/>
                <w:szCs w:val="22"/>
              </w:rPr>
            </w:pPr>
            <w:r w:rsidRPr="005E6A57">
              <w:rPr>
                <w:sz w:val="22"/>
                <w:szCs w:val="22"/>
              </w:rPr>
              <w:t>Для ЛС ТКО указывается только «Норматив» или «Иное».</w:t>
            </w:r>
          </w:p>
        </w:tc>
      </w:tr>
      <w:tr w:rsidR="00D673E8" w:rsidRPr="005E6A57" w14:paraId="2D71B944" w14:textId="77777777" w:rsidTr="003257A7">
        <w:tc>
          <w:tcPr>
            <w:tcW w:w="993" w:type="dxa"/>
            <w:tcBorders>
              <w:top w:val="single" w:sz="4" w:space="0" w:color="auto"/>
              <w:left w:val="single" w:sz="4" w:space="0" w:color="auto"/>
              <w:bottom w:val="single" w:sz="4" w:space="0" w:color="auto"/>
              <w:right w:val="single" w:sz="4" w:space="0" w:color="auto"/>
            </w:tcBorders>
          </w:tcPr>
          <w:p w14:paraId="02D13DE6" w14:textId="77777777" w:rsidR="00D673E8" w:rsidRPr="005E6A57" w:rsidRDefault="00D673E8" w:rsidP="003257A7">
            <w:pPr>
              <w:pStyle w:val="a3"/>
              <w:numPr>
                <w:ilvl w:val="2"/>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30404A5E" w14:textId="77777777" w:rsidR="00D673E8" w:rsidRPr="005E6A57" w:rsidRDefault="00D673E8" w:rsidP="003257A7">
            <w:pPr>
              <w:ind w:firstLine="0"/>
              <w:rPr>
                <w:sz w:val="22"/>
                <w:szCs w:val="22"/>
              </w:rPr>
            </w:pPr>
            <w:r w:rsidRPr="005E6A57">
              <w:rPr>
                <w:sz w:val="22"/>
                <w:szCs w:val="22"/>
              </w:rPr>
              <w:t>Подгруппа «Объем коммунальных ресурсов, потребленных при использовании и содержании общего имущества в многоквартирном доме, или коммунальных услуг на общедомовые нужды»</w:t>
            </w:r>
          </w:p>
        </w:tc>
      </w:tr>
      <w:tr w:rsidR="00D673E8" w:rsidRPr="005E6A57" w14:paraId="4664DDA8" w14:textId="77777777" w:rsidTr="003257A7">
        <w:tc>
          <w:tcPr>
            <w:tcW w:w="993" w:type="dxa"/>
            <w:tcBorders>
              <w:top w:val="single" w:sz="4" w:space="0" w:color="auto"/>
              <w:left w:val="single" w:sz="4" w:space="0" w:color="auto"/>
              <w:bottom w:val="single" w:sz="4" w:space="0" w:color="auto"/>
              <w:right w:val="single" w:sz="4" w:space="0" w:color="auto"/>
            </w:tcBorders>
          </w:tcPr>
          <w:p w14:paraId="7EDD2A42"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AB2DE6" w14:textId="77777777" w:rsidR="00D673E8" w:rsidRPr="005E6A57" w:rsidRDefault="00D673E8" w:rsidP="003257A7">
            <w:pPr>
              <w:ind w:firstLine="0"/>
              <w:rPr>
                <w:sz w:val="22"/>
                <w:szCs w:val="22"/>
              </w:rPr>
            </w:pPr>
            <w:r w:rsidRPr="005E6A57">
              <w:rPr>
                <w:sz w:val="22"/>
                <w:szCs w:val="22"/>
              </w:rPr>
              <w:t>Способ определения объемов КУ</w:t>
            </w:r>
          </w:p>
        </w:tc>
        <w:tc>
          <w:tcPr>
            <w:tcW w:w="1701" w:type="dxa"/>
            <w:tcBorders>
              <w:top w:val="single" w:sz="4" w:space="0" w:color="auto"/>
              <w:left w:val="single" w:sz="4" w:space="0" w:color="auto"/>
              <w:bottom w:val="single" w:sz="4" w:space="0" w:color="auto"/>
              <w:right w:val="single" w:sz="4" w:space="0" w:color="auto"/>
            </w:tcBorders>
          </w:tcPr>
          <w:p w14:paraId="130C973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511D778" w14:textId="77777777" w:rsidR="00D673E8" w:rsidRPr="005E6A57" w:rsidRDefault="00D673E8" w:rsidP="003257A7">
            <w:pPr>
              <w:ind w:firstLine="0"/>
              <w:rPr>
                <w:sz w:val="22"/>
                <w:szCs w:val="22"/>
              </w:rPr>
            </w:pPr>
            <w:r w:rsidRPr="005E6A57">
              <w:rPr>
                <w:sz w:val="22"/>
                <w:szCs w:val="22"/>
              </w:rPr>
              <w:t>Значение из выпадающего списка. Поле может быть заполнено для коммунальных ресурсов на содержание общего имущества и для коммунальных услуг.</w:t>
            </w:r>
          </w:p>
          <w:p w14:paraId="78840329" w14:textId="77777777" w:rsidR="00D673E8" w:rsidRPr="005E6A57" w:rsidRDefault="00D673E8" w:rsidP="003257A7">
            <w:pPr>
              <w:ind w:firstLine="0"/>
              <w:rPr>
                <w:sz w:val="22"/>
                <w:szCs w:val="22"/>
              </w:rPr>
            </w:pPr>
          </w:p>
          <w:p w14:paraId="7B7A43A9" w14:textId="77777777" w:rsidR="00D673E8" w:rsidRPr="005E6A57" w:rsidRDefault="00D673E8" w:rsidP="003257A7">
            <w:pPr>
              <w:ind w:firstLine="0"/>
              <w:rPr>
                <w:sz w:val="22"/>
                <w:szCs w:val="22"/>
              </w:rPr>
            </w:pPr>
            <w:r w:rsidRPr="005E6A57">
              <w:rPr>
                <w:sz w:val="22"/>
                <w:szCs w:val="22"/>
              </w:rPr>
              <w:t>Не заполняется для коммунальных услуг, если:</w:t>
            </w:r>
          </w:p>
          <w:p w14:paraId="1C82AFB2" w14:textId="77777777" w:rsidR="00D673E8" w:rsidRPr="005E6A57" w:rsidRDefault="00D673E8" w:rsidP="003257A7">
            <w:pPr>
              <w:pStyle w:val="a3"/>
              <w:numPr>
                <w:ilvl w:val="0"/>
                <w:numId w:val="24"/>
              </w:numPr>
              <w:ind w:left="0" w:firstLine="0"/>
              <w:rPr>
                <w:sz w:val="22"/>
                <w:szCs w:val="22"/>
              </w:rPr>
            </w:pPr>
            <w:r w:rsidRPr="005E6A57">
              <w:rPr>
                <w:sz w:val="22"/>
                <w:szCs w:val="22"/>
              </w:rPr>
              <w:t>организация выставляет начисления по услуге «Содержание помещения»;</w:t>
            </w:r>
          </w:p>
          <w:p w14:paraId="5C9AF889" w14:textId="77777777" w:rsidR="00D673E8" w:rsidRPr="005E6A57" w:rsidRDefault="00D673E8" w:rsidP="003257A7">
            <w:pPr>
              <w:pStyle w:val="a3"/>
              <w:ind w:left="0" w:firstLine="0"/>
              <w:rPr>
                <w:sz w:val="22"/>
                <w:szCs w:val="22"/>
              </w:rPr>
            </w:pPr>
            <w:r w:rsidRPr="005E6A57">
              <w:rPr>
                <w:sz w:val="22"/>
                <w:szCs w:val="22"/>
              </w:rPr>
              <w:t>и/или</w:t>
            </w:r>
          </w:p>
          <w:p w14:paraId="403D7470" w14:textId="77777777" w:rsidR="00D673E8" w:rsidRPr="005E6A57" w:rsidRDefault="00D673E8" w:rsidP="003257A7">
            <w:pPr>
              <w:pStyle w:val="a3"/>
              <w:numPr>
                <w:ilvl w:val="0"/>
                <w:numId w:val="23"/>
              </w:numPr>
              <w:ind w:left="0" w:firstLine="0"/>
              <w:rPr>
                <w:sz w:val="22"/>
                <w:szCs w:val="22"/>
              </w:rPr>
            </w:pPr>
            <w:r w:rsidRPr="005E6A57">
              <w:rPr>
                <w:sz w:val="22"/>
                <w:szCs w:val="22"/>
              </w:rPr>
              <w:t>в лицевом счете указан договор ресурсоснабжения, заключенный между ресурсоснабжающей организацией и исполнителем коммунальных услуг.</w:t>
            </w:r>
          </w:p>
          <w:p w14:paraId="10A8D045" w14:textId="77777777" w:rsidR="00D673E8" w:rsidRPr="005E6A57" w:rsidRDefault="00D673E8" w:rsidP="003257A7">
            <w:pPr>
              <w:ind w:firstLine="0"/>
              <w:rPr>
                <w:sz w:val="22"/>
                <w:szCs w:val="22"/>
              </w:rPr>
            </w:pPr>
          </w:p>
          <w:p w14:paraId="374AA9E7" w14:textId="77777777" w:rsidR="00D673E8" w:rsidRPr="005E6A57" w:rsidRDefault="00D673E8" w:rsidP="003257A7">
            <w:pPr>
              <w:ind w:firstLine="0"/>
              <w:rPr>
                <w:sz w:val="22"/>
                <w:szCs w:val="22"/>
              </w:rPr>
            </w:pPr>
            <w:r w:rsidRPr="005E6A57">
              <w:rPr>
                <w:sz w:val="22"/>
                <w:szCs w:val="22"/>
              </w:rPr>
              <w:t>Для ЛС ТКО указывается только «Норматив» или «Иное».</w:t>
            </w:r>
          </w:p>
        </w:tc>
      </w:tr>
      <w:tr w:rsidR="00D673E8" w:rsidRPr="005E6A57" w14:paraId="54D4AFE9" w14:textId="77777777" w:rsidTr="003257A7">
        <w:tc>
          <w:tcPr>
            <w:tcW w:w="993" w:type="dxa"/>
            <w:tcBorders>
              <w:top w:val="single" w:sz="4" w:space="0" w:color="auto"/>
              <w:left w:val="single" w:sz="4" w:space="0" w:color="auto"/>
              <w:bottom w:val="single" w:sz="4" w:space="0" w:color="auto"/>
              <w:right w:val="single" w:sz="4" w:space="0" w:color="auto"/>
            </w:tcBorders>
          </w:tcPr>
          <w:p w14:paraId="26984E99"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C0C11E2" w14:textId="77777777" w:rsidR="00D673E8" w:rsidRPr="005E6A57" w:rsidRDefault="00D673E8" w:rsidP="003257A7">
            <w:pPr>
              <w:ind w:firstLine="0"/>
              <w:rPr>
                <w:sz w:val="22"/>
                <w:szCs w:val="22"/>
              </w:rPr>
            </w:pPr>
            <w:r w:rsidRPr="005E6A57">
              <w:rPr>
                <w:sz w:val="22"/>
                <w:szCs w:val="22"/>
              </w:rPr>
              <w:t>Объем, площадь, количество</w:t>
            </w:r>
          </w:p>
        </w:tc>
        <w:tc>
          <w:tcPr>
            <w:tcW w:w="1701" w:type="dxa"/>
            <w:tcBorders>
              <w:top w:val="single" w:sz="4" w:space="0" w:color="auto"/>
              <w:left w:val="single" w:sz="4" w:space="0" w:color="auto"/>
              <w:bottom w:val="single" w:sz="4" w:space="0" w:color="auto"/>
              <w:right w:val="single" w:sz="4" w:space="0" w:color="auto"/>
            </w:tcBorders>
          </w:tcPr>
          <w:p w14:paraId="3616DDD3"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648AF83"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15 знаков до запятой, до 7 знаков после запятой.</w:t>
            </w:r>
          </w:p>
          <w:p w14:paraId="4D81EF7C" w14:textId="77777777" w:rsidR="00D673E8" w:rsidRPr="005E6A57" w:rsidRDefault="00D673E8" w:rsidP="003257A7">
            <w:pPr>
              <w:ind w:firstLine="0"/>
              <w:rPr>
                <w:sz w:val="22"/>
                <w:szCs w:val="22"/>
              </w:rPr>
            </w:pPr>
            <w:r w:rsidRPr="005E6A57">
              <w:rPr>
                <w:sz w:val="22"/>
                <w:szCs w:val="22"/>
              </w:rPr>
              <w:t>Для целых чисел дробная часть либо должна отсутствовать, либо после целой части должно быть указано «,0». (Примеры: 123,45; 123; 123,0; 0,123).</w:t>
            </w:r>
          </w:p>
          <w:p w14:paraId="0CCD390C" w14:textId="77777777" w:rsidR="00D673E8" w:rsidRPr="005E6A57" w:rsidRDefault="00D673E8" w:rsidP="003257A7">
            <w:pPr>
              <w:ind w:firstLine="0"/>
              <w:rPr>
                <w:sz w:val="22"/>
                <w:szCs w:val="22"/>
              </w:rPr>
            </w:pPr>
          </w:p>
          <w:p w14:paraId="38124266" w14:textId="77777777" w:rsidR="00D673E8" w:rsidRPr="005E6A57" w:rsidRDefault="00D673E8" w:rsidP="003257A7">
            <w:pPr>
              <w:ind w:firstLine="0"/>
              <w:rPr>
                <w:sz w:val="22"/>
                <w:szCs w:val="22"/>
              </w:rPr>
            </w:pPr>
            <w:r w:rsidRPr="005E6A57">
              <w:rPr>
                <w:sz w:val="22"/>
                <w:szCs w:val="22"/>
              </w:rPr>
              <w:t>Поле может быть заполнено для коммунальных ресурсов на содержание общего имущества и для коммунальных услуг.</w:t>
            </w:r>
          </w:p>
          <w:p w14:paraId="2F8A1002" w14:textId="77777777" w:rsidR="00D673E8" w:rsidRPr="005E6A57" w:rsidRDefault="00D673E8" w:rsidP="003257A7">
            <w:pPr>
              <w:ind w:firstLine="0"/>
              <w:rPr>
                <w:sz w:val="22"/>
                <w:szCs w:val="22"/>
              </w:rPr>
            </w:pPr>
          </w:p>
          <w:p w14:paraId="5E94E51B" w14:textId="77777777" w:rsidR="00D673E8" w:rsidRPr="005E6A57" w:rsidRDefault="00D673E8" w:rsidP="003257A7">
            <w:pPr>
              <w:ind w:firstLine="0"/>
              <w:rPr>
                <w:sz w:val="22"/>
                <w:szCs w:val="22"/>
              </w:rPr>
            </w:pPr>
            <w:r w:rsidRPr="005E6A57">
              <w:rPr>
                <w:sz w:val="22"/>
                <w:szCs w:val="22"/>
              </w:rPr>
              <w:t>Не заполняется для коммунальных услуг, если:</w:t>
            </w:r>
          </w:p>
          <w:p w14:paraId="1126287C" w14:textId="77777777" w:rsidR="00D673E8" w:rsidRPr="005E6A57" w:rsidRDefault="00D673E8" w:rsidP="003257A7">
            <w:pPr>
              <w:pStyle w:val="a3"/>
              <w:numPr>
                <w:ilvl w:val="0"/>
                <w:numId w:val="24"/>
              </w:numPr>
              <w:ind w:left="0" w:firstLine="0"/>
              <w:rPr>
                <w:sz w:val="22"/>
                <w:szCs w:val="22"/>
              </w:rPr>
            </w:pPr>
            <w:r w:rsidRPr="005E6A57">
              <w:rPr>
                <w:sz w:val="22"/>
                <w:szCs w:val="22"/>
              </w:rPr>
              <w:t>организация выставляет начисления по услуге «Содержание помещения»;</w:t>
            </w:r>
          </w:p>
          <w:p w14:paraId="7FEBD132" w14:textId="77777777" w:rsidR="00D673E8" w:rsidRPr="005E6A57" w:rsidRDefault="00D673E8" w:rsidP="003257A7">
            <w:pPr>
              <w:pStyle w:val="a3"/>
              <w:ind w:left="0" w:firstLine="0"/>
              <w:rPr>
                <w:sz w:val="22"/>
                <w:szCs w:val="22"/>
              </w:rPr>
            </w:pPr>
            <w:r w:rsidRPr="005E6A57">
              <w:rPr>
                <w:sz w:val="22"/>
                <w:szCs w:val="22"/>
              </w:rPr>
              <w:t>и/или</w:t>
            </w:r>
          </w:p>
          <w:p w14:paraId="14C55531" w14:textId="77777777" w:rsidR="00D673E8" w:rsidRPr="005E6A57" w:rsidRDefault="00D673E8" w:rsidP="003257A7">
            <w:pPr>
              <w:pStyle w:val="a3"/>
              <w:numPr>
                <w:ilvl w:val="0"/>
                <w:numId w:val="23"/>
              </w:numPr>
              <w:ind w:left="0" w:firstLine="0"/>
              <w:rPr>
                <w:sz w:val="22"/>
                <w:szCs w:val="22"/>
              </w:rPr>
            </w:pPr>
            <w:r w:rsidRPr="005E6A57">
              <w:rPr>
                <w:sz w:val="22"/>
                <w:szCs w:val="22"/>
              </w:rPr>
              <w:lastRenderedPageBreak/>
              <w:t>в лицевом счете указан договор ресурсоснабжения, заключенный между ресурсоснабжающей организацией и исполнителем коммунальных услуг.</w:t>
            </w:r>
          </w:p>
          <w:p w14:paraId="7161ED2C" w14:textId="77777777" w:rsidR="00D673E8" w:rsidRPr="005E6A57" w:rsidRDefault="00D673E8" w:rsidP="003257A7">
            <w:pPr>
              <w:pStyle w:val="a3"/>
              <w:ind w:left="0" w:firstLine="0"/>
              <w:rPr>
                <w:sz w:val="22"/>
                <w:szCs w:val="22"/>
              </w:rPr>
            </w:pPr>
          </w:p>
        </w:tc>
      </w:tr>
      <w:tr w:rsidR="00D673E8" w:rsidRPr="005E6A57" w14:paraId="7D83B986" w14:textId="77777777" w:rsidTr="003257A7">
        <w:tc>
          <w:tcPr>
            <w:tcW w:w="993" w:type="dxa"/>
            <w:tcBorders>
              <w:top w:val="single" w:sz="4" w:space="0" w:color="auto"/>
              <w:left w:val="single" w:sz="4" w:space="0" w:color="auto"/>
              <w:bottom w:val="single" w:sz="4" w:space="0" w:color="auto"/>
              <w:right w:val="single" w:sz="4" w:space="0" w:color="auto"/>
            </w:tcBorders>
          </w:tcPr>
          <w:p w14:paraId="7E6D7274"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7CCD329" w14:textId="77777777" w:rsidR="00D673E8" w:rsidRPr="005E6A57" w:rsidRDefault="00D673E8" w:rsidP="003257A7">
            <w:pPr>
              <w:ind w:firstLine="0"/>
              <w:rPr>
                <w:sz w:val="22"/>
                <w:szCs w:val="22"/>
              </w:rPr>
            </w:pPr>
            <w:r w:rsidRPr="005E6A57">
              <w:rPr>
                <w:sz w:val="22"/>
                <w:szCs w:val="22"/>
              </w:rPr>
              <w:t>Тариф руб./еди-ница измерения Размер платы на кв. м, руб. Размер взноса на кв.м, руб</w:t>
            </w:r>
          </w:p>
        </w:tc>
        <w:tc>
          <w:tcPr>
            <w:tcW w:w="1701" w:type="dxa"/>
            <w:tcBorders>
              <w:top w:val="single" w:sz="4" w:space="0" w:color="auto"/>
              <w:left w:val="single" w:sz="4" w:space="0" w:color="auto"/>
              <w:bottom w:val="single" w:sz="4" w:space="0" w:color="auto"/>
              <w:right w:val="single" w:sz="4" w:space="0" w:color="auto"/>
            </w:tcBorders>
          </w:tcPr>
          <w:p w14:paraId="17CDB206" w14:textId="77777777" w:rsidR="00D673E8" w:rsidRPr="005E6A57" w:rsidRDefault="00D673E8" w:rsidP="003257A7">
            <w:pPr>
              <w:ind w:firstLine="0"/>
              <w:rPr>
                <w:sz w:val="22"/>
                <w:szCs w:val="22"/>
              </w:rPr>
            </w:pPr>
            <w:r w:rsidRPr="005E6A57">
              <w:rPr>
                <w:sz w:val="22"/>
                <w:szCs w:val="22"/>
              </w:rPr>
              <w:t>см. раздел «</w:t>
            </w:r>
            <w:r w:rsidRPr="005E6A57">
              <w:rPr>
                <w:sz w:val="22"/>
                <w:szCs w:val="22"/>
              </w:rPr>
              <w:fldChar w:fldCharType="begin"/>
            </w:r>
            <w:r w:rsidRPr="005E6A57">
              <w:rPr>
                <w:sz w:val="22"/>
                <w:szCs w:val="22"/>
              </w:rPr>
              <w:instrText xml:space="preserve"> REF _Ref25157573 \h </w:instrText>
            </w:r>
            <w:r>
              <w:rPr>
                <w:sz w:val="22"/>
                <w:szCs w:val="22"/>
              </w:rPr>
              <w:instrText xml:space="preserve"> \* MERGEFORMAT </w:instrText>
            </w:r>
            <w:r w:rsidRPr="005E6A57">
              <w:rPr>
                <w:sz w:val="22"/>
                <w:szCs w:val="22"/>
              </w:rPr>
            </w:r>
            <w:r w:rsidRPr="005E6A57">
              <w:rPr>
                <w:sz w:val="22"/>
                <w:szCs w:val="22"/>
              </w:rPr>
              <w:fldChar w:fldCharType="separate"/>
            </w:r>
            <w:r w:rsidRPr="005E6A57">
              <w:rPr>
                <w:sz w:val="22"/>
                <w:szCs w:val="22"/>
              </w:rPr>
              <w:t>Заполнение начислений в случае использования для расчета двухкомпонентных тарифов или тарифов (цен), отличных от одноставочных тарифов (цен)</w:t>
            </w:r>
            <w:r w:rsidRPr="005E6A57">
              <w:rPr>
                <w:sz w:val="22"/>
                <w:szCs w:val="22"/>
              </w:rPr>
              <w:fldChar w:fldCharType="end"/>
            </w: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93359C2" w14:textId="77777777" w:rsidR="00D673E8" w:rsidRPr="005E6A57" w:rsidRDefault="00D673E8" w:rsidP="003257A7">
            <w:pPr>
              <w:ind w:firstLine="0"/>
              <w:rPr>
                <w:sz w:val="22"/>
                <w:szCs w:val="22"/>
              </w:rPr>
            </w:pPr>
            <w:r w:rsidRPr="005E6A57">
              <w:rPr>
                <w:sz w:val="22"/>
                <w:szCs w:val="22"/>
              </w:rPr>
              <w:t>Поле для ввода денежных сумм, допускается ввод положительных значений. Разделить запятая («,»). Максимальное количество знаков после разделителя = 6</w:t>
            </w:r>
          </w:p>
          <w:p w14:paraId="52074F8D" w14:textId="77777777" w:rsidR="00D673E8" w:rsidRPr="005E6A57" w:rsidRDefault="00D673E8" w:rsidP="003257A7">
            <w:pPr>
              <w:ind w:firstLine="0"/>
              <w:rPr>
                <w:sz w:val="22"/>
                <w:szCs w:val="22"/>
              </w:rPr>
            </w:pPr>
            <w:r w:rsidRPr="005E6A57">
              <w:rPr>
                <w:sz w:val="22"/>
                <w:szCs w:val="22"/>
              </w:rPr>
              <w:t>Для вида коммунальной услуги может быть пустым.</w:t>
            </w:r>
          </w:p>
        </w:tc>
      </w:tr>
      <w:tr w:rsidR="00D673E8" w:rsidRPr="005E6A57" w14:paraId="65271E0A" w14:textId="77777777" w:rsidTr="003257A7">
        <w:tc>
          <w:tcPr>
            <w:tcW w:w="993" w:type="dxa"/>
            <w:tcBorders>
              <w:top w:val="single" w:sz="4" w:space="0" w:color="auto"/>
              <w:left w:val="single" w:sz="4" w:space="0" w:color="auto"/>
              <w:bottom w:val="single" w:sz="4" w:space="0" w:color="auto"/>
              <w:right w:val="single" w:sz="4" w:space="0" w:color="auto"/>
            </w:tcBorders>
          </w:tcPr>
          <w:p w14:paraId="417139B3"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FBF50C9" w14:textId="77777777" w:rsidR="00D673E8" w:rsidRPr="005E6A57" w:rsidRDefault="00D673E8" w:rsidP="003257A7">
            <w:pPr>
              <w:ind w:firstLine="0"/>
              <w:rPr>
                <w:sz w:val="22"/>
                <w:szCs w:val="22"/>
              </w:rPr>
            </w:pPr>
            <w:r w:rsidRPr="005E6A57">
              <w:rPr>
                <w:sz w:val="22"/>
                <w:szCs w:val="22"/>
              </w:rPr>
              <w:t>Начислено за расчетный период, руб.</w:t>
            </w:r>
          </w:p>
        </w:tc>
        <w:tc>
          <w:tcPr>
            <w:tcW w:w="1701" w:type="dxa"/>
            <w:tcBorders>
              <w:top w:val="single" w:sz="4" w:space="0" w:color="auto"/>
              <w:left w:val="single" w:sz="4" w:space="0" w:color="auto"/>
              <w:bottom w:val="single" w:sz="4" w:space="0" w:color="auto"/>
              <w:right w:val="single" w:sz="4" w:space="0" w:color="auto"/>
            </w:tcBorders>
          </w:tcPr>
          <w:p w14:paraId="598AF0CE" w14:textId="77777777" w:rsidR="00D673E8" w:rsidRPr="005E6A57" w:rsidRDefault="00D673E8" w:rsidP="003257A7">
            <w:pPr>
              <w:ind w:firstLine="0"/>
              <w:rPr>
                <w:sz w:val="22"/>
                <w:szCs w:val="22"/>
              </w:rPr>
            </w:pPr>
            <w:r w:rsidRPr="005E6A57">
              <w:rPr>
                <w:sz w:val="22"/>
                <w:szCs w:val="22"/>
              </w:rPr>
              <w:t>см. раздел «</w:t>
            </w:r>
            <w:r w:rsidRPr="005E6A57">
              <w:rPr>
                <w:sz w:val="22"/>
                <w:szCs w:val="22"/>
              </w:rPr>
              <w:fldChar w:fldCharType="begin"/>
            </w:r>
            <w:r w:rsidRPr="005E6A57">
              <w:rPr>
                <w:sz w:val="22"/>
                <w:szCs w:val="22"/>
              </w:rPr>
              <w:instrText xml:space="preserve"> REF _Ref25157573 \h </w:instrText>
            </w:r>
            <w:r>
              <w:rPr>
                <w:sz w:val="22"/>
                <w:szCs w:val="22"/>
              </w:rPr>
              <w:instrText xml:space="preserve"> \* MERGEFORMAT </w:instrText>
            </w:r>
            <w:r w:rsidRPr="005E6A57">
              <w:rPr>
                <w:sz w:val="22"/>
                <w:szCs w:val="22"/>
              </w:rPr>
            </w:r>
            <w:r w:rsidRPr="005E6A57">
              <w:rPr>
                <w:sz w:val="22"/>
                <w:szCs w:val="22"/>
              </w:rPr>
              <w:fldChar w:fldCharType="separate"/>
            </w:r>
            <w:r w:rsidRPr="005E6A57">
              <w:rPr>
                <w:sz w:val="22"/>
                <w:szCs w:val="22"/>
              </w:rPr>
              <w:t>Заполнение начислений в случае использования для расчета двухкомпонентных тарифов или тарифов (цен), отличных от одноставочных тарифов (цен)</w:t>
            </w:r>
            <w:r w:rsidRPr="005E6A57">
              <w:rPr>
                <w:sz w:val="22"/>
                <w:szCs w:val="22"/>
              </w:rPr>
              <w:fldChar w:fldCharType="end"/>
            </w: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244FB1C"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6B6226B4" w14:textId="77777777" w:rsidR="00D673E8" w:rsidRPr="005E6A57" w:rsidRDefault="00D673E8" w:rsidP="003257A7">
            <w:pPr>
              <w:ind w:firstLine="0"/>
              <w:rPr>
                <w:sz w:val="22"/>
                <w:szCs w:val="22"/>
              </w:rPr>
            </w:pPr>
            <w:r w:rsidRPr="005E6A57">
              <w:rPr>
                <w:sz w:val="22"/>
                <w:szCs w:val="22"/>
              </w:rPr>
              <w:t>Если поле оставлено пустым, то его значение рассчитывается автоматически:</w:t>
            </w:r>
          </w:p>
          <w:p w14:paraId="2F73B6CF" w14:textId="77777777" w:rsidR="00D673E8" w:rsidRPr="005E6A57" w:rsidRDefault="00D673E8" w:rsidP="003257A7">
            <w:pPr>
              <w:pStyle w:val="a3"/>
              <w:numPr>
                <w:ilvl w:val="0"/>
                <w:numId w:val="10"/>
              </w:numPr>
              <w:ind w:left="0" w:firstLine="0"/>
              <w:rPr>
                <w:sz w:val="22"/>
                <w:szCs w:val="22"/>
              </w:rPr>
            </w:pPr>
            <w:r w:rsidRPr="005E6A57">
              <w:rPr>
                <w:sz w:val="22"/>
                <w:szCs w:val="22"/>
              </w:rPr>
              <w:t>для жилищных услуг: Общая площадь помещений лицевого счета * «Тариф руб./единица измерения Размер платы на кв. м, руб.»</w:t>
            </w:r>
          </w:p>
          <w:p w14:paraId="053900F0" w14:textId="77777777" w:rsidR="00D673E8" w:rsidRPr="005E6A57" w:rsidRDefault="00D673E8" w:rsidP="003257A7">
            <w:pPr>
              <w:pStyle w:val="a3"/>
              <w:numPr>
                <w:ilvl w:val="0"/>
                <w:numId w:val="10"/>
              </w:numPr>
              <w:ind w:left="0" w:firstLine="0"/>
              <w:rPr>
                <w:sz w:val="22"/>
                <w:szCs w:val="22"/>
              </w:rPr>
            </w:pPr>
            <w:r w:rsidRPr="005E6A57">
              <w:rPr>
                <w:sz w:val="22"/>
                <w:szCs w:val="22"/>
              </w:rPr>
              <w:t xml:space="preserve">для остальных услуг: («Объем коммунальных услуг. Объем, площадь, количество» + «Объем коммунальных ресурсов, потребленных при использовании и содержании общего имущества в многоквартирном доме, или коммунальных услуг на общедомовые нужды. </w:t>
            </w:r>
            <w:r w:rsidRPr="005E6A57">
              <w:rPr>
                <w:sz w:val="22"/>
                <w:szCs w:val="22"/>
              </w:rPr>
              <w:lastRenderedPageBreak/>
              <w:t>Объем, площадь, количество») * «Тариф руб./единица измерения Размер платы на кв. м, руб.»</w:t>
            </w:r>
          </w:p>
          <w:p w14:paraId="76E5B394" w14:textId="77777777" w:rsidR="00D673E8" w:rsidRPr="005E6A57" w:rsidRDefault="00D673E8" w:rsidP="003257A7">
            <w:pPr>
              <w:ind w:firstLine="0"/>
              <w:rPr>
                <w:i/>
                <w:sz w:val="22"/>
                <w:szCs w:val="22"/>
              </w:rPr>
            </w:pPr>
            <w:r w:rsidRPr="005E6A57">
              <w:rPr>
                <w:sz w:val="22"/>
                <w:szCs w:val="22"/>
              </w:rPr>
              <w:t>Не рассчитывается для группирующих строк.</w:t>
            </w:r>
          </w:p>
        </w:tc>
      </w:tr>
      <w:tr w:rsidR="00D673E8" w:rsidRPr="005E6A57" w14:paraId="4282FC99" w14:textId="77777777" w:rsidTr="003257A7">
        <w:tc>
          <w:tcPr>
            <w:tcW w:w="993" w:type="dxa"/>
            <w:tcBorders>
              <w:top w:val="single" w:sz="4" w:space="0" w:color="auto"/>
              <w:left w:val="single" w:sz="4" w:space="0" w:color="auto"/>
              <w:bottom w:val="single" w:sz="4" w:space="0" w:color="auto"/>
              <w:right w:val="single" w:sz="4" w:space="0" w:color="auto"/>
            </w:tcBorders>
          </w:tcPr>
          <w:p w14:paraId="28B8476A"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09888EC" w14:textId="77777777" w:rsidR="00D673E8" w:rsidRPr="005E6A57" w:rsidRDefault="00D673E8" w:rsidP="003257A7">
            <w:pPr>
              <w:ind w:firstLine="0"/>
              <w:rPr>
                <w:sz w:val="22"/>
                <w:szCs w:val="22"/>
              </w:rPr>
            </w:pPr>
            <w:r w:rsidRPr="005E6A57">
              <w:rPr>
                <w:sz w:val="22"/>
                <w:szCs w:val="22"/>
              </w:rPr>
              <w:t>Размер повышающего коэффициента</w:t>
            </w:r>
          </w:p>
        </w:tc>
        <w:tc>
          <w:tcPr>
            <w:tcW w:w="1701" w:type="dxa"/>
            <w:tcBorders>
              <w:top w:val="single" w:sz="4" w:space="0" w:color="auto"/>
              <w:left w:val="single" w:sz="4" w:space="0" w:color="auto"/>
              <w:bottom w:val="single" w:sz="4" w:space="0" w:color="auto"/>
              <w:right w:val="single" w:sz="4" w:space="0" w:color="auto"/>
            </w:tcBorders>
          </w:tcPr>
          <w:p w14:paraId="36C9904A" w14:textId="77777777" w:rsidR="00D673E8" w:rsidRPr="005E6A57" w:rsidRDefault="00D673E8" w:rsidP="003257A7">
            <w:pPr>
              <w:ind w:firstLine="0"/>
              <w:rPr>
                <w:sz w:val="22"/>
                <w:szCs w:val="22"/>
              </w:rPr>
            </w:pPr>
            <w:r w:rsidRPr="005E6A57">
              <w:rPr>
                <w:sz w:val="22"/>
                <w:szCs w:val="22"/>
              </w:rPr>
              <w:t>См. раздел «Размер повышающего коэффициента»</w:t>
            </w:r>
          </w:p>
        </w:tc>
        <w:tc>
          <w:tcPr>
            <w:tcW w:w="4820" w:type="dxa"/>
            <w:tcBorders>
              <w:top w:val="single" w:sz="4" w:space="0" w:color="auto"/>
              <w:left w:val="single" w:sz="4" w:space="0" w:color="auto"/>
              <w:bottom w:val="single" w:sz="4" w:space="0" w:color="auto"/>
              <w:right w:val="single" w:sz="4" w:space="0" w:color="auto"/>
            </w:tcBorders>
          </w:tcPr>
          <w:p w14:paraId="6DB13674" w14:textId="77777777" w:rsidR="00D673E8" w:rsidRPr="005E6A57" w:rsidRDefault="00D673E8" w:rsidP="003257A7">
            <w:pPr>
              <w:ind w:firstLine="0"/>
              <w:rPr>
                <w:sz w:val="22"/>
                <w:szCs w:val="22"/>
              </w:rPr>
            </w:pPr>
            <w:r w:rsidRPr="005E6A57">
              <w:rPr>
                <w:sz w:val="22"/>
                <w:szCs w:val="22"/>
              </w:rPr>
              <w:t>Цифровое поле, до 2 знаков после запятой. Разделить запятая («,»). Допускается ввод положительных и отрицательных чисел. Может быть заполнено, только по коммунальным услугам, где значение в поле «Объем коммунальных услуг. Способ определения объемов КУ» или «Объем коммунальных ресурсов, потребленных при использовании и содержании общего имущества в многоквартирном доме, или коммунальных услуг на общедомовые нужды. Способ определения объемов КУ» = Норматив.</w:t>
            </w:r>
          </w:p>
        </w:tc>
      </w:tr>
      <w:tr w:rsidR="00D673E8" w:rsidRPr="005E6A57" w14:paraId="51CF56A0" w14:textId="77777777" w:rsidTr="003257A7">
        <w:tc>
          <w:tcPr>
            <w:tcW w:w="993" w:type="dxa"/>
            <w:tcBorders>
              <w:top w:val="single" w:sz="4" w:space="0" w:color="auto"/>
              <w:left w:val="single" w:sz="4" w:space="0" w:color="auto"/>
              <w:bottom w:val="single" w:sz="4" w:space="0" w:color="auto"/>
              <w:right w:val="single" w:sz="4" w:space="0" w:color="auto"/>
            </w:tcBorders>
          </w:tcPr>
          <w:p w14:paraId="3621482F"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DAFB4E" w14:textId="77777777" w:rsidR="00D673E8" w:rsidRPr="005E6A57" w:rsidRDefault="00D673E8" w:rsidP="003257A7">
            <w:pPr>
              <w:ind w:firstLine="0"/>
              <w:rPr>
                <w:sz w:val="22"/>
                <w:szCs w:val="22"/>
              </w:rPr>
            </w:pPr>
            <w:r w:rsidRPr="005E6A57">
              <w:rPr>
                <w:sz w:val="22"/>
                <w:szCs w:val="22"/>
              </w:rPr>
              <w:t>Размер превышения платы, рассчитанной с применением повышающего коэффициента над размером платы, рассчитанной без учета повышающего коэффициента</w:t>
            </w:r>
          </w:p>
        </w:tc>
        <w:tc>
          <w:tcPr>
            <w:tcW w:w="1701" w:type="dxa"/>
            <w:tcBorders>
              <w:top w:val="single" w:sz="4" w:space="0" w:color="auto"/>
              <w:left w:val="single" w:sz="4" w:space="0" w:color="auto"/>
              <w:bottom w:val="single" w:sz="4" w:space="0" w:color="auto"/>
              <w:right w:val="single" w:sz="4" w:space="0" w:color="auto"/>
            </w:tcBorders>
          </w:tcPr>
          <w:p w14:paraId="2CE7BD13" w14:textId="77777777" w:rsidR="00D673E8" w:rsidRPr="005E6A57" w:rsidRDefault="00D673E8" w:rsidP="003257A7">
            <w:pPr>
              <w:ind w:firstLine="0"/>
              <w:rPr>
                <w:sz w:val="22"/>
                <w:szCs w:val="22"/>
                <w:highlight w:val="yellow"/>
              </w:rPr>
            </w:pPr>
            <w:r w:rsidRPr="005E6A57">
              <w:rPr>
                <w:sz w:val="22"/>
                <w:szCs w:val="22"/>
              </w:rPr>
              <w:t>См. раздел «Размер повышающего коэффициента»</w:t>
            </w:r>
          </w:p>
        </w:tc>
        <w:tc>
          <w:tcPr>
            <w:tcW w:w="4820" w:type="dxa"/>
            <w:tcBorders>
              <w:top w:val="single" w:sz="4" w:space="0" w:color="auto"/>
              <w:left w:val="single" w:sz="4" w:space="0" w:color="auto"/>
              <w:bottom w:val="single" w:sz="4" w:space="0" w:color="auto"/>
              <w:right w:val="single" w:sz="4" w:space="0" w:color="auto"/>
            </w:tcBorders>
          </w:tcPr>
          <w:p w14:paraId="514D3E4B"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1B5BAC86" w14:textId="77777777" w:rsidR="00D673E8" w:rsidRPr="005E6A57" w:rsidRDefault="00D673E8" w:rsidP="003257A7">
            <w:pPr>
              <w:ind w:firstLine="0"/>
              <w:rPr>
                <w:sz w:val="22"/>
                <w:szCs w:val="22"/>
              </w:rPr>
            </w:pPr>
            <w:r w:rsidRPr="005E6A57">
              <w:rPr>
                <w:sz w:val="22"/>
                <w:szCs w:val="22"/>
              </w:rPr>
              <w:t>Может быть заполнено, если заполнено поле «Размер повышающего коэффициента».</w:t>
            </w:r>
          </w:p>
          <w:p w14:paraId="26F64C06" w14:textId="77777777" w:rsidR="00D673E8" w:rsidRPr="005E6A57" w:rsidRDefault="00D673E8" w:rsidP="003257A7">
            <w:pPr>
              <w:ind w:firstLine="0"/>
              <w:rPr>
                <w:sz w:val="22"/>
                <w:szCs w:val="22"/>
                <w:highlight w:val="yellow"/>
              </w:rPr>
            </w:pPr>
          </w:p>
        </w:tc>
      </w:tr>
      <w:tr w:rsidR="00D673E8" w:rsidRPr="005E6A57" w14:paraId="558B005E" w14:textId="77777777" w:rsidTr="003257A7">
        <w:tc>
          <w:tcPr>
            <w:tcW w:w="993" w:type="dxa"/>
            <w:tcBorders>
              <w:top w:val="single" w:sz="4" w:space="0" w:color="auto"/>
              <w:left w:val="single" w:sz="4" w:space="0" w:color="auto"/>
              <w:bottom w:val="single" w:sz="4" w:space="0" w:color="auto"/>
              <w:right w:val="single" w:sz="4" w:space="0" w:color="auto"/>
            </w:tcBorders>
          </w:tcPr>
          <w:p w14:paraId="1A3B06CD"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80B5AB" w14:textId="77777777" w:rsidR="00D673E8" w:rsidRPr="005E6A57" w:rsidRDefault="00D673E8" w:rsidP="003257A7">
            <w:pPr>
              <w:ind w:firstLine="0"/>
              <w:rPr>
                <w:sz w:val="22"/>
                <w:szCs w:val="22"/>
              </w:rPr>
            </w:pPr>
            <w:r w:rsidRPr="005E6A57">
              <w:rPr>
                <w:sz w:val="22"/>
                <w:szCs w:val="22"/>
              </w:rPr>
              <w:t>Перерасчеты всего, руб.</w:t>
            </w:r>
          </w:p>
        </w:tc>
        <w:tc>
          <w:tcPr>
            <w:tcW w:w="1701" w:type="dxa"/>
            <w:tcBorders>
              <w:top w:val="single" w:sz="4" w:space="0" w:color="auto"/>
              <w:left w:val="single" w:sz="4" w:space="0" w:color="auto"/>
              <w:bottom w:val="single" w:sz="4" w:space="0" w:color="auto"/>
              <w:right w:val="single" w:sz="4" w:space="0" w:color="auto"/>
            </w:tcBorders>
          </w:tcPr>
          <w:p w14:paraId="15C6611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687DF36"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7BD16E2E" w14:textId="77777777" w:rsidTr="003257A7">
        <w:tc>
          <w:tcPr>
            <w:tcW w:w="993" w:type="dxa"/>
            <w:tcBorders>
              <w:top w:val="single" w:sz="4" w:space="0" w:color="auto"/>
              <w:left w:val="single" w:sz="4" w:space="0" w:color="auto"/>
              <w:bottom w:val="single" w:sz="4" w:space="0" w:color="auto"/>
              <w:right w:val="single" w:sz="4" w:space="0" w:color="auto"/>
            </w:tcBorders>
          </w:tcPr>
          <w:p w14:paraId="509A09C3"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0756218" w14:textId="77777777" w:rsidR="00D673E8" w:rsidRPr="005E6A57" w:rsidRDefault="00D673E8" w:rsidP="003257A7">
            <w:pPr>
              <w:ind w:firstLine="0"/>
              <w:rPr>
                <w:sz w:val="22"/>
                <w:szCs w:val="22"/>
              </w:rPr>
            </w:pPr>
            <w:r w:rsidRPr="005E6A57">
              <w:rPr>
                <w:sz w:val="22"/>
                <w:szCs w:val="22"/>
              </w:rPr>
              <w:t>Льготы, субсидии, руб.</w:t>
            </w:r>
          </w:p>
        </w:tc>
        <w:tc>
          <w:tcPr>
            <w:tcW w:w="1701" w:type="dxa"/>
            <w:tcBorders>
              <w:top w:val="single" w:sz="4" w:space="0" w:color="auto"/>
              <w:left w:val="single" w:sz="4" w:space="0" w:color="auto"/>
              <w:bottom w:val="single" w:sz="4" w:space="0" w:color="auto"/>
              <w:right w:val="single" w:sz="4" w:space="0" w:color="auto"/>
            </w:tcBorders>
          </w:tcPr>
          <w:p w14:paraId="72410DE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4BF594B"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 xml:space="preserve">до 8 знаков до разделителя (рубли), до 2 знаков после разделителя (копейки). Разделить запятая («,») </w:t>
            </w:r>
            <w:r w:rsidRPr="005E6A57">
              <w:rPr>
                <w:bCs/>
                <w:sz w:val="22"/>
                <w:szCs w:val="22"/>
              </w:rPr>
              <w:lastRenderedPageBreak/>
              <w:t>или точка («.»). Д</w:t>
            </w:r>
            <w:r w:rsidRPr="005E6A57">
              <w:rPr>
                <w:sz w:val="22"/>
                <w:szCs w:val="22"/>
              </w:rPr>
              <w:t>опускается ввод целых или дробных чисел. Допускается ввод только не отрицательных значений.</w:t>
            </w:r>
          </w:p>
        </w:tc>
      </w:tr>
      <w:tr w:rsidR="00D673E8" w:rsidRPr="005E6A57" w14:paraId="1E0D2976" w14:textId="77777777" w:rsidTr="003257A7">
        <w:tc>
          <w:tcPr>
            <w:tcW w:w="993" w:type="dxa"/>
            <w:tcBorders>
              <w:top w:val="single" w:sz="4" w:space="0" w:color="auto"/>
              <w:left w:val="single" w:sz="4" w:space="0" w:color="auto"/>
              <w:bottom w:val="single" w:sz="4" w:space="0" w:color="auto"/>
              <w:right w:val="single" w:sz="4" w:space="0" w:color="auto"/>
            </w:tcBorders>
          </w:tcPr>
          <w:p w14:paraId="2C7CD60B"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C2C3D3C" w14:textId="77777777" w:rsidR="00D673E8" w:rsidRPr="005E6A57" w:rsidRDefault="00D673E8" w:rsidP="003257A7">
            <w:pPr>
              <w:ind w:firstLine="0"/>
              <w:rPr>
                <w:sz w:val="22"/>
                <w:szCs w:val="22"/>
              </w:rPr>
            </w:pPr>
            <w:r w:rsidRPr="005E6A57">
              <w:rPr>
                <w:sz w:val="22"/>
                <w:szCs w:val="22"/>
              </w:rPr>
              <w:t>Порядок расчетов</w:t>
            </w:r>
          </w:p>
        </w:tc>
        <w:tc>
          <w:tcPr>
            <w:tcW w:w="1701" w:type="dxa"/>
            <w:tcBorders>
              <w:top w:val="single" w:sz="4" w:space="0" w:color="auto"/>
              <w:left w:val="single" w:sz="4" w:space="0" w:color="auto"/>
              <w:bottom w:val="single" w:sz="4" w:space="0" w:color="auto"/>
              <w:right w:val="single" w:sz="4" w:space="0" w:color="auto"/>
            </w:tcBorders>
          </w:tcPr>
          <w:p w14:paraId="58360D73"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CAEC8C6" w14:textId="77777777" w:rsidR="00D673E8" w:rsidRPr="005E6A57" w:rsidRDefault="00D673E8" w:rsidP="003257A7">
            <w:pPr>
              <w:ind w:firstLine="0"/>
              <w:rPr>
                <w:sz w:val="22"/>
                <w:szCs w:val="22"/>
              </w:rPr>
            </w:pPr>
            <w:r w:rsidRPr="005E6A57">
              <w:rPr>
                <w:sz w:val="22"/>
                <w:szCs w:val="22"/>
              </w:rPr>
              <w:t xml:space="preserve">Текстовое поле, до 500 знаков. В порядке расчетов исполнитель может указать, как был определен размер начисления. Например, «Размер платы за коммунальную услугу рассчитывается как произведение объема потребленного ресурса и тарифа на услугу с учетом перерасчетов и за вычетом льгот и субсидий. </w:t>
            </w:r>
          </w:p>
          <w:p w14:paraId="48591F28" w14:textId="77777777" w:rsidR="00D673E8" w:rsidRPr="005E6A57" w:rsidRDefault="00D673E8" w:rsidP="003257A7">
            <w:pPr>
              <w:ind w:firstLine="0"/>
              <w:rPr>
                <w:sz w:val="22"/>
                <w:szCs w:val="22"/>
              </w:rPr>
            </w:pPr>
            <w:r w:rsidRPr="005E6A57">
              <w:rPr>
                <w:sz w:val="22"/>
                <w:szCs w:val="22"/>
              </w:rPr>
              <w:t>В &lt;субъект РФ&gt; установлена социальная норма потребления электрической энергии (мощности), размер платы рассчитывается по тарифам на электрическую энергию (мощность), установленным для населения в пределах и сверх социальной нормы.» Гражданин увидит это сообщение только в личном кабинете ГИС ЖКХ.</w:t>
            </w:r>
          </w:p>
        </w:tc>
      </w:tr>
      <w:tr w:rsidR="00D673E8" w:rsidRPr="005E6A57" w14:paraId="22899C42" w14:textId="77777777" w:rsidTr="003257A7">
        <w:tc>
          <w:tcPr>
            <w:tcW w:w="993" w:type="dxa"/>
            <w:tcBorders>
              <w:top w:val="single" w:sz="4" w:space="0" w:color="auto"/>
              <w:left w:val="single" w:sz="4" w:space="0" w:color="auto"/>
              <w:bottom w:val="single" w:sz="4" w:space="0" w:color="auto"/>
              <w:right w:val="single" w:sz="4" w:space="0" w:color="auto"/>
            </w:tcBorders>
          </w:tcPr>
          <w:p w14:paraId="79FC44DE"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DEAF0E8" w14:textId="77777777" w:rsidR="00D673E8" w:rsidRPr="005E6A57" w:rsidRDefault="00D673E8" w:rsidP="003257A7">
            <w:pPr>
              <w:ind w:firstLine="0"/>
              <w:rPr>
                <w:sz w:val="22"/>
                <w:szCs w:val="22"/>
              </w:rPr>
            </w:pPr>
            <w:r w:rsidRPr="005E6A57">
              <w:rPr>
                <w:sz w:val="22"/>
                <w:szCs w:val="22"/>
              </w:rPr>
              <w:t>К оплате за расчетный период, руб.</w:t>
            </w:r>
          </w:p>
        </w:tc>
        <w:tc>
          <w:tcPr>
            <w:tcW w:w="1701" w:type="dxa"/>
            <w:tcBorders>
              <w:top w:val="single" w:sz="4" w:space="0" w:color="auto"/>
              <w:left w:val="single" w:sz="4" w:space="0" w:color="auto"/>
              <w:bottom w:val="single" w:sz="4" w:space="0" w:color="auto"/>
              <w:right w:val="single" w:sz="4" w:space="0" w:color="auto"/>
            </w:tcBorders>
          </w:tcPr>
          <w:p w14:paraId="1928E2A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08BE97F"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2BD38287" w14:textId="77777777" w:rsidTr="003257A7">
        <w:tc>
          <w:tcPr>
            <w:tcW w:w="993" w:type="dxa"/>
            <w:tcBorders>
              <w:top w:val="single" w:sz="4" w:space="0" w:color="auto"/>
              <w:left w:val="single" w:sz="4" w:space="0" w:color="auto"/>
              <w:bottom w:val="single" w:sz="4" w:space="0" w:color="auto"/>
              <w:right w:val="single" w:sz="4" w:space="0" w:color="auto"/>
            </w:tcBorders>
          </w:tcPr>
          <w:p w14:paraId="143C51C4"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919921C" w14:textId="77777777" w:rsidR="00D673E8" w:rsidRPr="005E6A57" w:rsidRDefault="00D673E8" w:rsidP="003257A7">
            <w:pPr>
              <w:ind w:firstLine="0"/>
              <w:rPr>
                <w:sz w:val="22"/>
                <w:szCs w:val="22"/>
              </w:rPr>
            </w:pPr>
            <w:r w:rsidRPr="005E6A57">
              <w:rPr>
                <w:sz w:val="22"/>
                <w:szCs w:val="22"/>
              </w:rPr>
              <w:t>Задолженность за предыдущие периоды / Аванс на начало расчетного периода</w:t>
            </w:r>
          </w:p>
        </w:tc>
        <w:tc>
          <w:tcPr>
            <w:tcW w:w="1701" w:type="dxa"/>
            <w:tcBorders>
              <w:top w:val="single" w:sz="4" w:space="0" w:color="auto"/>
              <w:left w:val="single" w:sz="4" w:space="0" w:color="auto"/>
              <w:bottom w:val="single" w:sz="4" w:space="0" w:color="auto"/>
              <w:right w:val="single" w:sz="4" w:space="0" w:color="auto"/>
            </w:tcBorders>
          </w:tcPr>
          <w:p w14:paraId="15072812" w14:textId="77777777" w:rsidR="00D673E8" w:rsidRPr="005E6A57" w:rsidRDefault="00D673E8" w:rsidP="003257A7">
            <w:pPr>
              <w:ind w:firstLine="0"/>
              <w:rPr>
                <w:sz w:val="22"/>
                <w:szCs w:val="22"/>
                <w:lang w:val="en-US"/>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4E990398"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5F2BBBE1" w14:textId="77777777" w:rsidR="00D673E8" w:rsidRPr="005E6A57" w:rsidRDefault="00D673E8" w:rsidP="003257A7">
            <w:pPr>
              <w:ind w:firstLine="0"/>
              <w:rPr>
                <w:sz w:val="22"/>
                <w:szCs w:val="22"/>
              </w:rPr>
            </w:pPr>
            <w:r w:rsidRPr="005E6A57">
              <w:rPr>
                <w:sz w:val="22"/>
                <w:szCs w:val="22"/>
              </w:rPr>
              <w:t>Задолженность указывается со знаком «+», аванс со знаком «-».</w:t>
            </w:r>
          </w:p>
        </w:tc>
      </w:tr>
      <w:tr w:rsidR="00D673E8" w:rsidRPr="005E6A57" w14:paraId="03D7E37B" w14:textId="77777777" w:rsidTr="003257A7">
        <w:tc>
          <w:tcPr>
            <w:tcW w:w="993" w:type="dxa"/>
            <w:tcBorders>
              <w:top w:val="single" w:sz="4" w:space="0" w:color="auto"/>
              <w:left w:val="single" w:sz="4" w:space="0" w:color="auto"/>
              <w:bottom w:val="single" w:sz="4" w:space="0" w:color="auto"/>
              <w:right w:val="single" w:sz="4" w:space="0" w:color="auto"/>
            </w:tcBorders>
          </w:tcPr>
          <w:p w14:paraId="6C433C13"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A64863B" w14:textId="77777777" w:rsidR="00D673E8" w:rsidRPr="005E6A57" w:rsidRDefault="00D673E8" w:rsidP="003257A7">
            <w:pPr>
              <w:ind w:firstLine="0"/>
              <w:rPr>
                <w:sz w:val="22"/>
                <w:szCs w:val="22"/>
              </w:rPr>
            </w:pPr>
            <w:r w:rsidRPr="005E6A57">
              <w:rPr>
                <w:sz w:val="22"/>
                <w:szCs w:val="22"/>
              </w:rPr>
              <w:t>Неустойка (штраф, пеня)</w:t>
            </w:r>
          </w:p>
        </w:tc>
        <w:tc>
          <w:tcPr>
            <w:tcW w:w="1701" w:type="dxa"/>
            <w:tcBorders>
              <w:top w:val="single" w:sz="4" w:space="0" w:color="auto"/>
              <w:left w:val="single" w:sz="4" w:space="0" w:color="auto"/>
              <w:bottom w:val="single" w:sz="4" w:space="0" w:color="auto"/>
              <w:right w:val="single" w:sz="4" w:space="0" w:color="auto"/>
            </w:tcBorders>
          </w:tcPr>
          <w:p w14:paraId="2D7E83D7" w14:textId="77777777" w:rsidR="00D673E8" w:rsidRPr="005E6A57" w:rsidRDefault="00D673E8" w:rsidP="003257A7">
            <w:pPr>
              <w:ind w:firstLine="0"/>
              <w:rPr>
                <w:sz w:val="22"/>
                <w:szCs w:val="22"/>
                <w:lang w:val="en-US"/>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699492FD"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 xml:space="preserve">опускается ввод целых или </w:t>
            </w:r>
            <w:r w:rsidRPr="005E6A57">
              <w:rPr>
                <w:sz w:val="22"/>
                <w:szCs w:val="22"/>
              </w:rPr>
              <w:lastRenderedPageBreak/>
              <w:t>дробных чисел. Допускается ввод положительных и отрицательных значений.</w:t>
            </w:r>
          </w:p>
        </w:tc>
      </w:tr>
      <w:tr w:rsidR="00D673E8" w:rsidRPr="005E6A57" w14:paraId="03963AA0" w14:textId="77777777" w:rsidTr="003257A7">
        <w:tc>
          <w:tcPr>
            <w:tcW w:w="993" w:type="dxa"/>
            <w:tcBorders>
              <w:top w:val="single" w:sz="4" w:space="0" w:color="auto"/>
              <w:left w:val="single" w:sz="4" w:space="0" w:color="auto"/>
              <w:bottom w:val="single" w:sz="4" w:space="0" w:color="auto"/>
              <w:right w:val="single" w:sz="4" w:space="0" w:color="auto"/>
            </w:tcBorders>
          </w:tcPr>
          <w:p w14:paraId="0C3EAAEC"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B2FCCEA" w14:textId="77777777" w:rsidR="00D673E8" w:rsidRPr="005E6A57" w:rsidRDefault="00D673E8" w:rsidP="003257A7">
            <w:pPr>
              <w:ind w:firstLine="0"/>
              <w:rPr>
                <w:sz w:val="22"/>
                <w:szCs w:val="22"/>
              </w:rPr>
            </w:pPr>
            <w:r w:rsidRPr="005E6A57">
              <w:rPr>
                <w:sz w:val="22"/>
                <w:szCs w:val="22"/>
              </w:rPr>
              <w:t>Штраф исполнителя работ (услуг)</w:t>
            </w:r>
          </w:p>
        </w:tc>
        <w:tc>
          <w:tcPr>
            <w:tcW w:w="1701" w:type="dxa"/>
            <w:tcBorders>
              <w:top w:val="single" w:sz="4" w:space="0" w:color="auto"/>
              <w:left w:val="single" w:sz="4" w:space="0" w:color="auto"/>
              <w:bottom w:val="single" w:sz="4" w:space="0" w:color="auto"/>
              <w:right w:val="single" w:sz="4" w:space="0" w:color="auto"/>
            </w:tcBorders>
          </w:tcPr>
          <w:p w14:paraId="53D51B27" w14:textId="77777777" w:rsidR="00D673E8" w:rsidRPr="005E6A57" w:rsidRDefault="00D673E8" w:rsidP="003257A7">
            <w:pPr>
              <w:ind w:firstLine="0"/>
              <w:rPr>
                <w:sz w:val="22"/>
                <w:szCs w:val="22"/>
                <w:lang w:val="en-US"/>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317F8175"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только не отрицательных значений.</w:t>
            </w:r>
          </w:p>
        </w:tc>
      </w:tr>
      <w:tr w:rsidR="00D673E8" w:rsidRPr="005E6A57" w14:paraId="1AA1A23E" w14:textId="77777777" w:rsidTr="003257A7">
        <w:tc>
          <w:tcPr>
            <w:tcW w:w="993" w:type="dxa"/>
            <w:tcBorders>
              <w:top w:val="single" w:sz="4" w:space="0" w:color="auto"/>
              <w:left w:val="single" w:sz="4" w:space="0" w:color="auto"/>
              <w:bottom w:val="single" w:sz="4" w:space="0" w:color="auto"/>
              <w:right w:val="single" w:sz="4" w:space="0" w:color="auto"/>
            </w:tcBorders>
          </w:tcPr>
          <w:p w14:paraId="3553CCCA"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AE431DA" w14:textId="77777777" w:rsidR="00D673E8" w:rsidRPr="005E6A57" w:rsidRDefault="00D673E8" w:rsidP="003257A7">
            <w:pPr>
              <w:ind w:firstLine="0"/>
              <w:rPr>
                <w:sz w:val="22"/>
                <w:szCs w:val="22"/>
              </w:rPr>
            </w:pPr>
            <w:r w:rsidRPr="005E6A57">
              <w:rPr>
                <w:sz w:val="22"/>
                <w:szCs w:val="22"/>
              </w:rPr>
              <w:t>Государственные пошлины</w:t>
            </w:r>
          </w:p>
        </w:tc>
        <w:tc>
          <w:tcPr>
            <w:tcW w:w="1701" w:type="dxa"/>
            <w:tcBorders>
              <w:top w:val="single" w:sz="4" w:space="0" w:color="auto"/>
              <w:left w:val="single" w:sz="4" w:space="0" w:color="auto"/>
              <w:bottom w:val="single" w:sz="4" w:space="0" w:color="auto"/>
              <w:right w:val="single" w:sz="4" w:space="0" w:color="auto"/>
            </w:tcBorders>
          </w:tcPr>
          <w:p w14:paraId="4F597B8B" w14:textId="77777777" w:rsidR="00D673E8" w:rsidRPr="005E6A57" w:rsidRDefault="00D673E8" w:rsidP="003257A7">
            <w:pPr>
              <w:ind w:firstLine="0"/>
              <w:rPr>
                <w:sz w:val="22"/>
                <w:szCs w:val="22"/>
                <w:lang w:val="en-US"/>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36E56D5F"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4D15A6B3" w14:textId="77777777" w:rsidTr="003257A7">
        <w:tc>
          <w:tcPr>
            <w:tcW w:w="993" w:type="dxa"/>
            <w:tcBorders>
              <w:top w:val="single" w:sz="4" w:space="0" w:color="auto"/>
              <w:left w:val="single" w:sz="4" w:space="0" w:color="auto"/>
              <w:bottom w:val="single" w:sz="4" w:space="0" w:color="auto"/>
              <w:right w:val="single" w:sz="4" w:space="0" w:color="auto"/>
            </w:tcBorders>
          </w:tcPr>
          <w:p w14:paraId="45D9D800"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4049AC" w14:textId="77777777" w:rsidR="00D673E8" w:rsidRPr="005E6A57" w:rsidRDefault="00D673E8" w:rsidP="003257A7">
            <w:pPr>
              <w:ind w:firstLine="0"/>
              <w:rPr>
                <w:sz w:val="22"/>
                <w:szCs w:val="22"/>
              </w:rPr>
            </w:pPr>
            <w:r w:rsidRPr="005E6A57">
              <w:rPr>
                <w:sz w:val="22"/>
                <w:szCs w:val="22"/>
              </w:rPr>
              <w:t>Судебные издержки</w:t>
            </w:r>
          </w:p>
        </w:tc>
        <w:tc>
          <w:tcPr>
            <w:tcW w:w="1701" w:type="dxa"/>
            <w:tcBorders>
              <w:top w:val="single" w:sz="4" w:space="0" w:color="auto"/>
              <w:left w:val="single" w:sz="4" w:space="0" w:color="auto"/>
              <w:bottom w:val="single" w:sz="4" w:space="0" w:color="auto"/>
              <w:right w:val="single" w:sz="4" w:space="0" w:color="auto"/>
            </w:tcBorders>
          </w:tcPr>
          <w:p w14:paraId="2A5724E0" w14:textId="77777777" w:rsidR="00D673E8" w:rsidRPr="005E6A57" w:rsidRDefault="00D673E8" w:rsidP="003257A7">
            <w:pPr>
              <w:ind w:firstLine="0"/>
              <w:rPr>
                <w:sz w:val="22"/>
                <w:szCs w:val="22"/>
                <w:lang w:val="en-US"/>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6C2E7399"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7C3C4C00" w14:textId="77777777" w:rsidTr="003257A7">
        <w:tc>
          <w:tcPr>
            <w:tcW w:w="993" w:type="dxa"/>
            <w:tcBorders>
              <w:top w:val="single" w:sz="4" w:space="0" w:color="auto"/>
              <w:left w:val="single" w:sz="4" w:space="0" w:color="auto"/>
              <w:bottom w:val="single" w:sz="4" w:space="0" w:color="auto"/>
              <w:right w:val="single" w:sz="4" w:space="0" w:color="auto"/>
            </w:tcBorders>
          </w:tcPr>
          <w:p w14:paraId="52A8ED14"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9C001E" w14:textId="77777777" w:rsidR="00D673E8" w:rsidRPr="005E6A57" w:rsidRDefault="00D673E8" w:rsidP="003257A7">
            <w:pPr>
              <w:ind w:firstLine="0"/>
              <w:rPr>
                <w:sz w:val="22"/>
                <w:szCs w:val="22"/>
              </w:rPr>
            </w:pPr>
            <w:r w:rsidRPr="005E6A57">
              <w:rPr>
                <w:sz w:val="22"/>
                <w:szCs w:val="22"/>
              </w:rPr>
              <w:t>ИТОГО К ОПЛАТЕ</w:t>
            </w:r>
          </w:p>
        </w:tc>
        <w:tc>
          <w:tcPr>
            <w:tcW w:w="1701" w:type="dxa"/>
            <w:tcBorders>
              <w:top w:val="single" w:sz="4" w:space="0" w:color="auto"/>
              <w:left w:val="single" w:sz="4" w:space="0" w:color="auto"/>
              <w:bottom w:val="single" w:sz="4" w:space="0" w:color="auto"/>
              <w:right w:val="single" w:sz="4" w:space="0" w:color="auto"/>
            </w:tcBorders>
          </w:tcPr>
          <w:p w14:paraId="3CBD4F4C" w14:textId="77777777" w:rsidR="00D673E8" w:rsidRPr="005E6A57" w:rsidRDefault="00D673E8" w:rsidP="003257A7">
            <w:pPr>
              <w:ind w:firstLine="0"/>
              <w:rPr>
                <w:sz w:val="22"/>
                <w:szCs w:val="22"/>
                <w:lang w:val="en-US"/>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4597ECA1"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705DA40B" w14:textId="77777777" w:rsidR="00D673E8" w:rsidRPr="005E6A57" w:rsidRDefault="00D673E8" w:rsidP="003257A7">
            <w:pPr>
              <w:ind w:firstLine="0"/>
              <w:rPr>
                <w:sz w:val="22"/>
                <w:szCs w:val="22"/>
              </w:rPr>
            </w:pPr>
          </w:p>
          <w:p w14:paraId="536B25BE" w14:textId="77777777" w:rsidR="00D673E8" w:rsidRPr="005E6A57" w:rsidRDefault="00D673E8" w:rsidP="003257A7">
            <w:pPr>
              <w:ind w:firstLine="0"/>
              <w:rPr>
                <w:sz w:val="22"/>
                <w:szCs w:val="22"/>
              </w:rPr>
            </w:pPr>
            <w:r w:rsidRPr="005E6A57">
              <w:rPr>
                <w:sz w:val="22"/>
                <w:szCs w:val="22"/>
              </w:rPr>
              <w:t>Не заполняется, если в настройках организации для настройки «Учет общей суммы задолженности в итоговой сумме к оплате по платежному документу» установлено значение «без учета суммы задолженности (справочно)».</w:t>
            </w:r>
          </w:p>
          <w:p w14:paraId="5093CBA8" w14:textId="77777777" w:rsidR="00D673E8" w:rsidRPr="005E6A57" w:rsidRDefault="00D673E8" w:rsidP="003257A7">
            <w:pPr>
              <w:ind w:firstLine="0"/>
              <w:rPr>
                <w:sz w:val="22"/>
                <w:szCs w:val="22"/>
              </w:rPr>
            </w:pPr>
          </w:p>
          <w:p w14:paraId="50F8B982" w14:textId="77777777" w:rsidR="00D673E8" w:rsidRPr="005E6A57" w:rsidRDefault="00D673E8" w:rsidP="003257A7">
            <w:pPr>
              <w:ind w:firstLine="0"/>
              <w:rPr>
                <w:sz w:val="22"/>
                <w:szCs w:val="22"/>
              </w:rPr>
            </w:pPr>
            <w:r w:rsidRPr="005E6A57">
              <w:rPr>
                <w:sz w:val="22"/>
                <w:szCs w:val="22"/>
              </w:rPr>
              <w:t xml:space="preserve">Если в настройках организации для настройки «Учет общей суммы задолженности в итоговой сумме к оплате по платежному документу» </w:t>
            </w:r>
            <w:r w:rsidRPr="005E6A57">
              <w:rPr>
                <w:sz w:val="22"/>
                <w:szCs w:val="22"/>
              </w:rPr>
              <w:lastRenderedPageBreak/>
              <w:t>установлено значение «с учетом суммы задолженности» и поле оставлено пустым, то его значение рассчитывается автоматически по формуле:</w:t>
            </w:r>
          </w:p>
          <w:p w14:paraId="70F18305" w14:textId="77777777" w:rsidR="00D673E8" w:rsidRPr="005E6A57" w:rsidRDefault="00D673E8" w:rsidP="003257A7">
            <w:pPr>
              <w:ind w:firstLine="0"/>
              <w:rPr>
                <w:sz w:val="22"/>
                <w:szCs w:val="22"/>
              </w:rPr>
            </w:pPr>
            <w:r w:rsidRPr="005E6A57">
              <w:rPr>
                <w:sz w:val="22"/>
                <w:szCs w:val="22"/>
              </w:rPr>
              <w:t>«К оплате за расчетный период, руб.» + «Задолженность за предыдущие периоды / Аванс на начало расчетного периода» + «Неустойка (штраф, пеня)» - «Штраф исполнителя работ (услуг)» + «Государственные пошлины» + «Судебные издержки»</w:t>
            </w:r>
          </w:p>
        </w:tc>
      </w:tr>
      <w:tr w:rsidR="00D673E8" w:rsidRPr="005E6A57" w14:paraId="4FA51B6D" w14:textId="77777777" w:rsidTr="003257A7">
        <w:tc>
          <w:tcPr>
            <w:tcW w:w="993" w:type="dxa"/>
            <w:tcBorders>
              <w:top w:val="single" w:sz="4" w:space="0" w:color="auto"/>
              <w:left w:val="single" w:sz="4" w:space="0" w:color="auto"/>
              <w:bottom w:val="single" w:sz="4" w:space="0" w:color="auto"/>
              <w:right w:val="single" w:sz="4" w:space="0" w:color="auto"/>
            </w:tcBorders>
          </w:tcPr>
          <w:p w14:paraId="303C9F80"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20BFC2F3" w14:textId="77777777" w:rsidR="00D673E8" w:rsidRPr="005E6A57" w:rsidRDefault="00D673E8" w:rsidP="003257A7">
            <w:pPr>
              <w:ind w:firstLine="0"/>
              <w:rPr>
                <w:sz w:val="22"/>
                <w:szCs w:val="22"/>
              </w:rPr>
            </w:pPr>
            <w:r w:rsidRPr="005E6A57">
              <w:rPr>
                <w:sz w:val="22"/>
                <w:szCs w:val="22"/>
              </w:rPr>
              <w:t>Группа полей «Раздел 4. Справочная информация»</w:t>
            </w:r>
          </w:p>
          <w:p w14:paraId="77A6A8C2" w14:textId="77777777" w:rsidR="00D673E8" w:rsidRPr="005E6A57" w:rsidRDefault="00D673E8" w:rsidP="003257A7">
            <w:pPr>
              <w:ind w:firstLine="0"/>
              <w:rPr>
                <w:sz w:val="22"/>
                <w:szCs w:val="22"/>
              </w:rPr>
            </w:pPr>
            <w:r w:rsidRPr="005E6A57">
              <w:rPr>
                <w:sz w:val="22"/>
                <w:szCs w:val="22"/>
              </w:rPr>
              <w:t>Заполняется только для коммунальных ресурсов на содержание общего имущества и коммунальных услуг.</w:t>
            </w:r>
          </w:p>
        </w:tc>
      </w:tr>
      <w:tr w:rsidR="00D673E8" w:rsidRPr="005E6A57" w14:paraId="6A9202C1" w14:textId="77777777" w:rsidTr="003257A7">
        <w:tc>
          <w:tcPr>
            <w:tcW w:w="993" w:type="dxa"/>
            <w:tcBorders>
              <w:top w:val="single" w:sz="4" w:space="0" w:color="auto"/>
              <w:left w:val="single" w:sz="4" w:space="0" w:color="auto"/>
              <w:bottom w:val="single" w:sz="4" w:space="0" w:color="auto"/>
              <w:right w:val="single" w:sz="4" w:space="0" w:color="auto"/>
            </w:tcBorders>
          </w:tcPr>
          <w:p w14:paraId="0C1A15AB"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FBDF844" w14:textId="77777777" w:rsidR="00D673E8" w:rsidRPr="005E6A57" w:rsidRDefault="00D673E8" w:rsidP="003257A7">
            <w:pPr>
              <w:ind w:firstLine="0"/>
              <w:rPr>
                <w:sz w:val="22"/>
                <w:szCs w:val="22"/>
              </w:rPr>
            </w:pPr>
            <w:r w:rsidRPr="005E6A57">
              <w:rPr>
                <w:sz w:val="22"/>
                <w:szCs w:val="22"/>
              </w:rPr>
              <w:t>Норматив потребления коммунальных услуг</w:t>
            </w:r>
          </w:p>
        </w:tc>
        <w:tc>
          <w:tcPr>
            <w:tcW w:w="1701" w:type="dxa"/>
            <w:tcBorders>
              <w:top w:val="single" w:sz="4" w:space="0" w:color="auto"/>
              <w:left w:val="single" w:sz="4" w:space="0" w:color="auto"/>
              <w:bottom w:val="single" w:sz="4" w:space="0" w:color="auto"/>
              <w:right w:val="single" w:sz="4" w:space="0" w:color="auto"/>
            </w:tcBorders>
          </w:tcPr>
          <w:p w14:paraId="15EA3CEB"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62FD2A5"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14 знаков до запятой, до 6 знаков после запятой.</w:t>
            </w:r>
          </w:p>
          <w:p w14:paraId="03B0E487" w14:textId="77777777" w:rsidR="00D673E8" w:rsidRPr="005E6A57" w:rsidRDefault="00D673E8" w:rsidP="003257A7">
            <w:pPr>
              <w:ind w:firstLine="0"/>
              <w:rPr>
                <w:b/>
                <w:sz w:val="22"/>
                <w:szCs w:val="22"/>
              </w:rPr>
            </w:pPr>
            <w:r w:rsidRPr="005E6A57">
              <w:rPr>
                <w:sz w:val="22"/>
                <w:szCs w:val="22"/>
              </w:rPr>
              <w:t xml:space="preserve">Для целых чисел дробная часть либо должна отсутствовать, либо после целой части должно быть указано «,0». (Примеры: 123,45; 123; 123,0; 0,123). </w:t>
            </w:r>
          </w:p>
          <w:p w14:paraId="343BC7B1" w14:textId="77777777" w:rsidR="00D673E8" w:rsidRPr="005E6A57" w:rsidRDefault="00D673E8" w:rsidP="003257A7">
            <w:pPr>
              <w:ind w:firstLine="0"/>
              <w:rPr>
                <w:sz w:val="22"/>
                <w:szCs w:val="22"/>
              </w:rPr>
            </w:pPr>
          </w:p>
          <w:p w14:paraId="74689110" w14:textId="77777777" w:rsidR="00D673E8" w:rsidRPr="005E6A57" w:rsidRDefault="00D673E8" w:rsidP="003257A7">
            <w:pPr>
              <w:ind w:firstLine="0"/>
              <w:rPr>
                <w:sz w:val="22"/>
                <w:szCs w:val="22"/>
              </w:rPr>
            </w:pPr>
            <w:r w:rsidRPr="005E6A57">
              <w:rPr>
                <w:bCs/>
                <w:sz w:val="22"/>
                <w:szCs w:val="22"/>
              </w:rPr>
              <w:t xml:space="preserve">Не заполняется </w:t>
            </w:r>
            <w:r w:rsidRPr="005E6A57">
              <w:rPr>
                <w:sz w:val="22"/>
                <w:szCs w:val="22"/>
              </w:rPr>
              <w:t>для коммунальных ресурсов на содержание общего имущества.</w:t>
            </w:r>
          </w:p>
        </w:tc>
      </w:tr>
      <w:tr w:rsidR="00D673E8" w:rsidRPr="005E6A57" w14:paraId="531DCFE0" w14:textId="77777777" w:rsidTr="003257A7">
        <w:tc>
          <w:tcPr>
            <w:tcW w:w="993" w:type="dxa"/>
            <w:tcBorders>
              <w:top w:val="single" w:sz="4" w:space="0" w:color="auto"/>
              <w:left w:val="single" w:sz="4" w:space="0" w:color="auto"/>
              <w:bottom w:val="single" w:sz="4" w:space="0" w:color="auto"/>
              <w:right w:val="single" w:sz="4" w:space="0" w:color="auto"/>
            </w:tcBorders>
          </w:tcPr>
          <w:p w14:paraId="7E808E56"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4E16C7C" w14:textId="77777777" w:rsidR="00D673E8" w:rsidRPr="005E6A57" w:rsidRDefault="00D673E8" w:rsidP="003257A7">
            <w:pPr>
              <w:ind w:firstLine="0"/>
              <w:rPr>
                <w:sz w:val="22"/>
                <w:szCs w:val="22"/>
              </w:rPr>
            </w:pPr>
            <w:r w:rsidRPr="005E6A57">
              <w:rPr>
                <w:sz w:val="22"/>
                <w:szCs w:val="22"/>
              </w:rPr>
              <w:t>Норматив потребления коммунальных ресурсов в целях использования и содержания общего имущества в многоквартирном доме</w:t>
            </w:r>
          </w:p>
        </w:tc>
        <w:tc>
          <w:tcPr>
            <w:tcW w:w="1701" w:type="dxa"/>
            <w:tcBorders>
              <w:top w:val="single" w:sz="4" w:space="0" w:color="auto"/>
              <w:left w:val="single" w:sz="4" w:space="0" w:color="auto"/>
              <w:bottom w:val="single" w:sz="4" w:space="0" w:color="auto"/>
              <w:right w:val="single" w:sz="4" w:space="0" w:color="auto"/>
            </w:tcBorders>
          </w:tcPr>
          <w:p w14:paraId="770B929B"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204420B"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14 знаков до запятой, до 6 знаков после запятой.</w:t>
            </w:r>
          </w:p>
          <w:p w14:paraId="48664BAE" w14:textId="77777777" w:rsidR="00D673E8" w:rsidRDefault="00D673E8" w:rsidP="003257A7">
            <w:pPr>
              <w:ind w:firstLine="0"/>
              <w:rPr>
                <w:sz w:val="22"/>
                <w:szCs w:val="22"/>
              </w:rPr>
            </w:pPr>
            <w:r w:rsidRPr="005E6A57">
              <w:rPr>
                <w:sz w:val="22"/>
                <w:szCs w:val="22"/>
              </w:rPr>
              <w:t xml:space="preserve">Для целых чисел дробная часть либо должна отсутствовать, либо после целой части должно быть указано «,0». (Примеры: 123,45; 123; 123,0; 0,123). </w:t>
            </w:r>
          </w:p>
          <w:p w14:paraId="17722815" w14:textId="77777777" w:rsidR="00D673E8" w:rsidRDefault="00D673E8" w:rsidP="003257A7">
            <w:pPr>
              <w:ind w:firstLine="0"/>
              <w:rPr>
                <w:sz w:val="22"/>
                <w:szCs w:val="22"/>
              </w:rPr>
            </w:pPr>
          </w:p>
          <w:p w14:paraId="11786740" w14:textId="77777777" w:rsidR="00D673E8" w:rsidRPr="005E6A57" w:rsidRDefault="00D673E8" w:rsidP="003257A7">
            <w:pPr>
              <w:ind w:firstLine="0"/>
              <w:rPr>
                <w:sz w:val="22"/>
                <w:szCs w:val="22"/>
              </w:rPr>
            </w:pPr>
            <w:r>
              <w:rPr>
                <w:sz w:val="22"/>
                <w:szCs w:val="22"/>
              </w:rPr>
              <w:t>Не заполняется для коммунальных услуг, кроме услуги «Отопление», если для ПД указана услуга «Содержание помещения».</w:t>
            </w:r>
          </w:p>
        </w:tc>
      </w:tr>
      <w:tr w:rsidR="00D673E8" w:rsidRPr="005E6A57" w14:paraId="2B126F00" w14:textId="77777777" w:rsidTr="003257A7">
        <w:tc>
          <w:tcPr>
            <w:tcW w:w="993" w:type="dxa"/>
            <w:tcBorders>
              <w:top w:val="single" w:sz="4" w:space="0" w:color="auto"/>
              <w:left w:val="single" w:sz="4" w:space="0" w:color="auto"/>
              <w:bottom w:val="single" w:sz="4" w:space="0" w:color="auto"/>
              <w:right w:val="single" w:sz="4" w:space="0" w:color="auto"/>
            </w:tcBorders>
          </w:tcPr>
          <w:p w14:paraId="39BCA51C" w14:textId="77777777" w:rsidR="00D673E8" w:rsidRPr="005E6A57" w:rsidRDefault="00D673E8" w:rsidP="003257A7">
            <w:pPr>
              <w:pStyle w:val="a3"/>
              <w:numPr>
                <w:ilvl w:val="2"/>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1516E9C2" w14:textId="77777777" w:rsidR="00D673E8" w:rsidRPr="005E6A57" w:rsidRDefault="00D673E8" w:rsidP="003257A7">
            <w:pPr>
              <w:ind w:firstLine="0"/>
              <w:rPr>
                <w:sz w:val="22"/>
                <w:szCs w:val="22"/>
              </w:rPr>
            </w:pPr>
            <w:r w:rsidRPr="005E6A57">
              <w:rPr>
                <w:sz w:val="22"/>
                <w:szCs w:val="22"/>
              </w:rPr>
              <w:t>Подгруппа «Текущие показания приборов учета коммунальных ресурсов»</w:t>
            </w:r>
          </w:p>
        </w:tc>
      </w:tr>
      <w:tr w:rsidR="00D673E8" w:rsidRPr="005E6A57" w14:paraId="35B0A3DE" w14:textId="77777777" w:rsidTr="003257A7">
        <w:tc>
          <w:tcPr>
            <w:tcW w:w="993" w:type="dxa"/>
            <w:tcBorders>
              <w:top w:val="single" w:sz="4" w:space="0" w:color="auto"/>
              <w:left w:val="single" w:sz="4" w:space="0" w:color="auto"/>
              <w:bottom w:val="single" w:sz="4" w:space="0" w:color="auto"/>
              <w:right w:val="single" w:sz="4" w:space="0" w:color="auto"/>
            </w:tcBorders>
          </w:tcPr>
          <w:p w14:paraId="7D391D53"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327008D" w14:textId="77777777" w:rsidR="00D673E8" w:rsidRPr="005E6A57" w:rsidRDefault="00D673E8" w:rsidP="003257A7">
            <w:pPr>
              <w:ind w:firstLine="0"/>
              <w:rPr>
                <w:sz w:val="22"/>
                <w:szCs w:val="22"/>
              </w:rPr>
            </w:pPr>
            <w:r w:rsidRPr="005E6A57">
              <w:rPr>
                <w:sz w:val="22"/>
                <w:szCs w:val="22"/>
              </w:rPr>
              <w:t>индивидуальных (квартирных)</w:t>
            </w:r>
          </w:p>
        </w:tc>
        <w:tc>
          <w:tcPr>
            <w:tcW w:w="1701" w:type="dxa"/>
            <w:tcBorders>
              <w:top w:val="single" w:sz="4" w:space="0" w:color="auto"/>
              <w:left w:val="single" w:sz="4" w:space="0" w:color="auto"/>
              <w:bottom w:val="single" w:sz="4" w:space="0" w:color="auto"/>
              <w:right w:val="single" w:sz="4" w:space="0" w:color="auto"/>
            </w:tcBorders>
          </w:tcPr>
          <w:p w14:paraId="5A4CDD64"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1D619B2"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14 знаков до запятой, до 7 знаков после запятой.</w:t>
            </w:r>
          </w:p>
          <w:p w14:paraId="1DA4AFBC" w14:textId="77777777" w:rsidR="00D673E8" w:rsidRPr="005E6A57" w:rsidRDefault="00D673E8" w:rsidP="003257A7">
            <w:pPr>
              <w:ind w:firstLine="0"/>
              <w:rPr>
                <w:b/>
                <w:sz w:val="22"/>
                <w:szCs w:val="22"/>
              </w:rPr>
            </w:pPr>
            <w:r w:rsidRPr="005E6A57">
              <w:rPr>
                <w:sz w:val="22"/>
                <w:szCs w:val="22"/>
              </w:rPr>
              <w:t xml:space="preserve">Для целых чисел дробная часть либо должна отсутствовать, либо после целой части должно быть указано «,0». (Примеры: 123,45; 123; 123,0; 0,123). </w:t>
            </w:r>
          </w:p>
          <w:p w14:paraId="51F6929E" w14:textId="77777777" w:rsidR="00D673E8" w:rsidRPr="005E6A57" w:rsidRDefault="00D673E8" w:rsidP="003257A7">
            <w:pPr>
              <w:ind w:firstLine="0"/>
              <w:rPr>
                <w:sz w:val="22"/>
                <w:szCs w:val="22"/>
              </w:rPr>
            </w:pPr>
          </w:p>
          <w:p w14:paraId="7B6390A2" w14:textId="77777777" w:rsidR="00D673E8" w:rsidRPr="005E6A57" w:rsidRDefault="00D673E8" w:rsidP="003257A7">
            <w:pPr>
              <w:ind w:firstLine="0"/>
              <w:rPr>
                <w:sz w:val="22"/>
                <w:szCs w:val="22"/>
              </w:rPr>
            </w:pPr>
            <w:r w:rsidRPr="005E6A57">
              <w:rPr>
                <w:bCs/>
                <w:sz w:val="22"/>
                <w:szCs w:val="22"/>
              </w:rPr>
              <w:t xml:space="preserve">Не заполняется </w:t>
            </w:r>
            <w:r w:rsidRPr="005E6A57">
              <w:rPr>
                <w:sz w:val="22"/>
                <w:szCs w:val="22"/>
              </w:rPr>
              <w:t>для коммунальных ресурсов на содержание общего имущества.</w:t>
            </w:r>
          </w:p>
        </w:tc>
      </w:tr>
      <w:tr w:rsidR="00D673E8" w:rsidRPr="005E6A57" w14:paraId="3D0272BB" w14:textId="77777777" w:rsidTr="003257A7">
        <w:tc>
          <w:tcPr>
            <w:tcW w:w="993" w:type="dxa"/>
            <w:tcBorders>
              <w:top w:val="single" w:sz="4" w:space="0" w:color="auto"/>
              <w:left w:val="single" w:sz="4" w:space="0" w:color="auto"/>
              <w:bottom w:val="single" w:sz="4" w:space="0" w:color="auto"/>
              <w:right w:val="single" w:sz="4" w:space="0" w:color="auto"/>
            </w:tcBorders>
          </w:tcPr>
          <w:p w14:paraId="548B4FCB"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F80F7E8" w14:textId="77777777" w:rsidR="00D673E8" w:rsidRPr="005E6A57" w:rsidRDefault="00D673E8" w:rsidP="003257A7">
            <w:pPr>
              <w:ind w:firstLine="0"/>
              <w:rPr>
                <w:sz w:val="22"/>
                <w:szCs w:val="22"/>
              </w:rPr>
            </w:pPr>
            <w:r w:rsidRPr="005E6A57">
              <w:rPr>
                <w:sz w:val="22"/>
                <w:szCs w:val="22"/>
              </w:rPr>
              <w:t>коллективных (общедомовых)</w:t>
            </w:r>
          </w:p>
        </w:tc>
        <w:tc>
          <w:tcPr>
            <w:tcW w:w="1701" w:type="dxa"/>
            <w:tcBorders>
              <w:top w:val="single" w:sz="4" w:space="0" w:color="auto"/>
              <w:left w:val="single" w:sz="4" w:space="0" w:color="auto"/>
              <w:bottom w:val="single" w:sz="4" w:space="0" w:color="auto"/>
              <w:right w:val="single" w:sz="4" w:space="0" w:color="auto"/>
            </w:tcBorders>
          </w:tcPr>
          <w:p w14:paraId="11B38555"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F0EBFB5"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14 знаков до запятой, до 7 знаков после запятой.</w:t>
            </w:r>
          </w:p>
          <w:p w14:paraId="63DD5493" w14:textId="77777777" w:rsidR="00D673E8" w:rsidRPr="005E6A57" w:rsidRDefault="00D673E8" w:rsidP="003257A7">
            <w:pPr>
              <w:ind w:firstLine="0"/>
              <w:rPr>
                <w:sz w:val="22"/>
                <w:szCs w:val="22"/>
              </w:rPr>
            </w:pPr>
            <w:r w:rsidRPr="005E6A57">
              <w:rPr>
                <w:sz w:val="22"/>
                <w:szCs w:val="22"/>
              </w:rPr>
              <w:t xml:space="preserve">Для целых чисел дробная часть либо должна отсутствовать, либо после целой части должно быть указано «,0». (Примеры: 123,45; 123; 123,0; 0,123). </w:t>
            </w:r>
          </w:p>
        </w:tc>
      </w:tr>
      <w:tr w:rsidR="00D673E8" w:rsidRPr="005E6A57" w14:paraId="12140A50" w14:textId="77777777" w:rsidTr="003257A7">
        <w:tc>
          <w:tcPr>
            <w:tcW w:w="993" w:type="dxa"/>
            <w:tcBorders>
              <w:top w:val="single" w:sz="4" w:space="0" w:color="auto"/>
              <w:left w:val="single" w:sz="4" w:space="0" w:color="auto"/>
              <w:bottom w:val="single" w:sz="4" w:space="0" w:color="auto"/>
              <w:right w:val="single" w:sz="4" w:space="0" w:color="auto"/>
            </w:tcBorders>
          </w:tcPr>
          <w:p w14:paraId="21F835EB" w14:textId="77777777" w:rsidR="00D673E8" w:rsidRPr="005E6A57" w:rsidRDefault="00D673E8" w:rsidP="003257A7">
            <w:pPr>
              <w:pStyle w:val="a3"/>
              <w:numPr>
                <w:ilvl w:val="2"/>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4A3944DF" w14:textId="77777777" w:rsidR="00D673E8" w:rsidRPr="005E6A57" w:rsidRDefault="00D673E8" w:rsidP="003257A7">
            <w:pPr>
              <w:ind w:firstLine="0"/>
              <w:rPr>
                <w:sz w:val="22"/>
                <w:szCs w:val="22"/>
              </w:rPr>
            </w:pPr>
            <w:r w:rsidRPr="005E6A57">
              <w:rPr>
                <w:sz w:val="22"/>
                <w:szCs w:val="22"/>
              </w:rPr>
              <w:t>Подгруппа «Суммарный объем коммунальных ресурсов в многоквартирном доме»</w:t>
            </w:r>
          </w:p>
        </w:tc>
      </w:tr>
      <w:tr w:rsidR="00D673E8" w:rsidRPr="005E6A57" w14:paraId="2B2FC650" w14:textId="77777777" w:rsidTr="003257A7">
        <w:tc>
          <w:tcPr>
            <w:tcW w:w="993" w:type="dxa"/>
            <w:tcBorders>
              <w:top w:val="single" w:sz="4" w:space="0" w:color="auto"/>
              <w:left w:val="single" w:sz="4" w:space="0" w:color="auto"/>
              <w:bottom w:val="single" w:sz="4" w:space="0" w:color="auto"/>
              <w:right w:val="single" w:sz="4" w:space="0" w:color="auto"/>
            </w:tcBorders>
          </w:tcPr>
          <w:p w14:paraId="25DC56BC"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0F84291" w14:textId="77777777" w:rsidR="00D673E8" w:rsidRPr="005E6A57" w:rsidRDefault="00D673E8" w:rsidP="003257A7">
            <w:pPr>
              <w:ind w:firstLine="0"/>
              <w:rPr>
                <w:sz w:val="22"/>
                <w:szCs w:val="22"/>
              </w:rPr>
            </w:pPr>
            <w:r w:rsidRPr="005E6A57">
              <w:rPr>
                <w:sz w:val="22"/>
                <w:szCs w:val="22"/>
              </w:rPr>
              <w:t>в помещениях дома</w:t>
            </w:r>
          </w:p>
        </w:tc>
        <w:tc>
          <w:tcPr>
            <w:tcW w:w="1701" w:type="dxa"/>
            <w:tcBorders>
              <w:top w:val="single" w:sz="4" w:space="0" w:color="auto"/>
              <w:left w:val="single" w:sz="4" w:space="0" w:color="auto"/>
              <w:bottom w:val="single" w:sz="4" w:space="0" w:color="auto"/>
              <w:right w:val="single" w:sz="4" w:space="0" w:color="auto"/>
            </w:tcBorders>
          </w:tcPr>
          <w:p w14:paraId="1F1E671B"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C6633A6"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14 знаков до запятой, до 7 знаков после запятой.</w:t>
            </w:r>
          </w:p>
          <w:p w14:paraId="27D85407" w14:textId="77777777" w:rsidR="00D673E8" w:rsidRPr="005E6A57" w:rsidRDefault="00D673E8" w:rsidP="003257A7">
            <w:pPr>
              <w:ind w:firstLine="0"/>
              <w:rPr>
                <w:b/>
                <w:sz w:val="22"/>
                <w:szCs w:val="22"/>
              </w:rPr>
            </w:pPr>
            <w:r w:rsidRPr="005E6A57">
              <w:rPr>
                <w:sz w:val="22"/>
                <w:szCs w:val="22"/>
              </w:rPr>
              <w:t xml:space="preserve">Для целых чисел дробная часть либо должна отсутствовать, либо после целой части должно быть указано «,0». (Примеры: 123,45; 123; 123,0; 0,123). </w:t>
            </w:r>
          </w:p>
          <w:p w14:paraId="311C5999" w14:textId="77777777" w:rsidR="00D673E8" w:rsidRPr="005E6A57" w:rsidRDefault="00D673E8" w:rsidP="003257A7">
            <w:pPr>
              <w:ind w:firstLine="0"/>
              <w:rPr>
                <w:sz w:val="22"/>
                <w:szCs w:val="22"/>
              </w:rPr>
            </w:pPr>
          </w:p>
          <w:p w14:paraId="27A6203F" w14:textId="77777777" w:rsidR="00D673E8" w:rsidRPr="005E6A57" w:rsidRDefault="00D673E8" w:rsidP="003257A7">
            <w:pPr>
              <w:ind w:firstLine="0"/>
              <w:rPr>
                <w:sz w:val="22"/>
                <w:szCs w:val="22"/>
              </w:rPr>
            </w:pPr>
            <w:r w:rsidRPr="005E6A57">
              <w:rPr>
                <w:bCs/>
                <w:sz w:val="22"/>
                <w:szCs w:val="22"/>
              </w:rPr>
              <w:t xml:space="preserve">Не заполняется </w:t>
            </w:r>
            <w:r w:rsidRPr="005E6A57">
              <w:rPr>
                <w:sz w:val="22"/>
                <w:szCs w:val="22"/>
              </w:rPr>
              <w:t>для коммунальных ресурсов на содержание общего имущества.</w:t>
            </w:r>
          </w:p>
        </w:tc>
      </w:tr>
      <w:tr w:rsidR="00D673E8" w:rsidRPr="005E6A57" w14:paraId="658811A7" w14:textId="77777777" w:rsidTr="003257A7">
        <w:tc>
          <w:tcPr>
            <w:tcW w:w="993" w:type="dxa"/>
            <w:tcBorders>
              <w:top w:val="single" w:sz="4" w:space="0" w:color="auto"/>
              <w:left w:val="single" w:sz="4" w:space="0" w:color="auto"/>
              <w:bottom w:val="single" w:sz="4" w:space="0" w:color="auto"/>
              <w:right w:val="single" w:sz="4" w:space="0" w:color="auto"/>
            </w:tcBorders>
          </w:tcPr>
          <w:p w14:paraId="62D7B218"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7D8240E" w14:textId="77777777" w:rsidR="00D673E8" w:rsidRPr="005E6A57" w:rsidRDefault="00D673E8" w:rsidP="003257A7">
            <w:pPr>
              <w:ind w:firstLine="0"/>
              <w:rPr>
                <w:sz w:val="22"/>
                <w:szCs w:val="22"/>
              </w:rPr>
            </w:pPr>
            <w:r w:rsidRPr="005E6A57">
              <w:rPr>
                <w:sz w:val="22"/>
                <w:szCs w:val="22"/>
              </w:rPr>
              <w:t>в целях содержания общего имущества в многоквартирном доме</w:t>
            </w:r>
          </w:p>
        </w:tc>
        <w:tc>
          <w:tcPr>
            <w:tcW w:w="1701" w:type="dxa"/>
            <w:tcBorders>
              <w:top w:val="single" w:sz="4" w:space="0" w:color="auto"/>
              <w:left w:val="single" w:sz="4" w:space="0" w:color="auto"/>
              <w:bottom w:val="single" w:sz="4" w:space="0" w:color="auto"/>
              <w:right w:val="single" w:sz="4" w:space="0" w:color="auto"/>
            </w:tcBorders>
          </w:tcPr>
          <w:p w14:paraId="09EBDEB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8CAE938"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14 знаков до запятой, до 7 знаков после запятой.</w:t>
            </w:r>
          </w:p>
          <w:p w14:paraId="5B61D6AB" w14:textId="77777777" w:rsidR="00D673E8" w:rsidRDefault="00D673E8" w:rsidP="003257A7">
            <w:pPr>
              <w:ind w:firstLine="0"/>
              <w:rPr>
                <w:sz w:val="22"/>
                <w:szCs w:val="22"/>
              </w:rPr>
            </w:pPr>
            <w:r w:rsidRPr="005E6A57">
              <w:rPr>
                <w:sz w:val="22"/>
                <w:szCs w:val="22"/>
              </w:rPr>
              <w:t xml:space="preserve">Для целых чисел дробная часть либо должна отсутствовать, либо после целой части должно быть указано «,0». (Примеры: 123,45; 123; 123,0; 0,123). </w:t>
            </w:r>
          </w:p>
          <w:p w14:paraId="53754958" w14:textId="77777777" w:rsidR="00D673E8" w:rsidRDefault="00D673E8" w:rsidP="003257A7">
            <w:pPr>
              <w:ind w:firstLine="0"/>
              <w:rPr>
                <w:sz w:val="22"/>
                <w:szCs w:val="22"/>
              </w:rPr>
            </w:pPr>
          </w:p>
          <w:p w14:paraId="558B8C09" w14:textId="77777777" w:rsidR="00D673E8" w:rsidRPr="005E6A57" w:rsidRDefault="00D673E8" w:rsidP="003257A7">
            <w:pPr>
              <w:ind w:firstLine="0"/>
              <w:rPr>
                <w:sz w:val="22"/>
                <w:szCs w:val="22"/>
              </w:rPr>
            </w:pPr>
            <w:r>
              <w:rPr>
                <w:sz w:val="22"/>
                <w:szCs w:val="22"/>
              </w:rPr>
              <w:lastRenderedPageBreak/>
              <w:t>Не заполняется для коммунальных услуг, кроме услуги «Отопление», если для ПД указана услуга «Содержание помещения».</w:t>
            </w:r>
          </w:p>
        </w:tc>
      </w:tr>
      <w:tr w:rsidR="00D673E8" w:rsidRPr="005E6A57" w14:paraId="51DA0E0A" w14:textId="77777777" w:rsidTr="003257A7">
        <w:tc>
          <w:tcPr>
            <w:tcW w:w="993" w:type="dxa"/>
            <w:tcBorders>
              <w:top w:val="single" w:sz="4" w:space="0" w:color="auto"/>
              <w:left w:val="single" w:sz="4" w:space="0" w:color="auto"/>
              <w:bottom w:val="single" w:sz="4" w:space="0" w:color="auto"/>
              <w:right w:val="single" w:sz="4" w:space="0" w:color="auto"/>
            </w:tcBorders>
          </w:tcPr>
          <w:p w14:paraId="301A3273"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780E2623" w14:textId="77777777" w:rsidR="00D673E8" w:rsidRPr="005E6A57" w:rsidRDefault="00D673E8" w:rsidP="003257A7">
            <w:pPr>
              <w:ind w:firstLine="0"/>
              <w:rPr>
                <w:sz w:val="22"/>
                <w:szCs w:val="22"/>
              </w:rPr>
            </w:pPr>
            <w:r w:rsidRPr="005E6A57">
              <w:rPr>
                <w:sz w:val="22"/>
                <w:szCs w:val="22"/>
              </w:rPr>
              <w:t>Группа полей «Раздел 6. Сведения о перерасчетах (доначисления +, уменьшения -)» (допускается либо заполнение, либо не заполнение обоих полей в группе)</w:t>
            </w:r>
          </w:p>
        </w:tc>
      </w:tr>
      <w:tr w:rsidR="00D673E8" w:rsidRPr="005E6A57" w14:paraId="03B018E7" w14:textId="77777777" w:rsidTr="003257A7">
        <w:tc>
          <w:tcPr>
            <w:tcW w:w="993" w:type="dxa"/>
            <w:tcBorders>
              <w:top w:val="single" w:sz="4" w:space="0" w:color="auto"/>
              <w:left w:val="single" w:sz="4" w:space="0" w:color="auto"/>
              <w:bottom w:val="single" w:sz="4" w:space="0" w:color="auto"/>
              <w:right w:val="single" w:sz="4" w:space="0" w:color="auto"/>
            </w:tcBorders>
          </w:tcPr>
          <w:p w14:paraId="35598341"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60D247D" w14:textId="77777777" w:rsidR="00D673E8" w:rsidRPr="005E6A57" w:rsidRDefault="00D673E8" w:rsidP="003257A7">
            <w:pPr>
              <w:ind w:firstLine="0"/>
              <w:rPr>
                <w:sz w:val="22"/>
                <w:szCs w:val="22"/>
              </w:rPr>
            </w:pPr>
            <w:r w:rsidRPr="005E6A57">
              <w:rPr>
                <w:sz w:val="22"/>
                <w:szCs w:val="22"/>
              </w:rPr>
              <w:t>Основания перерасчетов</w:t>
            </w:r>
          </w:p>
        </w:tc>
        <w:tc>
          <w:tcPr>
            <w:tcW w:w="1701" w:type="dxa"/>
            <w:tcBorders>
              <w:top w:val="single" w:sz="4" w:space="0" w:color="auto"/>
              <w:left w:val="single" w:sz="4" w:space="0" w:color="auto"/>
              <w:bottom w:val="single" w:sz="4" w:space="0" w:color="auto"/>
              <w:right w:val="single" w:sz="4" w:space="0" w:color="auto"/>
            </w:tcBorders>
          </w:tcPr>
          <w:p w14:paraId="013D9B04"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370A67F" w14:textId="77777777" w:rsidR="00D673E8" w:rsidRPr="005E6A57" w:rsidRDefault="00D673E8" w:rsidP="003257A7">
            <w:pPr>
              <w:ind w:firstLine="0"/>
              <w:rPr>
                <w:sz w:val="22"/>
                <w:szCs w:val="22"/>
              </w:rPr>
            </w:pPr>
            <w:r w:rsidRPr="005E6A57">
              <w:rPr>
                <w:sz w:val="22"/>
                <w:szCs w:val="22"/>
              </w:rPr>
              <w:t>Текстовое поле, заполняется, если задано «Сумма, руб.»</w:t>
            </w:r>
          </w:p>
        </w:tc>
      </w:tr>
      <w:tr w:rsidR="00D673E8" w:rsidRPr="005E6A57" w14:paraId="71215105" w14:textId="77777777" w:rsidTr="003257A7">
        <w:tc>
          <w:tcPr>
            <w:tcW w:w="993" w:type="dxa"/>
            <w:tcBorders>
              <w:top w:val="single" w:sz="4" w:space="0" w:color="auto"/>
              <w:left w:val="single" w:sz="4" w:space="0" w:color="auto"/>
              <w:bottom w:val="single" w:sz="4" w:space="0" w:color="auto"/>
              <w:right w:val="single" w:sz="4" w:space="0" w:color="auto"/>
            </w:tcBorders>
          </w:tcPr>
          <w:p w14:paraId="15B80ED4"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1D9FFD" w14:textId="77777777" w:rsidR="00D673E8" w:rsidRPr="005E6A57" w:rsidRDefault="00D673E8" w:rsidP="003257A7">
            <w:pPr>
              <w:ind w:firstLine="0"/>
              <w:rPr>
                <w:sz w:val="22"/>
                <w:szCs w:val="22"/>
              </w:rPr>
            </w:pPr>
            <w:r w:rsidRPr="005E6A57">
              <w:rPr>
                <w:sz w:val="22"/>
                <w:szCs w:val="22"/>
              </w:rPr>
              <w:t>Сумма, руб.</w:t>
            </w:r>
          </w:p>
        </w:tc>
        <w:tc>
          <w:tcPr>
            <w:tcW w:w="1701" w:type="dxa"/>
            <w:tcBorders>
              <w:top w:val="single" w:sz="4" w:space="0" w:color="auto"/>
              <w:left w:val="single" w:sz="4" w:space="0" w:color="auto"/>
              <w:bottom w:val="single" w:sz="4" w:space="0" w:color="auto"/>
              <w:right w:val="single" w:sz="4" w:space="0" w:color="auto"/>
            </w:tcBorders>
          </w:tcPr>
          <w:p w14:paraId="788F7B3F"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378093D"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1F072BA0" w14:textId="77777777" w:rsidR="00D673E8" w:rsidRPr="005E6A57" w:rsidRDefault="00D673E8" w:rsidP="003257A7">
            <w:pPr>
              <w:ind w:firstLine="0"/>
              <w:rPr>
                <w:sz w:val="22"/>
                <w:szCs w:val="22"/>
              </w:rPr>
            </w:pPr>
            <w:r w:rsidRPr="005E6A57">
              <w:rPr>
                <w:sz w:val="22"/>
                <w:szCs w:val="22"/>
              </w:rPr>
              <w:t>Заполняется, если задано «Основания перерасчетов».</w:t>
            </w:r>
          </w:p>
        </w:tc>
      </w:tr>
      <w:tr w:rsidR="00D673E8" w:rsidRPr="005E6A57" w14:paraId="27EDDB16" w14:textId="77777777" w:rsidTr="003257A7">
        <w:tc>
          <w:tcPr>
            <w:tcW w:w="993" w:type="dxa"/>
            <w:tcBorders>
              <w:top w:val="single" w:sz="4" w:space="0" w:color="auto"/>
              <w:left w:val="single" w:sz="4" w:space="0" w:color="auto"/>
              <w:bottom w:val="single" w:sz="4" w:space="0" w:color="auto"/>
              <w:right w:val="single" w:sz="4" w:space="0" w:color="auto"/>
            </w:tcBorders>
          </w:tcPr>
          <w:p w14:paraId="262E19FD"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51A7CB69" w14:textId="77777777" w:rsidR="00D673E8" w:rsidRPr="005E6A57" w:rsidRDefault="00D673E8" w:rsidP="003257A7">
            <w:pPr>
              <w:ind w:firstLine="0"/>
              <w:rPr>
                <w:sz w:val="22"/>
                <w:szCs w:val="22"/>
              </w:rPr>
            </w:pPr>
            <w:r w:rsidRPr="005E6A57">
              <w:rPr>
                <w:sz w:val="22"/>
                <w:szCs w:val="22"/>
              </w:rPr>
              <w:t xml:space="preserve">Группа полей «Раздел 5. Расчет суммы к оплате с учетом рассрочки платежа». </w:t>
            </w:r>
          </w:p>
          <w:p w14:paraId="2D336671" w14:textId="77777777" w:rsidR="00D673E8" w:rsidRPr="005E6A57" w:rsidRDefault="00D673E8" w:rsidP="003257A7">
            <w:pPr>
              <w:ind w:firstLine="0"/>
              <w:rPr>
                <w:sz w:val="22"/>
                <w:szCs w:val="22"/>
              </w:rPr>
            </w:pPr>
            <w:r w:rsidRPr="005E6A57">
              <w:rPr>
                <w:sz w:val="22"/>
                <w:szCs w:val="22"/>
              </w:rPr>
              <w:t>Внимание: поля этой группы заполняются только для коммунальных услуг, при указании хотя бы одного из значений должны быть заполнены все обязательные поля группы.</w:t>
            </w:r>
          </w:p>
        </w:tc>
      </w:tr>
      <w:tr w:rsidR="00D673E8" w:rsidRPr="005E6A57" w14:paraId="7452197B" w14:textId="77777777" w:rsidTr="003257A7">
        <w:tc>
          <w:tcPr>
            <w:tcW w:w="993" w:type="dxa"/>
            <w:tcBorders>
              <w:top w:val="single" w:sz="4" w:space="0" w:color="auto"/>
              <w:left w:val="single" w:sz="4" w:space="0" w:color="auto"/>
              <w:bottom w:val="single" w:sz="4" w:space="0" w:color="auto"/>
              <w:right w:val="single" w:sz="4" w:space="0" w:color="auto"/>
            </w:tcBorders>
          </w:tcPr>
          <w:p w14:paraId="6AFAB341"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2EBBC3C5" w14:textId="77777777" w:rsidR="00D673E8" w:rsidRPr="005E6A57" w:rsidRDefault="00D673E8" w:rsidP="003257A7">
            <w:pPr>
              <w:ind w:firstLine="0"/>
              <w:rPr>
                <w:sz w:val="22"/>
                <w:szCs w:val="22"/>
              </w:rPr>
            </w:pPr>
            <w:r w:rsidRPr="005E6A57">
              <w:rPr>
                <w:sz w:val="22"/>
                <w:szCs w:val="22"/>
              </w:rPr>
              <w:t>Подгруппа «Раздел 6. Сумма платы с учетом рассрочки платежа»</w:t>
            </w:r>
          </w:p>
        </w:tc>
      </w:tr>
      <w:tr w:rsidR="00D673E8" w:rsidRPr="005E6A57" w14:paraId="25EBD167" w14:textId="77777777" w:rsidTr="003257A7">
        <w:tc>
          <w:tcPr>
            <w:tcW w:w="993" w:type="dxa"/>
            <w:tcBorders>
              <w:top w:val="single" w:sz="4" w:space="0" w:color="auto"/>
              <w:left w:val="single" w:sz="4" w:space="0" w:color="auto"/>
              <w:bottom w:val="single" w:sz="4" w:space="0" w:color="auto"/>
              <w:right w:val="single" w:sz="4" w:space="0" w:color="auto"/>
            </w:tcBorders>
          </w:tcPr>
          <w:p w14:paraId="0CA87760"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F862BC" w14:textId="77777777" w:rsidR="00D673E8" w:rsidRPr="005E6A57" w:rsidRDefault="00D673E8" w:rsidP="003257A7">
            <w:pPr>
              <w:ind w:firstLine="0"/>
              <w:rPr>
                <w:sz w:val="22"/>
                <w:szCs w:val="22"/>
              </w:rPr>
            </w:pPr>
            <w:r w:rsidRPr="005E6A57">
              <w:rPr>
                <w:sz w:val="22"/>
                <w:szCs w:val="22"/>
              </w:rPr>
              <w:t>от платы за расчетный период</w:t>
            </w:r>
          </w:p>
        </w:tc>
        <w:tc>
          <w:tcPr>
            <w:tcW w:w="1701" w:type="dxa"/>
            <w:tcBorders>
              <w:top w:val="single" w:sz="4" w:space="0" w:color="auto"/>
              <w:left w:val="single" w:sz="4" w:space="0" w:color="auto"/>
              <w:bottom w:val="single" w:sz="4" w:space="0" w:color="auto"/>
              <w:right w:val="single" w:sz="4" w:space="0" w:color="auto"/>
            </w:tcBorders>
          </w:tcPr>
          <w:p w14:paraId="14F09D5E"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DD1D52B"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2656FEFF" w14:textId="77777777" w:rsidTr="003257A7">
        <w:tc>
          <w:tcPr>
            <w:tcW w:w="993" w:type="dxa"/>
            <w:tcBorders>
              <w:top w:val="single" w:sz="4" w:space="0" w:color="auto"/>
              <w:left w:val="single" w:sz="4" w:space="0" w:color="auto"/>
              <w:bottom w:val="single" w:sz="4" w:space="0" w:color="auto"/>
              <w:right w:val="single" w:sz="4" w:space="0" w:color="auto"/>
            </w:tcBorders>
          </w:tcPr>
          <w:p w14:paraId="62CD1CC8"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1D5FF9E" w14:textId="77777777" w:rsidR="00D673E8" w:rsidRPr="005E6A57" w:rsidRDefault="00D673E8" w:rsidP="003257A7">
            <w:pPr>
              <w:ind w:firstLine="0"/>
              <w:rPr>
                <w:sz w:val="22"/>
                <w:szCs w:val="22"/>
              </w:rPr>
            </w:pPr>
            <w:r w:rsidRPr="005E6A57">
              <w:rPr>
                <w:sz w:val="22"/>
                <w:szCs w:val="22"/>
              </w:rPr>
              <w:t>от платы за предыдущие расчетные периоды</w:t>
            </w:r>
          </w:p>
        </w:tc>
        <w:tc>
          <w:tcPr>
            <w:tcW w:w="1701" w:type="dxa"/>
            <w:tcBorders>
              <w:top w:val="single" w:sz="4" w:space="0" w:color="auto"/>
              <w:left w:val="single" w:sz="4" w:space="0" w:color="auto"/>
              <w:bottom w:val="single" w:sz="4" w:space="0" w:color="auto"/>
              <w:right w:val="single" w:sz="4" w:space="0" w:color="auto"/>
            </w:tcBorders>
          </w:tcPr>
          <w:p w14:paraId="39BC3DDF"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59E5607"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51532C7C" w14:textId="77777777" w:rsidTr="003257A7">
        <w:tc>
          <w:tcPr>
            <w:tcW w:w="993" w:type="dxa"/>
            <w:tcBorders>
              <w:top w:val="single" w:sz="4" w:space="0" w:color="auto"/>
              <w:left w:val="single" w:sz="4" w:space="0" w:color="auto"/>
              <w:bottom w:val="single" w:sz="4" w:space="0" w:color="auto"/>
              <w:right w:val="single" w:sz="4" w:space="0" w:color="auto"/>
            </w:tcBorders>
          </w:tcPr>
          <w:p w14:paraId="728135CE" w14:textId="77777777" w:rsidR="00D673E8" w:rsidRPr="005E6A57" w:rsidRDefault="00D673E8" w:rsidP="003257A7">
            <w:pPr>
              <w:pStyle w:val="a3"/>
              <w:numPr>
                <w:ilvl w:val="2"/>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61FA1060" w14:textId="77777777" w:rsidR="00D673E8" w:rsidRPr="005E6A57" w:rsidRDefault="00D673E8" w:rsidP="003257A7">
            <w:pPr>
              <w:ind w:firstLine="0"/>
              <w:rPr>
                <w:sz w:val="22"/>
                <w:szCs w:val="22"/>
              </w:rPr>
            </w:pPr>
            <w:r w:rsidRPr="005E6A57">
              <w:rPr>
                <w:sz w:val="22"/>
                <w:szCs w:val="22"/>
              </w:rPr>
              <w:t>Подгруппа «Плата за рассрочку»</w:t>
            </w:r>
          </w:p>
        </w:tc>
      </w:tr>
      <w:tr w:rsidR="00D673E8" w:rsidRPr="005E6A57" w14:paraId="640187CF" w14:textId="77777777" w:rsidTr="003257A7">
        <w:tc>
          <w:tcPr>
            <w:tcW w:w="993" w:type="dxa"/>
            <w:tcBorders>
              <w:top w:val="single" w:sz="4" w:space="0" w:color="auto"/>
              <w:left w:val="single" w:sz="4" w:space="0" w:color="auto"/>
              <w:bottom w:val="single" w:sz="4" w:space="0" w:color="auto"/>
              <w:right w:val="single" w:sz="4" w:space="0" w:color="auto"/>
            </w:tcBorders>
          </w:tcPr>
          <w:p w14:paraId="7EDE6351"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4950533" w14:textId="77777777" w:rsidR="00D673E8" w:rsidRPr="005E6A57" w:rsidRDefault="00D673E8" w:rsidP="003257A7">
            <w:pPr>
              <w:ind w:firstLine="0"/>
              <w:rPr>
                <w:sz w:val="22"/>
                <w:szCs w:val="22"/>
              </w:rPr>
            </w:pPr>
            <w:r w:rsidRPr="005E6A57">
              <w:rPr>
                <w:sz w:val="22"/>
                <w:szCs w:val="22"/>
              </w:rPr>
              <w:t>руб.</w:t>
            </w:r>
          </w:p>
        </w:tc>
        <w:tc>
          <w:tcPr>
            <w:tcW w:w="1701" w:type="dxa"/>
            <w:tcBorders>
              <w:top w:val="single" w:sz="4" w:space="0" w:color="auto"/>
              <w:left w:val="single" w:sz="4" w:space="0" w:color="auto"/>
              <w:bottom w:val="single" w:sz="4" w:space="0" w:color="auto"/>
              <w:right w:val="single" w:sz="4" w:space="0" w:color="auto"/>
            </w:tcBorders>
          </w:tcPr>
          <w:p w14:paraId="53F54939"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406E56E"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 xml:space="preserve">опускается ввод целых или </w:t>
            </w:r>
            <w:r w:rsidRPr="005E6A57">
              <w:rPr>
                <w:sz w:val="22"/>
                <w:szCs w:val="22"/>
              </w:rPr>
              <w:lastRenderedPageBreak/>
              <w:t>дробных чисел. Допускается ввод положительных и отрицательных значений.</w:t>
            </w:r>
          </w:p>
          <w:p w14:paraId="179C58A6" w14:textId="77777777" w:rsidR="00D673E8" w:rsidRPr="005E6A57" w:rsidRDefault="00D673E8" w:rsidP="003257A7">
            <w:pPr>
              <w:ind w:firstLine="0"/>
              <w:rPr>
                <w:sz w:val="22"/>
                <w:szCs w:val="22"/>
              </w:rPr>
            </w:pPr>
            <w:r w:rsidRPr="005E6A57">
              <w:rPr>
                <w:sz w:val="22"/>
                <w:szCs w:val="22"/>
              </w:rPr>
              <w:t>Заполняется, если заполнено поле «Сумма платы с учетом рассрочки платежа /от платы за расчетный период» и/или «Сумма платы с учетом рассрочки платежа /от платы за предыдущие расчетные периоды».</w:t>
            </w:r>
          </w:p>
        </w:tc>
      </w:tr>
      <w:tr w:rsidR="00D673E8" w:rsidRPr="005E6A57" w14:paraId="6235631E" w14:textId="77777777" w:rsidTr="003257A7">
        <w:tc>
          <w:tcPr>
            <w:tcW w:w="993" w:type="dxa"/>
            <w:tcBorders>
              <w:top w:val="single" w:sz="4" w:space="0" w:color="auto"/>
              <w:left w:val="single" w:sz="4" w:space="0" w:color="auto"/>
              <w:bottom w:val="single" w:sz="4" w:space="0" w:color="auto"/>
              <w:right w:val="single" w:sz="4" w:space="0" w:color="auto"/>
            </w:tcBorders>
          </w:tcPr>
          <w:p w14:paraId="29C3F02F" w14:textId="77777777" w:rsidR="00D673E8" w:rsidRPr="005E6A57" w:rsidRDefault="00D673E8" w:rsidP="003257A7">
            <w:pPr>
              <w:pStyle w:val="a3"/>
              <w:numPr>
                <w:ilvl w:val="3"/>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CE208B3" w14:textId="77777777" w:rsidR="00D673E8" w:rsidRPr="005E6A57" w:rsidRDefault="00D673E8" w:rsidP="003257A7">
            <w:pPr>
              <w:ind w:firstLine="0"/>
              <w:rPr>
                <w:sz w:val="22"/>
                <w:szCs w:val="22"/>
                <w:lang w:val="en-US"/>
              </w:rPr>
            </w:pPr>
            <w:r w:rsidRPr="005E6A57">
              <w:rPr>
                <w:sz w:val="22"/>
                <w:szCs w:val="22"/>
                <w:lang w:val="en-US"/>
              </w:rPr>
              <w:t>%</w:t>
            </w:r>
          </w:p>
        </w:tc>
        <w:tc>
          <w:tcPr>
            <w:tcW w:w="1701" w:type="dxa"/>
            <w:tcBorders>
              <w:top w:val="single" w:sz="4" w:space="0" w:color="auto"/>
              <w:left w:val="single" w:sz="4" w:space="0" w:color="auto"/>
              <w:bottom w:val="single" w:sz="4" w:space="0" w:color="auto"/>
              <w:right w:val="single" w:sz="4" w:space="0" w:color="auto"/>
            </w:tcBorders>
          </w:tcPr>
          <w:p w14:paraId="66749BC2"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2884E6D" w14:textId="77777777" w:rsidR="00D673E8" w:rsidRPr="005E6A57" w:rsidRDefault="00D673E8" w:rsidP="003257A7">
            <w:pPr>
              <w:ind w:firstLine="0"/>
              <w:rPr>
                <w:sz w:val="22"/>
                <w:szCs w:val="22"/>
              </w:rPr>
            </w:pPr>
            <w:r w:rsidRPr="005E6A57">
              <w:rPr>
                <w:sz w:val="22"/>
                <w:szCs w:val="22"/>
              </w:rPr>
              <w:t>Числовое поле, не меньше нуля. Заполняется, если заполнено поле «Сумма платы с учетом рассрочки платежа /от платы за расчетный период» и/или «Сумма платы с учетом рассрочки платежа /от платы за предыдущие расчетные периоды».</w:t>
            </w:r>
          </w:p>
        </w:tc>
      </w:tr>
      <w:tr w:rsidR="00D673E8" w:rsidRPr="005E6A57" w14:paraId="38071075" w14:textId="77777777" w:rsidTr="003257A7">
        <w:tc>
          <w:tcPr>
            <w:tcW w:w="993" w:type="dxa"/>
            <w:tcBorders>
              <w:top w:val="single" w:sz="4" w:space="0" w:color="auto"/>
              <w:left w:val="single" w:sz="4" w:space="0" w:color="auto"/>
              <w:bottom w:val="single" w:sz="4" w:space="0" w:color="auto"/>
              <w:right w:val="single" w:sz="4" w:space="0" w:color="auto"/>
            </w:tcBorders>
          </w:tcPr>
          <w:p w14:paraId="35286697"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9F48FE3" w14:textId="77777777" w:rsidR="00D673E8" w:rsidRPr="005E6A57" w:rsidRDefault="00D673E8" w:rsidP="003257A7">
            <w:pPr>
              <w:ind w:firstLine="0"/>
              <w:rPr>
                <w:sz w:val="22"/>
                <w:szCs w:val="22"/>
              </w:rPr>
            </w:pPr>
            <w:r w:rsidRPr="005E6A57">
              <w:rPr>
                <w:sz w:val="22"/>
                <w:szCs w:val="22"/>
              </w:rPr>
              <w:t>Сумма к оплате с учетом рассрочки</w:t>
            </w:r>
          </w:p>
          <w:p w14:paraId="6640D9EB" w14:textId="77777777" w:rsidR="00D673E8" w:rsidRPr="005E6A57" w:rsidRDefault="00D673E8" w:rsidP="003257A7">
            <w:pPr>
              <w:ind w:firstLine="0"/>
              <w:rPr>
                <w:sz w:val="22"/>
                <w:szCs w:val="22"/>
              </w:rPr>
            </w:pPr>
            <w:r w:rsidRPr="005E6A57">
              <w:rPr>
                <w:sz w:val="22"/>
                <w:szCs w:val="22"/>
              </w:rPr>
              <w:t>платежа и процентов</w:t>
            </w:r>
          </w:p>
          <w:p w14:paraId="60F50022" w14:textId="77777777" w:rsidR="00D673E8" w:rsidRPr="005E6A57" w:rsidRDefault="00D673E8" w:rsidP="003257A7">
            <w:pPr>
              <w:ind w:firstLine="0"/>
              <w:rPr>
                <w:sz w:val="22"/>
                <w:szCs w:val="22"/>
              </w:rPr>
            </w:pPr>
            <w:r w:rsidRPr="005E6A57">
              <w:rPr>
                <w:sz w:val="22"/>
                <w:szCs w:val="22"/>
              </w:rPr>
              <w:t>за рассрочку, руб.</w:t>
            </w:r>
          </w:p>
        </w:tc>
        <w:tc>
          <w:tcPr>
            <w:tcW w:w="1701" w:type="dxa"/>
            <w:tcBorders>
              <w:top w:val="single" w:sz="4" w:space="0" w:color="auto"/>
              <w:left w:val="single" w:sz="4" w:space="0" w:color="auto"/>
              <w:bottom w:val="single" w:sz="4" w:space="0" w:color="auto"/>
              <w:right w:val="single" w:sz="4" w:space="0" w:color="auto"/>
            </w:tcBorders>
          </w:tcPr>
          <w:p w14:paraId="32130A8B"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F884972"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4A7650D0" w14:textId="77777777" w:rsidR="00D673E8" w:rsidRPr="005E6A57" w:rsidRDefault="00D673E8" w:rsidP="003257A7">
            <w:pPr>
              <w:ind w:firstLine="0"/>
              <w:rPr>
                <w:sz w:val="22"/>
                <w:szCs w:val="22"/>
              </w:rPr>
            </w:pPr>
            <w:r w:rsidRPr="005E6A57">
              <w:rPr>
                <w:sz w:val="22"/>
                <w:szCs w:val="22"/>
              </w:rPr>
              <w:t>Заполняется, если заполнено поле «Сумма платы с учетом рассрочки платежа /от платы за расчетный период» и/или «Сумма платы с учетом рассрочки платежа /от платы за предыдущие расчетные периоды».</w:t>
            </w:r>
          </w:p>
        </w:tc>
      </w:tr>
      <w:tr w:rsidR="00D673E8" w:rsidRPr="005E6A57" w14:paraId="1541713C" w14:textId="77777777" w:rsidTr="003257A7">
        <w:tc>
          <w:tcPr>
            <w:tcW w:w="993" w:type="dxa"/>
            <w:tcBorders>
              <w:top w:val="single" w:sz="4" w:space="0" w:color="auto"/>
              <w:left w:val="single" w:sz="4" w:space="0" w:color="auto"/>
              <w:bottom w:val="single" w:sz="4" w:space="0" w:color="auto"/>
              <w:right w:val="single" w:sz="4" w:space="0" w:color="auto"/>
            </w:tcBorders>
          </w:tcPr>
          <w:p w14:paraId="020F2AA1"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1AE318F7" w14:textId="77777777" w:rsidR="00D673E8" w:rsidRPr="005E6A57" w:rsidRDefault="00D673E8" w:rsidP="003257A7">
            <w:pPr>
              <w:ind w:firstLine="0"/>
              <w:rPr>
                <w:sz w:val="22"/>
                <w:szCs w:val="22"/>
              </w:rPr>
            </w:pPr>
            <w:r w:rsidRPr="005E6A57">
              <w:rPr>
                <w:sz w:val="22"/>
                <w:szCs w:val="22"/>
              </w:rPr>
              <w:t>Группа полей «Поставщик услуги»</w:t>
            </w:r>
          </w:p>
        </w:tc>
      </w:tr>
      <w:tr w:rsidR="00D673E8" w:rsidRPr="005E6A57" w14:paraId="3951E992" w14:textId="77777777" w:rsidTr="003257A7">
        <w:tc>
          <w:tcPr>
            <w:tcW w:w="993" w:type="dxa"/>
            <w:tcBorders>
              <w:top w:val="single" w:sz="4" w:space="0" w:color="auto"/>
              <w:left w:val="single" w:sz="4" w:space="0" w:color="auto"/>
              <w:bottom w:val="single" w:sz="4" w:space="0" w:color="auto"/>
              <w:right w:val="single" w:sz="4" w:space="0" w:color="auto"/>
            </w:tcBorders>
          </w:tcPr>
          <w:p w14:paraId="0AA1C971"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BB9A1D4" w14:textId="77777777" w:rsidR="00D673E8" w:rsidRPr="005E6A57" w:rsidRDefault="00D673E8" w:rsidP="003257A7">
            <w:pPr>
              <w:ind w:firstLine="0"/>
              <w:rPr>
                <w:sz w:val="22"/>
                <w:szCs w:val="22"/>
              </w:rPr>
            </w:pPr>
            <w:r w:rsidRPr="005E6A57">
              <w:rPr>
                <w:sz w:val="22"/>
                <w:szCs w:val="22"/>
              </w:rPr>
              <w:t>ОГРН</w:t>
            </w:r>
            <w:r w:rsidRPr="005E6A57">
              <w:rPr>
                <w:sz w:val="22"/>
                <w:szCs w:val="22"/>
                <w:lang w:val="en-US"/>
              </w:rPr>
              <w:t>/</w:t>
            </w:r>
            <w:r w:rsidRPr="005E6A57">
              <w:rPr>
                <w:sz w:val="22"/>
                <w:szCs w:val="22"/>
              </w:rPr>
              <w:t>ОГРНИП</w:t>
            </w:r>
          </w:p>
        </w:tc>
        <w:tc>
          <w:tcPr>
            <w:tcW w:w="1701" w:type="dxa"/>
            <w:tcBorders>
              <w:top w:val="single" w:sz="4" w:space="0" w:color="auto"/>
              <w:left w:val="single" w:sz="4" w:space="0" w:color="auto"/>
              <w:bottom w:val="single" w:sz="4" w:space="0" w:color="auto"/>
              <w:right w:val="single" w:sz="4" w:space="0" w:color="auto"/>
            </w:tcBorders>
          </w:tcPr>
          <w:p w14:paraId="1B82418C"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F195154" w14:textId="77777777" w:rsidR="00D673E8" w:rsidRPr="005E6A57" w:rsidRDefault="00D673E8" w:rsidP="003257A7">
            <w:pPr>
              <w:ind w:firstLine="0"/>
              <w:rPr>
                <w:sz w:val="22"/>
                <w:szCs w:val="22"/>
              </w:rPr>
            </w:pPr>
            <w:r w:rsidRPr="005E6A57">
              <w:rPr>
                <w:sz w:val="22"/>
                <w:szCs w:val="22"/>
              </w:rPr>
              <w:t>Строковое поле. Формат 13 (ОГРН) или 15 (ОГРНИП) цифр. Обязательно, если ПД выставляется для ЛС с типом «ЛС РЦ».</w:t>
            </w:r>
          </w:p>
        </w:tc>
      </w:tr>
      <w:tr w:rsidR="00D673E8" w:rsidRPr="005E6A57" w14:paraId="41EFDE9C" w14:textId="77777777" w:rsidTr="003257A7">
        <w:tc>
          <w:tcPr>
            <w:tcW w:w="993" w:type="dxa"/>
            <w:tcBorders>
              <w:top w:val="single" w:sz="4" w:space="0" w:color="auto"/>
              <w:left w:val="single" w:sz="4" w:space="0" w:color="auto"/>
              <w:bottom w:val="single" w:sz="4" w:space="0" w:color="auto"/>
              <w:right w:val="single" w:sz="4" w:space="0" w:color="auto"/>
            </w:tcBorders>
          </w:tcPr>
          <w:p w14:paraId="167A48CE"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C47B43D" w14:textId="77777777" w:rsidR="00D673E8" w:rsidRPr="005E6A57" w:rsidRDefault="00D673E8" w:rsidP="003257A7">
            <w:pPr>
              <w:ind w:firstLine="0"/>
              <w:rPr>
                <w:sz w:val="22"/>
                <w:szCs w:val="22"/>
              </w:rPr>
            </w:pPr>
            <w:r w:rsidRPr="005E6A57">
              <w:rPr>
                <w:sz w:val="22"/>
                <w:szCs w:val="22"/>
              </w:rPr>
              <w:t>КПП</w:t>
            </w:r>
          </w:p>
        </w:tc>
        <w:tc>
          <w:tcPr>
            <w:tcW w:w="1701" w:type="dxa"/>
            <w:tcBorders>
              <w:top w:val="single" w:sz="4" w:space="0" w:color="auto"/>
              <w:left w:val="single" w:sz="4" w:space="0" w:color="auto"/>
              <w:bottom w:val="single" w:sz="4" w:space="0" w:color="auto"/>
              <w:right w:val="single" w:sz="4" w:space="0" w:color="auto"/>
            </w:tcBorders>
          </w:tcPr>
          <w:p w14:paraId="15DA8B36"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C1B649D" w14:textId="77777777" w:rsidR="00D673E8" w:rsidRPr="005E6A57" w:rsidRDefault="00D673E8" w:rsidP="003257A7">
            <w:pPr>
              <w:ind w:firstLine="0"/>
              <w:rPr>
                <w:sz w:val="22"/>
                <w:szCs w:val="22"/>
              </w:rPr>
            </w:pPr>
            <w:r w:rsidRPr="005E6A57">
              <w:rPr>
                <w:sz w:val="22"/>
                <w:szCs w:val="22"/>
              </w:rPr>
              <w:t>Строковое поле. Формат строго 9 цифр. Необходимо для идентификации обособленных подразделений. Обязательно, если ПД выставляется для ЛС с типом «ЛС РЦ» и в поле «ОГРН/ОГРНИП» содержится ОГРН.</w:t>
            </w:r>
          </w:p>
        </w:tc>
      </w:tr>
      <w:tr w:rsidR="00D673E8" w:rsidRPr="005E6A57" w14:paraId="47DA7B44" w14:textId="77777777" w:rsidTr="003257A7">
        <w:tc>
          <w:tcPr>
            <w:tcW w:w="993" w:type="dxa"/>
            <w:tcBorders>
              <w:top w:val="single" w:sz="4" w:space="0" w:color="auto"/>
              <w:left w:val="single" w:sz="4" w:space="0" w:color="auto"/>
              <w:bottom w:val="single" w:sz="4" w:space="0" w:color="auto"/>
              <w:right w:val="single" w:sz="4" w:space="0" w:color="auto"/>
            </w:tcBorders>
          </w:tcPr>
          <w:p w14:paraId="2A3BDF04"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5E755D9" w14:textId="77777777" w:rsidR="00D673E8" w:rsidRPr="005E6A57" w:rsidRDefault="00D673E8" w:rsidP="003257A7">
            <w:pPr>
              <w:ind w:firstLine="0"/>
              <w:rPr>
                <w:sz w:val="22"/>
                <w:szCs w:val="22"/>
              </w:rPr>
            </w:pPr>
            <w:r w:rsidRPr="005E6A57">
              <w:rPr>
                <w:sz w:val="22"/>
                <w:szCs w:val="22"/>
              </w:rPr>
              <w:t>Номер платежного реквизита</w:t>
            </w:r>
          </w:p>
        </w:tc>
        <w:tc>
          <w:tcPr>
            <w:tcW w:w="1701" w:type="dxa"/>
            <w:tcBorders>
              <w:top w:val="single" w:sz="4" w:space="0" w:color="auto"/>
              <w:left w:val="single" w:sz="4" w:space="0" w:color="auto"/>
              <w:bottom w:val="single" w:sz="4" w:space="0" w:color="auto"/>
              <w:right w:val="single" w:sz="4" w:space="0" w:color="auto"/>
            </w:tcBorders>
          </w:tcPr>
          <w:p w14:paraId="26D544EB" w14:textId="77777777" w:rsidR="00D673E8" w:rsidRPr="005E6A57" w:rsidRDefault="00D673E8" w:rsidP="003257A7">
            <w:pPr>
              <w:ind w:firstLine="0"/>
              <w:rPr>
                <w:sz w:val="22"/>
                <w:szCs w:val="22"/>
              </w:rPr>
            </w:pPr>
            <w:r w:rsidRPr="005E6A57">
              <w:rPr>
                <w:sz w:val="22"/>
                <w:szCs w:val="22"/>
              </w:rPr>
              <w:t xml:space="preserve">см. раздел «Заполнение платежных </w:t>
            </w:r>
            <w:r w:rsidRPr="005E6A57">
              <w:rPr>
                <w:sz w:val="22"/>
                <w:szCs w:val="22"/>
              </w:rPr>
              <w:lastRenderedPageBreak/>
              <w:t>реквизитов по услугам»</w:t>
            </w:r>
          </w:p>
        </w:tc>
        <w:tc>
          <w:tcPr>
            <w:tcW w:w="4820" w:type="dxa"/>
            <w:tcBorders>
              <w:top w:val="single" w:sz="4" w:space="0" w:color="auto"/>
              <w:left w:val="single" w:sz="4" w:space="0" w:color="auto"/>
              <w:bottom w:val="single" w:sz="4" w:space="0" w:color="auto"/>
              <w:right w:val="single" w:sz="4" w:space="0" w:color="auto"/>
            </w:tcBorders>
          </w:tcPr>
          <w:p w14:paraId="5EC1B21A" w14:textId="77777777" w:rsidR="00D673E8" w:rsidRPr="005E6A57" w:rsidRDefault="00D673E8" w:rsidP="003257A7">
            <w:pPr>
              <w:ind w:firstLine="0"/>
              <w:rPr>
                <w:sz w:val="22"/>
                <w:szCs w:val="22"/>
              </w:rPr>
            </w:pPr>
            <w:r w:rsidRPr="005E6A57">
              <w:rPr>
                <w:sz w:val="22"/>
                <w:szCs w:val="22"/>
              </w:rPr>
              <w:lastRenderedPageBreak/>
              <w:t xml:space="preserve">Текстовое поле. Номер платежного реквизита, присвоенный исполнителем в целях осуществления расчетов по внесению платы. </w:t>
            </w:r>
            <w:r w:rsidRPr="005E6A57">
              <w:rPr>
                <w:sz w:val="22"/>
                <w:szCs w:val="22"/>
              </w:rPr>
              <w:lastRenderedPageBreak/>
              <w:t>Указывается для связи услуги с платежным реквизитом на листе «Платежные реквизиты».</w:t>
            </w:r>
          </w:p>
        </w:tc>
      </w:tr>
      <w:tr w:rsidR="00D673E8" w:rsidRPr="005E6A57" w14:paraId="405DC322" w14:textId="77777777" w:rsidTr="003257A7">
        <w:tc>
          <w:tcPr>
            <w:tcW w:w="993" w:type="dxa"/>
            <w:tcBorders>
              <w:top w:val="single" w:sz="4" w:space="0" w:color="auto"/>
              <w:left w:val="single" w:sz="4" w:space="0" w:color="auto"/>
              <w:bottom w:val="single" w:sz="4" w:space="0" w:color="auto"/>
              <w:right w:val="single" w:sz="4" w:space="0" w:color="auto"/>
            </w:tcBorders>
          </w:tcPr>
          <w:p w14:paraId="23B7C828"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C8661F3"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2A6882B1"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066A8ADC"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4E39C76B" w14:textId="77777777" w:rsidTr="003257A7">
        <w:tc>
          <w:tcPr>
            <w:tcW w:w="993" w:type="dxa"/>
            <w:tcBorders>
              <w:top w:val="single" w:sz="4" w:space="0" w:color="auto"/>
              <w:left w:val="single" w:sz="4" w:space="0" w:color="auto"/>
              <w:bottom w:val="single" w:sz="4" w:space="0" w:color="auto"/>
              <w:right w:val="single" w:sz="4" w:space="0" w:color="auto"/>
            </w:tcBorders>
          </w:tcPr>
          <w:p w14:paraId="6813C571"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598A74F0" w14:textId="77777777" w:rsidR="00D673E8" w:rsidRPr="005E6A57" w:rsidRDefault="00D673E8" w:rsidP="003257A7">
            <w:pPr>
              <w:ind w:firstLine="0"/>
              <w:rPr>
                <w:sz w:val="22"/>
                <w:szCs w:val="22"/>
              </w:rPr>
            </w:pPr>
            <w:r w:rsidRPr="005E6A57">
              <w:rPr>
                <w:sz w:val="22"/>
                <w:szCs w:val="22"/>
              </w:rPr>
              <w:t>Сведения о показаниях ИПУ</w:t>
            </w:r>
          </w:p>
          <w:p w14:paraId="2FB502D1" w14:textId="77777777" w:rsidR="00D673E8" w:rsidRPr="005E6A57" w:rsidRDefault="00D673E8" w:rsidP="003257A7">
            <w:pPr>
              <w:ind w:firstLine="0"/>
              <w:rPr>
                <w:sz w:val="22"/>
                <w:szCs w:val="22"/>
              </w:rPr>
            </w:pPr>
            <w:r w:rsidRPr="005E6A57">
              <w:rPr>
                <w:sz w:val="22"/>
                <w:szCs w:val="22"/>
              </w:rPr>
              <w:t xml:space="preserve">Лист может быть заполнен только для ПД с типом = «Текущий», кроме ПД по ЛС </w:t>
            </w:r>
            <w:r>
              <w:rPr>
                <w:sz w:val="22"/>
                <w:szCs w:val="22"/>
              </w:rPr>
              <w:t>КР</w:t>
            </w:r>
            <w:r w:rsidRPr="005E6A57">
              <w:rPr>
                <w:sz w:val="22"/>
                <w:szCs w:val="22"/>
              </w:rPr>
              <w:t xml:space="preserve"> и ЛС ТКО.</w:t>
            </w:r>
          </w:p>
        </w:tc>
      </w:tr>
      <w:tr w:rsidR="00D673E8" w:rsidRPr="005E6A57" w14:paraId="3321C280" w14:textId="77777777" w:rsidTr="003257A7">
        <w:tc>
          <w:tcPr>
            <w:tcW w:w="993" w:type="dxa"/>
            <w:tcBorders>
              <w:top w:val="single" w:sz="4" w:space="0" w:color="auto"/>
              <w:left w:val="single" w:sz="4" w:space="0" w:color="auto"/>
              <w:bottom w:val="single" w:sz="4" w:space="0" w:color="auto"/>
              <w:right w:val="single" w:sz="4" w:space="0" w:color="auto"/>
            </w:tcBorders>
          </w:tcPr>
          <w:p w14:paraId="19A43641"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BC2220C"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71A0F64E"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7160745"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Указывается для связи услуги с платежным документом на листе «Раздел 1».</w:t>
            </w:r>
          </w:p>
        </w:tc>
      </w:tr>
      <w:tr w:rsidR="00D673E8" w:rsidRPr="005E6A57" w14:paraId="6174EF7E" w14:textId="77777777" w:rsidTr="003257A7">
        <w:tc>
          <w:tcPr>
            <w:tcW w:w="993" w:type="dxa"/>
            <w:tcBorders>
              <w:top w:val="single" w:sz="4" w:space="0" w:color="auto"/>
              <w:left w:val="single" w:sz="4" w:space="0" w:color="auto"/>
              <w:bottom w:val="single" w:sz="4" w:space="0" w:color="auto"/>
              <w:right w:val="single" w:sz="4" w:space="0" w:color="auto"/>
            </w:tcBorders>
          </w:tcPr>
          <w:p w14:paraId="312F799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57C46A" w14:textId="77777777" w:rsidR="00D673E8" w:rsidRPr="005E6A57" w:rsidRDefault="00D673E8" w:rsidP="003257A7">
            <w:pPr>
              <w:ind w:firstLine="0"/>
              <w:rPr>
                <w:sz w:val="22"/>
                <w:szCs w:val="22"/>
              </w:rPr>
            </w:pPr>
            <w:r w:rsidRPr="005E6A57">
              <w:rPr>
                <w:sz w:val="22"/>
                <w:szCs w:val="22"/>
              </w:rPr>
              <w:t>Прибор учета</w:t>
            </w:r>
          </w:p>
        </w:tc>
        <w:tc>
          <w:tcPr>
            <w:tcW w:w="1701" w:type="dxa"/>
            <w:tcBorders>
              <w:top w:val="single" w:sz="4" w:space="0" w:color="auto"/>
              <w:left w:val="single" w:sz="4" w:space="0" w:color="auto"/>
              <w:bottom w:val="single" w:sz="4" w:space="0" w:color="auto"/>
              <w:right w:val="single" w:sz="4" w:space="0" w:color="auto"/>
            </w:tcBorders>
          </w:tcPr>
          <w:p w14:paraId="1316B8F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C31793" w14:textId="77777777" w:rsidR="00D673E8" w:rsidRPr="005E6A57" w:rsidRDefault="00D673E8" w:rsidP="003257A7">
            <w:pPr>
              <w:ind w:firstLine="0"/>
              <w:rPr>
                <w:sz w:val="22"/>
                <w:szCs w:val="22"/>
              </w:rPr>
            </w:pPr>
            <w:r w:rsidRPr="005E6A57">
              <w:rPr>
                <w:sz w:val="22"/>
                <w:szCs w:val="22"/>
              </w:rPr>
              <w:t>Текстовое поле, от 1 до 100 знаков.</w:t>
            </w:r>
          </w:p>
          <w:p w14:paraId="7C6C4A8D" w14:textId="77777777" w:rsidR="00D673E8" w:rsidRPr="005E6A57" w:rsidRDefault="00D673E8" w:rsidP="003257A7">
            <w:pPr>
              <w:ind w:firstLine="0"/>
              <w:rPr>
                <w:sz w:val="22"/>
                <w:szCs w:val="22"/>
              </w:rPr>
            </w:pPr>
            <w:r w:rsidRPr="005E6A57">
              <w:rPr>
                <w:sz w:val="22"/>
                <w:szCs w:val="22"/>
              </w:rPr>
              <w:t>Указываются сведения, позволяющие потребителю идентифицировать индивидуальный, общий (квартирный) или комнатный прибор учета (например номер прибора учета, серия, марка, модель).</w:t>
            </w:r>
          </w:p>
        </w:tc>
      </w:tr>
      <w:tr w:rsidR="00D673E8" w:rsidRPr="005E6A57" w14:paraId="51F3CAAD" w14:textId="77777777" w:rsidTr="003257A7">
        <w:tc>
          <w:tcPr>
            <w:tcW w:w="993" w:type="dxa"/>
            <w:tcBorders>
              <w:top w:val="single" w:sz="4" w:space="0" w:color="auto"/>
              <w:left w:val="single" w:sz="4" w:space="0" w:color="auto"/>
              <w:bottom w:val="single" w:sz="4" w:space="0" w:color="auto"/>
              <w:right w:val="single" w:sz="4" w:space="0" w:color="auto"/>
            </w:tcBorders>
          </w:tcPr>
          <w:p w14:paraId="5E14A0BE"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8678F69" w14:textId="77777777" w:rsidR="00D673E8" w:rsidRPr="005E6A57" w:rsidRDefault="00D673E8" w:rsidP="003257A7">
            <w:pPr>
              <w:ind w:firstLine="0"/>
              <w:rPr>
                <w:sz w:val="22"/>
                <w:szCs w:val="22"/>
              </w:rPr>
            </w:pPr>
            <w:r w:rsidRPr="005E6A57">
              <w:rPr>
                <w:sz w:val="22"/>
                <w:szCs w:val="22"/>
              </w:rPr>
              <w:t>Показания прибора учета за предыдущий месяц, ед.</w:t>
            </w:r>
          </w:p>
        </w:tc>
        <w:tc>
          <w:tcPr>
            <w:tcW w:w="1701" w:type="dxa"/>
            <w:tcBorders>
              <w:top w:val="single" w:sz="4" w:space="0" w:color="auto"/>
              <w:left w:val="single" w:sz="4" w:space="0" w:color="auto"/>
              <w:bottom w:val="single" w:sz="4" w:space="0" w:color="auto"/>
              <w:right w:val="single" w:sz="4" w:space="0" w:color="auto"/>
            </w:tcBorders>
          </w:tcPr>
          <w:p w14:paraId="17F588B0"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1897DBC" w14:textId="77777777" w:rsidR="00D673E8" w:rsidRPr="005E6A57" w:rsidRDefault="00D673E8" w:rsidP="003257A7">
            <w:pPr>
              <w:pStyle w:val="a3"/>
              <w:ind w:left="0" w:firstLine="0"/>
              <w:rPr>
                <w:sz w:val="22"/>
                <w:szCs w:val="22"/>
              </w:rPr>
            </w:pPr>
            <w:r w:rsidRPr="005E6A57">
              <w:rPr>
                <w:sz w:val="22"/>
                <w:szCs w:val="22"/>
              </w:rPr>
              <w:t>Текстовое поле, допускается ввод только цифровых значений. Разделить запятая («,»). До 15 знаков до запятой, до 5 знаков после запятой.</w:t>
            </w:r>
          </w:p>
          <w:p w14:paraId="52A97F2B" w14:textId="77777777" w:rsidR="00D673E8" w:rsidRPr="005E6A57" w:rsidRDefault="00D673E8" w:rsidP="003257A7">
            <w:pPr>
              <w:ind w:firstLine="0"/>
              <w:rPr>
                <w:sz w:val="22"/>
                <w:szCs w:val="22"/>
              </w:rPr>
            </w:pPr>
            <w:r w:rsidRPr="005E6A57">
              <w:rPr>
                <w:sz w:val="22"/>
                <w:szCs w:val="22"/>
              </w:rPr>
              <w:t>Для целых чисел дробная часть либо должна отсутствовать, либо после целой части должно быть указано «,0».</w:t>
            </w:r>
          </w:p>
          <w:p w14:paraId="4B8087B6" w14:textId="77777777" w:rsidR="00D673E8" w:rsidRPr="005E6A57" w:rsidRDefault="00D673E8" w:rsidP="003257A7">
            <w:pPr>
              <w:ind w:firstLine="0"/>
              <w:rPr>
                <w:sz w:val="22"/>
                <w:szCs w:val="22"/>
              </w:rPr>
            </w:pPr>
          </w:p>
          <w:p w14:paraId="1CE32AF5" w14:textId="77777777" w:rsidR="00D673E8" w:rsidRPr="005E6A57" w:rsidRDefault="00D673E8" w:rsidP="003257A7">
            <w:pPr>
              <w:ind w:firstLine="0"/>
              <w:rPr>
                <w:sz w:val="22"/>
                <w:szCs w:val="22"/>
              </w:rPr>
            </w:pPr>
            <w:r w:rsidRPr="005E6A57">
              <w:rPr>
                <w:sz w:val="22"/>
                <w:szCs w:val="22"/>
              </w:rPr>
              <w:t>Заполняется, если заполнено «Единица измерения».</w:t>
            </w:r>
          </w:p>
        </w:tc>
      </w:tr>
      <w:tr w:rsidR="00D673E8" w:rsidRPr="005E6A57" w14:paraId="4E6B66B6" w14:textId="77777777" w:rsidTr="003257A7">
        <w:tc>
          <w:tcPr>
            <w:tcW w:w="993" w:type="dxa"/>
            <w:tcBorders>
              <w:top w:val="single" w:sz="4" w:space="0" w:color="auto"/>
              <w:left w:val="single" w:sz="4" w:space="0" w:color="auto"/>
              <w:bottom w:val="single" w:sz="4" w:space="0" w:color="auto"/>
              <w:right w:val="single" w:sz="4" w:space="0" w:color="auto"/>
            </w:tcBorders>
          </w:tcPr>
          <w:p w14:paraId="10B3283E"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41B7A63" w14:textId="77777777" w:rsidR="00D673E8" w:rsidRPr="005E6A57" w:rsidRDefault="00D673E8" w:rsidP="003257A7">
            <w:pPr>
              <w:ind w:firstLine="0"/>
              <w:rPr>
                <w:sz w:val="22"/>
                <w:szCs w:val="22"/>
              </w:rPr>
            </w:pPr>
            <w:r w:rsidRPr="005E6A57">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6D32F3B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6BCA5D2" w14:textId="77777777" w:rsidR="00D673E8" w:rsidRPr="005E6A57" w:rsidRDefault="00D673E8" w:rsidP="003257A7">
            <w:pPr>
              <w:ind w:firstLine="0"/>
              <w:rPr>
                <w:sz w:val="22"/>
                <w:szCs w:val="22"/>
              </w:rPr>
            </w:pPr>
            <w:r w:rsidRPr="005E6A57">
              <w:rPr>
                <w:sz w:val="22"/>
                <w:szCs w:val="22"/>
              </w:rPr>
              <w:t>Значение из выпадающего списка.</w:t>
            </w:r>
          </w:p>
          <w:p w14:paraId="1E324A53" w14:textId="77777777" w:rsidR="00D673E8" w:rsidRPr="005E6A57" w:rsidRDefault="00D673E8" w:rsidP="003257A7">
            <w:pPr>
              <w:ind w:firstLine="0"/>
              <w:rPr>
                <w:sz w:val="22"/>
                <w:szCs w:val="22"/>
              </w:rPr>
            </w:pPr>
            <w:r w:rsidRPr="005E6A57">
              <w:rPr>
                <w:sz w:val="22"/>
                <w:szCs w:val="22"/>
              </w:rPr>
              <w:t>Указывается единица измерения показаний прибора учета.</w:t>
            </w:r>
          </w:p>
          <w:p w14:paraId="0A5A0E40" w14:textId="77777777" w:rsidR="00D673E8" w:rsidRPr="005E6A57" w:rsidRDefault="00D673E8" w:rsidP="003257A7">
            <w:pPr>
              <w:ind w:firstLine="0"/>
              <w:rPr>
                <w:sz w:val="22"/>
                <w:szCs w:val="22"/>
              </w:rPr>
            </w:pPr>
          </w:p>
          <w:p w14:paraId="3BE1544A" w14:textId="77777777" w:rsidR="00D673E8" w:rsidRPr="005E6A57" w:rsidRDefault="00D673E8" w:rsidP="003257A7">
            <w:pPr>
              <w:ind w:firstLine="0"/>
              <w:rPr>
                <w:sz w:val="22"/>
                <w:szCs w:val="22"/>
              </w:rPr>
            </w:pPr>
            <w:r w:rsidRPr="005E6A57">
              <w:rPr>
                <w:sz w:val="22"/>
                <w:szCs w:val="22"/>
              </w:rPr>
              <w:t>Заполняется, если заполнено «Показания прибора учета за предыдущий месяц, ед.».</w:t>
            </w:r>
          </w:p>
        </w:tc>
      </w:tr>
      <w:tr w:rsidR="00D673E8" w:rsidRPr="005E6A57" w14:paraId="4C9A00C5" w14:textId="77777777" w:rsidTr="003257A7">
        <w:tc>
          <w:tcPr>
            <w:tcW w:w="993" w:type="dxa"/>
            <w:tcBorders>
              <w:top w:val="single" w:sz="4" w:space="0" w:color="auto"/>
              <w:left w:val="single" w:sz="4" w:space="0" w:color="auto"/>
              <w:bottom w:val="single" w:sz="4" w:space="0" w:color="auto"/>
              <w:right w:val="single" w:sz="4" w:space="0" w:color="auto"/>
            </w:tcBorders>
          </w:tcPr>
          <w:p w14:paraId="09502711"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2F76D92"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4933754C"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5627B6BB"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19906895" w14:textId="77777777" w:rsidTr="003257A7">
        <w:tc>
          <w:tcPr>
            <w:tcW w:w="993" w:type="dxa"/>
            <w:tcBorders>
              <w:top w:val="single" w:sz="4" w:space="0" w:color="auto"/>
              <w:left w:val="single" w:sz="4" w:space="0" w:color="auto"/>
              <w:bottom w:val="single" w:sz="4" w:space="0" w:color="auto"/>
              <w:right w:val="single" w:sz="4" w:space="0" w:color="auto"/>
            </w:tcBorders>
          </w:tcPr>
          <w:p w14:paraId="4B1C616E"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1AD286F7" w14:textId="77777777" w:rsidR="00D673E8" w:rsidRPr="005E6A57" w:rsidRDefault="00D673E8" w:rsidP="003257A7">
            <w:pPr>
              <w:ind w:firstLine="0"/>
              <w:rPr>
                <w:sz w:val="22"/>
                <w:szCs w:val="22"/>
              </w:rPr>
            </w:pPr>
            <w:r w:rsidRPr="005E6A57">
              <w:rPr>
                <w:sz w:val="22"/>
                <w:szCs w:val="22"/>
              </w:rPr>
              <w:t>Связь ИПУ с услугами</w:t>
            </w:r>
          </w:p>
        </w:tc>
      </w:tr>
      <w:tr w:rsidR="00D673E8" w:rsidRPr="005E6A57" w14:paraId="0B5F35BC" w14:textId="77777777" w:rsidTr="003257A7">
        <w:tc>
          <w:tcPr>
            <w:tcW w:w="993" w:type="dxa"/>
            <w:tcBorders>
              <w:top w:val="single" w:sz="4" w:space="0" w:color="auto"/>
              <w:left w:val="single" w:sz="4" w:space="0" w:color="auto"/>
              <w:bottom w:val="single" w:sz="4" w:space="0" w:color="auto"/>
              <w:right w:val="single" w:sz="4" w:space="0" w:color="auto"/>
            </w:tcBorders>
          </w:tcPr>
          <w:p w14:paraId="5408CE1B"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0D7C190"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2029B6C3"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B551DA5"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Указывается для связи услуги с платежным документом на листе «Раздел 1».</w:t>
            </w:r>
          </w:p>
        </w:tc>
      </w:tr>
      <w:tr w:rsidR="00D673E8" w:rsidRPr="005E6A57" w14:paraId="3F8388F5" w14:textId="77777777" w:rsidTr="003257A7">
        <w:tc>
          <w:tcPr>
            <w:tcW w:w="993" w:type="dxa"/>
            <w:tcBorders>
              <w:top w:val="single" w:sz="4" w:space="0" w:color="auto"/>
              <w:left w:val="single" w:sz="4" w:space="0" w:color="auto"/>
              <w:bottom w:val="single" w:sz="4" w:space="0" w:color="auto"/>
              <w:right w:val="single" w:sz="4" w:space="0" w:color="auto"/>
            </w:tcBorders>
          </w:tcPr>
          <w:p w14:paraId="5E9D2B4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E918B7F" w14:textId="77777777" w:rsidR="00D673E8" w:rsidRPr="005E6A57" w:rsidRDefault="00D673E8" w:rsidP="003257A7">
            <w:pPr>
              <w:ind w:firstLine="0"/>
              <w:rPr>
                <w:sz w:val="22"/>
                <w:szCs w:val="22"/>
              </w:rPr>
            </w:pPr>
            <w:r w:rsidRPr="005E6A57">
              <w:rPr>
                <w:sz w:val="22"/>
                <w:szCs w:val="22"/>
              </w:rPr>
              <w:t>Прибор учета</w:t>
            </w:r>
          </w:p>
        </w:tc>
        <w:tc>
          <w:tcPr>
            <w:tcW w:w="1701" w:type="dxa"/>
            <w:tcBorders>
              <w:top w:val="single" w:sz="4" w:space="0" w:color="auto"/>
              <w:left w:val="single" w:sz="4" w:space="0" w:color="auto"/>
              <w:bottom w:val="single" w:sz="4" w:space="0" w:color="auto"/>
              <w:right w:val="single" w:sz="4" w:space="0" w:color="auto"/>
            </w:tcBorders>
          </w:tcPr>
          <w:p w14:paraId="40A15F0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9C76BDC" w14:textId="77777777" w:rsidR="00D673E8" w:rsidRPr="005E6A57" w:rsidRDefault="00D673E8" w:rsidP="003257A7">
            <w:pPr>
              <w:ind w:firstLine="0"/>
              <w:rPr>
                <w:sz w:val="22"/>
                <w:szCs w:val="22"/>
              </w:rPr>
            </w:pPr>
            <w:r w:rsidRPr="005E6A57">
              <w:rPr>
                <w:sz w:val="22"/>
                <w:szCs w:val="22"/>
              </w:rPr>
              <w:t>Текстовое поле, от 1 до 100 знаков.</w:t>
            </w:r>
          </w:p>
          <w:p w14:paraId="42818201" w14:textId="77777777" w:rsidR="00D673E8" w:rsidRPr="005E6A57" w:rsidRDefault="00D673E8" w:rsidP="003257A7">
            <w:pPr>
              <w:ind w:firstLine="0"/>
              <w:rPr>
                <w:sz w:val="22"/>
                <w:szCs w:val="22"/>
              </w:rPr>
            </w:pPr>
            <w:r w:rsidRPr="005E6A57">
              <w:rPr>
                <w:sz w:val="22"/>
                <w:szCs w:val="22"/>
              </w:rPr>
              <w:t>Указывается для связи услуг с приборами учета на листе «Сведения о показаниях ИПУ».</w:t>
            </w:r>
          </w:p>
          <w:p w14:paraId="7D654B35" w14:textId="77777777" w:rsidR="00D673E8" w:rsidRPr="005E6A57" w:rsidRDefault="00D673E8" w:rsidP="003257A7">
            <w:pPr>
              <w:ind w:firstLine="0"/>
              <w:rPr>
                <w:sz w:val="22"/>
                <w:szCs w:val="22"/>
              </w:rPr>
            </w:pPr>
          </w:p>
          <w:p w14:paraId="32033135" w14:textId="77777777" w:rsidR="00D673E8" w:rsidRPr="005E6A57" w:rsidRDefault="00D673E8" w:rsidP="003257A7">
            <w:pPr>
              <w:ind w:firstLine="0"/>
              <w:rPr>
                <w:sz w:val="22"/>
                <w:szCs w:val="22"/>
              </w:rPr>
            </w:pPr>
            <w:r w:rsidRPr="005E6A57">
              <w:rPr>
                <w:sz w:val="22"/>
                <w:szCs w:val="22"/>
              </w:rPr>
              <w:t>Может быть указан только прибор учета, указанный на листе «Сведения о показаниях ИПУ» для данного ПД</w:t>
            </w:r>
          </w:p>
        </w:tc>
      </w:tr>
      <w:tr w:rsidR="00D673E8" w:rsidRPr="005E6A57" w14:paraId="5158C364" w14:textId="77777777" w:rsidTr="003257A7">
        <w:tc>
          <w:tcPr>
            <w:tcW w:w="993" w:type="dxa"/>
            <w:tcBorders>
              <w:top w:val="single" w:sz="4" w:space="0" w:color="auto"/>
              <w:left w:val="single" w:sz="4" w:space="0" w:color="auto"/>
              <w:bottom w:val="single" w:sz="4" w:space="0" w:color="auto"/>
              <w:right w:val="single" w:sz="4" w:space="0" w:color="auto"/>
            </w:tcBorders>
          </w:tcPr>
          <w:p w14:paraId="3429FC84"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9C921CE" w14:textId="77777777" w:rsidR="00D673E8" w:rsidRPr="005E6A57" w:rsidRDefault="00D673E8" w:rsidP="003257A7">
            <w:pPr>
              <w:ind w:firstLine="0"/>
              <w:rPr>
                <w:sz w:val="22"/>
                <w:szCs w:val="22"/>
              </w:rPr>
            </w:pPr>
            <w:r w:rsidRPr="005E6A57">
              <w:rPr>
                <w:sz w:val="22"/>
                <w:szCs w:val="22"/>
              </w:rPr>
              <w:t>Наименование коммунальной услуги</w:t>
            </w:r>
          </w:p>
        </w:tc>
        <w:tc>
          <w:tcPr>
            <w:tcW w:w="1701" w:type="dxa"/>
            <w:tcBorders>
              <w:top w:val="single" w:sz="4" w:space="0" w:color="auto"/>
              <w:left w:val="single" w:sz="4" w:space="0" w:color="auto"/>
              <w:bottom w:val="single" w:sz="4" w:space="0" w:color="auto"/>
              <w:right w:val="single" w:sz="4" w:space="0" w:color="auto"/>
            </w:tcBorders>
          </w:tcPr>
          <w:p w14:paraId="4422AB1C"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10B31C2" w14:textId="77777777" w:rsidR="00D673E8" w:rsidRPr="005E6A57" w:rsidRDefault="00D673E8" w:rsidP="003257A7">
            <w:pPr>
              <w:ind w:firstLine="0"/>
              <w:rPr>
                <w:sz w:val="22"/>
                <w:szCs w:val="22"/>
              </w:rPr>
            </w:pPr>
            <w:r w:rsidRPr="005E6A57">
              <w:rPr>
                <w:sz w:val="22"/>
                <w:szCs w:val="22"/>
              </w:rPr>
              <w:t>Значение из выпадающего списка.</w:t>
            </w:r>
          </w:p>
          <w:p w14:paraId="25809820" w14:textId="77777777" w:rsidR="00D673E8" w:rsidRPr="005E6A57" w:rsidRDefault="00D673E8" w:rsidP="003257A7">
            <w:pPr>
              <w:ind w:firstLine="0"/>
              <w:rPr>
                <w:sz w:val="22"/>
                <w:szCs w:val="22"/>
              </w:rPr>
            </w:pPr>
            <w:r w:rsidRPr="005E6A57">
              <w:rPr>
                <w:sz w:val="22"/>
                <w:szCs w:val="22"/>
              </w:rPr>
              <w:t>Указывается коммунальная услуга, предоставляемая потребителю, учет потребления которой осуществляется прибором учета.</w:t>
            </w:r>
          </w:p>
        </w:tc>
      </w:tr>
      <w:tr w:rsidR="00D673E8" w:rsidRPr="005E6A57" w14:paraId="79F147A3" w14:textId="77777777" w:rsidTr="003257A7">
        <w:tc>
          <w:tcPr>
            <w:tcW w:w="993" w:type="dxa"/>
            <w:tcBorders>
              <w:top w:val="single" w:sz="4" w:space="0" w:color="auto"/>
              <w:left w:val="single" w:sz="4" w:space="0" w:color="auto"/>
              <w:bottom w:val="single" w:sz="4" w:space="0" w:color="auto"/>
              <w:right w:val="single" w:sz="4" w:space="0" w:color="auto"/>
            </w:tcBorders>
          </w:tcPr>
          <w:p w14:paraId="554CA869"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8E59477"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1A7D8EA5"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5DD61BB1"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65E0997A" w14:textId="77777777" w:rsidTr="003257A7">
        <w:tc>
          <w:tcPr>
            <w:tcW w:w="993" w:type="dxa"/>
            <w:tcBorders>
              <w:top w:val="single" w:sz="4" w:space="0" w:color="auto"/>
              <w:left w:val="single" w:sz="4" w:space="0" w:color="auto"/>
              <w:bottom w:val="single" w:sz="4" w:space="0" w:color="auto"/>
              <w:right w:val="single" w:sz="4" w:space="0" w:color="auto"/>
            </w:tcBorders>
          </w:tcPr>
          <w:p w14:paraId="38563F76"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5FCD6676" w14:textId="77777777" w:rsidR="00D673E8" w:rsidRPr="005E6A57" w:rsidRDefault="00D673E8" w:rsidP="003257A7">
            <w:pPr>
              <w:ind w:firstLine="0"/>
              <w:rPr>
                <w:sz w:val="22"/>
                <w:szCs w:val="22"/>
              </w:rPr>
            </w:pPr>
            <w:r w:rsidRPr="005E6A57">
              <w:rPr>
                <w:sz w:val="22"/>
                <w:szCs w:val="22"/>
              </w:rPr>
              <w:t>Лист «ДПД» (заполняется только для ПД с типом «Долговой»)</w:t>
            </w:r>
          </w:p>
        </w:tc>
      </w:tr>
      <w:tr w:rsidR="00D673E8" w:rsidRPr="005E6A57" w14:paraId="544EE60A" w14:textId="77777777" w:rsidTr="003257A7">
        <w:tc>
          <w:tcPr>
            <w:tcW w:w="993" w:type="dxa"/>
            <w:tcBorders>
              <w:top w:val="single" w:sz="4" w:space="0" w:color="auto"/>
              <w:left w:val="single" w:sz="4" w:space="0" w:color="auto"/>
              <w:bottom w:val="single" w:sz="4" w:space="0" w:color="auto"/>
              <w:right w:val="single" w:sz="4" w:space="0" w:color="auto"/>
            </w:tcBorders>
          </w:tcPr>
          <w:p w14:paraId="746CCAA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CA6CFF2"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76842CC9"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7B70BDD"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Указывается для связи услуги с платежным документом на листе «Раздел 1».</w:t>
            </w:r>
          </w:p>
        </w:tc>
      </w:tr>
      <w:tr w:rsidR="00D673E8" w:rsidRPr="005E6A57" w14:paraId="72E510D9" w14:textId="77777777" w:rsidTr="003257A7">
        <w:tc>
          <w:tcPr>
            <w:tcW w:w="993" w:type="dxa"/>
            <w:tcBorders>
              <w:top w:val="single" w:sz="4" w:space="0" w:color="auto"/>
              <w:left w:val="single" w:sz="4" w:space="0" w:color="auto"/>
              <w:bottom w:val="single" w:sz="4" w:space="0" w:color="auto"/>
              <w:right w:val="single" w:sz="4" w:space="0" w:color="auto"/>
            </w:tcBorders>
          </w:tcPr>
          <w:p w14:paraId="71DBF5C8"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E70E5EE" w14:textId="77777777" w:rsidR="00D673E8" w:rsidRPr="005E6A57" w:rsidRDefault="00D673E8" w:rsidP="003257A7">
            <w:pPr>
              <w:ind w:firstLine="0"/>
              <w:rPr>
                <w:sz w:val="22"/>
                <w:szCs w:val="22"/>
              </w:rPr>
            </w:pPr>
            <w:r w:rsidRPr="005E6A57">
              <w:rPr>
                <w:sz w:val="22"/>
                <w:szCs w:val="22"/>
              </w:rPr>
              <w:t>Услуга</w:t>
            </w:r>
          </w:p>
        </w:tc>
        <w:tc>
          <w:tcPr>
            <w:tcW w:w="1701" w:type="dxa"/>
            <w:tcBorders>
              <w:top w:val="single" w:sz="4" w:space="0" w:color="auto"/>
              <w:left w:val="single" w:sz="4" w:space="0" w:color="auto"/>
              <w:bottom w:val="single" w:sz="4" w:space="0" w:color="auto"/>
              <w:right w:val="single" w:sz="4" w:space="0" w:color="auto"/>
            </w:tcBorders>
          </w:tcPr>
          <w:p w14:paraId="6C31A11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6FCFF90" w14:textId="77777777" w:rsidR="00D673E8" w:rsidRPr="005E6A57" w:rsidRDefault="00D673E8" w:rsidP="003257A7">
            <w:pPr>
              <w:ind w:firstLine="0"/>
              <w:rPr>
                <w:sz w:val="22"/>
                <w:szCs w:val="22"/>
              </w:rPr>
            </w:pPr>
            <w:r w:rsidRPr="005E6A57">
              <w:rPr>
                <w:sz w:val="22"/>
                <w:szCs w:val="22"/>
              </w:rPr>
              <w:t xml:space="preserve">Значение из выпадающего списка, указывается услуга из листа «Услуги исполнителя». Если платежный документ выставляет для лицевого счета с типом «ЛС КР» (см. Описание шаблона </w:t>
            </w:r>
            <w:r w:rsidRPr="005E6A57">
              <w:rPr>
                <w:sz w:val="22"/>
                <w:szCs w:val="22"/>
              </w:rPr>
              <w:lastRenderedPageBreak/>
              <w:t>импорта ЛС»), то для ПД должна быть заполнена только услуга «Взнос на капитальный ремонт».</w:t>
            </w:r>
          </w:p>
        </w:tc>
      </w:tr>
      <w:tr w:rsidR="00D673E8" w:rsidRPr="005E6A57" w14:paraId="688CCEB4" w14:textId="77777777" w:rsidTr="003257A7">
        <w:tc>
          <w:tcPr>
            <w:tcW w:w="993" w:type="dxa"/>
            <w:tcBorders>
              <w:top w:val="single" w:sz="4" w:space="0" w:color="auto"/>
              <w:left w:val="single" w:sz="4" w:space="0" w:color="auto"/>
              <w:bottom w:val="single" w:sz="4" w:space="0" w:color="auto"/>
              <w:right w:val="single" w:sz="4" w:space="0" w:color="auto"/>
            </w:tcBorders>
          </w:tcPr>
          <w:p w14:paraId="58C4575B"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F582814" w14:textId="77777777" w:rsidR="00D673E8" w:rsidRPr="005E6A57" w:rsidRDefault="00D673E8" w:rsidP="003257A7">
            <w:pPr>
              <w:ind w:firstLine="0"/>
              <w:rPr>
                <w:sz w:val="22"/>
                <w:szCs w:val="22"/>
              </w:rPr>
            </w:pPr>
            <w:r w:rsidRPr="005E6A57">
              <w:rPr>
                <w:sz w:val="22"/>
                <w:szCs w:val="22"/>
              </w:rPr>
              <w:t>Период, ММ.ГГГГ</w:t>
            </w:r>
          </w:p>
        </w:tc>
        <w:tc>
          <w:tcPr>
            <w:tcW w:w="1701" w:type="dxa"/>
            <w:tcBorders>
              <w:top w:val="single" w:sz="4" w:space="0" w:color="auto"/>
              <w:left w:val="single" w:sz="4" w:space="0" w:color="auto"/>
              <w:bottom w:val="single" w:sz="4" w:space="0" w:color="auto"/>
              <w:right w:val="single" w:sz="4" w:space="0" w:color="auto"/>
            </w:tcBorders>
          </w:tcPr>
          <w:p w14:paraId="7406884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9A776FE" w14:textId="77777777" w:rsidR="00D673E8" w:rsidRPr="005E6A57" w:rsidRDefault="00D673E8" w:rsidP="003257A7">
            <w:pPr>
              <w:ind w:firstLine="0"/>
              <w:rPr>
                <w:sz w:val="22"/>
                <w:szCs w:val="22"/>
              </w:rPr>
            </w:pPr>
            <w:r w:rsidRPr="005E6A57">
              <w:rPr>
                <w:sz w:val="22"/>
                <w:szCs w:val="22"/>
              </w:rPr>
              <w:t>Текстовое поле, месяц и год и формате ММ.ГГГГ (например, 01.2016). Месяц и год, за который указана сумма долга.</w:t>
            </w:r>
          </w:p>
        </w:tc>
      </w:tr>
      <w:tr w:rsidR="00D673E8" w:rsidRPr="005E6A57" w14:paraId="3CC9ED83" w14:textId="77777777" w:rsidTr="003257A7">
        <w:tc>
          <w:tcPr>
            <w:tcW w:w="993" w:type="dxa"/>
            <w:tcBorders>
              <w:top w:val="single" w:sz="4" w:space="0" w:color="auto"/>
              <w:left w:val="single" w:sz="4" w:space="0" w:color="auto"/>
              <w:bottom w:val="single" w:sz="4" w:space="0" w:color="auto"/>
              <w:right w:val="single" w:sz="4" w:space="0" w:color="auto"/>
            </w:tcBorders>
          </w:tcPr>
          <w:p w14:paraId="7CE2C6D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2F27B06" w14:textId="77777777" w:rsidR="00D673E8" w:rsidRPr="005E6A57" w:rsidRDefault="00D673E8" w:rsidP="003257A7">
            <w:pPr>
              <w:ind w:firstLine="0"/>
              <w:rPr>
                <w:sz w:val="22"/>
                <w:szCs w:val="22"/>
              </w:rPr>
            </w:pPr>
            <w:r w:rsidRPr="005E6A57">
              <w:rPr>
                <w:sz w:val="22"/>
                <w:szCs w:val="22"/>
              </w:rPr>
              <w:t>Итого к оплате за период, руб.</w:t>
            </w:r>
          </w:p>
        </w:tc>
        <w:tc>
          <w:tcPr>
            <w:tcW w:w="1701" w:type="dxa"/>
            <w:tcBorders>
              <w:top w:val="single" w:sz="4" w:space="0" w:color="auto"/>
              <w:left w:val="single" w:sz="4" w:space="0" w:color="auto"/>
              <w:bottom w:val="single" w:sz="4" w:space="0" w:color="auto"/>
              <w:right w:val="single" w:sz="4" w:space="0" w:color="auto"/>
            </w:tcBorders>
          </w:tcPr>
          <w:p w14:paraId="4B665E16"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13441B8"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34D757C7" w14:textId="77777777" w:rsidTr="003257A7">
        <w:tc>
          <w:tcPr>
            <w:tcW w:w="993" w:type="dxa"/>
            <w:tcBorders>
              <w:top w:val="single" w:sz="4" w:space="0" w:color="auto"/>
              <w:left w:val="single" w:sz="4" w:space="0" w:color="auto"/>
              <w:bottom w:val="single" w:sz="4" w:space="0" w:color="auto"/>
              <w:right w:val="single" w:sz="4" w:space="0" w:color="auto"/>
            </w:tcBorders>
          </w:tcPr>
          <w:p w14:paraId="29A980E0"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66C1D363" w14:textId="77777777" w:rsidR="00D673E8" w:rsidRPr="005E6A57" w:rsidRDefault="00D673E8" w:rsidP="003257A7">
            <w:pPr>
              <w:ind w:firstLine="0"/>
              <w:rPr>
                <w:sz w:val="22"/>
                <w:szCs w:val="22"/>
              </w:rPr>
            </w:pPr>
            <w:r w:rsidRPr="005E6A57">
              <w:rPr>
                <w:sz w:val="22"/>
                <w:szCs w:val="22"/>
              </w:rPr>
              <w:t>Группа полей «Поставщик услуги»</w:t>
            </w:r>
          </w:p>
        </w:tc>
      </w:tr>
      <w:tr w:rsidR="00D673E8" w:rsidRPr="005E6A57" w14:paraId="67ABFF7F" w14:textId="77777777" w:rsidTr="003257A7">
        <w:tc>
          <w:tcPr>
            <w:tcW w:w="993" w:type="dxa"/>
            <w:tcBorders>
              <w:top w:val="single" w:sz="4" w:space="0" w:color="auto"/>
              <w:left w:val="single" w:sz="4" w:space="0" w:color="auto"/>
              <w:bottom w:val="single" w:sz="4" w:space="0" w:color="auto"/>
              <w:right w:val="single" w:sz="4" w:space="0" w:color="auto"/>
            </w:tcBorders>
          </w:tcPr>
          <w:p w14:paraId="444F4CD4"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1432B32" w14:textId="77777777" w:rsidR="00D673E8" w:rsidRPr="005E6A57" w:rsidRDefault="00D673E8" w:rsidP="003257A7">
            <w:pPr>
              <w:ind w:firstLine="0"/>
              <w:rPr>
                <w:sz w:val="22"/>
                <w:szCs w:val="22"/>
              </w:rPr>
            </w:pPr>
            <w:r w:rsidRPr="005E6A57">
              <w:rPr>
                <w:sz w:val="22"/>
                <w:szCs w:val="22"/>
              </w:rPr>
              <w:t>ОГРН</w:t>
            </w:r>
            <w:r w:rsidRPr="005E6A57">
              <w:rPr>
                <w:sz w:val="22"/>
                <w:szCs w:val="22"/>
                <w:lang w:val="en-US"/>
              </w:rPr>
              <w:t>/</w:t>
            </w:r>
            <w:r w:rsidRPr="005E6A57">
              <w:rPr>
                <w:sz w:val="22"/>
                <w:szCs w:val="22"/>
              </w:rPr>
              <w:t>ОГРНИП</w:t>
            </w:r>
          </w:p>
        </w:tc>
        <w:tc>
          <w:tcPr>
            <w:tcW w:w="1701" w:type="dxa"/>
            <w:tcBorders>
              <w:top w:val="single" w:sz="4" w:space="0" w:color="auto"/>
              <w:left w:val="single" w:sz="4" w:space="0" w:color="auto"/>
              <w:bottom w:val="single" w:sz="4" w:space="0" w:color="auto"/>
              <w:right w:val="single" w:sz="4" w:space="0" w:color="auto"/>
            </w:tcBorders>
          </w:tcPr>
          <w:p w14:paraId="78DCF042"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EF9FEAD" w14:textId="77777777" w:rsidR="00D673E8" w:rsidRPr="005E6A57" w:rsidRDefault="00D673E8" w:rsidP="003257A7">
            <w:pPr>
              <w:ind w:firstLine="0"/>
              <w:rPr>
                <w:sz w:val="22"/>
                <w:szCs w:val="22"/>
              </w:rPr>
            </w:pPr>
            <w:r w:rsidRPr="005E6A57">
              <w:rPr>
                <w:sz w:val="22"/>
                <w:szCs w:val="22"/>
              </w:rPr>
              <w:t>Строковое поле. Формат 13 (ОГРН) или 15 (ОГРНИП) цифр. Обязательно, если ПД выставляется для ЛС с типом «ЛС РЦ».</w:t>
            </w:r>
          </w:p>
        </w:tc>
      </w:tr>
      <w:tr w:rsidR="00D673E8" w:rsidRPr="005E6A57" w14:paraId="3A46F469" w14:textId="77777777" w:rsidTr="003257A7">
        <w:tc>
          <w:tcPr>
            <w:tcW w:w="993" w:type="dxa"/>
            <w:tcBorders>
              <w:top w:val="single" w:sz="4" w:space="0" w:color="auto"/>
              <w:left w:val="single" w:sz="4" w:space="0" w:color="auto"/>
              <w:bottom w:val="single" w:sz="4" w:space="0" w:color="auto"/>
              <w:right w:val="single" w:sz="4" w:space="0" w:color="auto"/>
            </w:tcBorders>
          </w:tcPr>
          <w:p w14:paraId="4C75A45F"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82FA64E" w14:textId="77777777" w:rsidR="00D673E8" w:rsidRPr="005E6A57" w:rsidRDefault="00D673E8" w:rsidP="003257A7">
            <w:pPr>
              <w:ind w:firstLine="0"/>
              <w:rPr>
                <w:sz w:val="22"/>
                <w:szCs w:val="22"/>
              </w:rPr>
            </w:pPr>
            <w:r w:rsidRPr="005E6A57">
              <w:rPr>
                <w:sz w:val="22"/>
                <w:szCs w:val="22"/>
              </w:rPr>
              <w:t>КПП</w:t>
            </w:r>
          </w:p>
        </w:tc>
        <w:tc>
          <w:tcPr>
            <w:tcW w:w="1701" w:type="dxa"/>
            <w:tcBorders>
              <w:top w:val="single" w:sz="4" w:space="0" w:color="auto"/>
              <w:left w:val="single" w:sz="4" w:space="0" w:color="auto"/>
              <w:bottom w:val="single" w:sz="4" w:space="0" w:color="auto"/>
              <w:right w:val="single" w:sz="4" w:space="0" w:color="auto"/>
            </w:tcBorders>
          </w:tcPr>
          <w:p w14:paraId="370BD75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C516971" w14:textId="77777777" w:rsidR="00D673E8" w:rsidRPr="005E6A57" w:rsidRDefault="00D673E8" w:rsidP="003257A7">
            <w:pPr>
              <w:ind w:firstLine="0"/>
              <w:rPr>
                <w:sz w:val="22"/>
                <w:szCs w:val="22"/>
              </w:rPr>
            </w:pPr>
            <w:r w:rsidRPr="005E6A57">
              <w:rPr>
                <w:sz w:val="22"/>
                <w:szCs w:val="22"/>
              </w:rPr>
              <w:t>Строковое поле. Формат строго 9 цифр. Необходимо для идентификации обособленных подразделений. Обязательно, если ПД выставляется для ЛС с типом «ЛС РЦ» и в поле «ОГРН/ОГРНИП» содержится ОГРН.</w:t>
            </w:r>
          </w:p>
        </w:tc>
      </w:tr>
      <w:tr w:rsidR="00D673E8" w:rsidRPr="005E6A57" w14:paraId="17725DF2" w14:textId="77777777" w:rsidTr="003257A7">
        <w:tc>
          <w:tcPr>
            <w:tcW w:w="993" w:type="dxa"/>
            <w:tcBorders>
              <w:top w:val="single" w:sz="4" w:space="0" w:color="auto"/>
              <w:left w:val="single" w:sz="4" w:space="0" w:color="auto"/>
              <w:bottom w:val="single" w:sz="4" w:space="0" w:color="auto"/>
              <w:right w:val="single" w:sz="4" w:space="0" w:color="auto"/>
            </w:tcBorders>
          </w:tcPr>
          <w:p w14:paraId="4F1B2A3F"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030A560" w14:textId="77777777" w:rsidR="00D673E8" w:rsidRPr="005E6A57" w:rsidRDefault="00D673E8" w:rsidP="003257A7">
            <w:pPr>
              <w:ind w:firstLine="0"/>
              <w:rPr>
                <w:sz w:val="22"/>
                <w:szCs w:val="22"/>
              </w:rPr>
            </w:pPr>
            <w:r w:rsidRPr="005E6A57">
              <w:rPr>
                <w:sz w:val="22"/>
                <w:szCs w:val="22"/>
              </w:rPr>
              <w:t>Номер платежного реквизита</w:t>
            </w:r>
          </w:p>
        </w:tc>
        <w:tc>
          <w:tcPr>
            <w:tcW w:w="1701" w:type="dxa"/>
            <w:tcBorders>
              <w:top w:val="single" w:sz="4" w:space="0" w:color="auto"/>
              <w:left w:val="single" w:sz="4" w:space="0" w:color="auto"/>
              <w:bottom w:val="single" w:sz="4" w:space="0" w:color="auto"/>
              <w:right w:val="single" w:sz="4" w:space="0" w:color="auto"/>
            </w:tcBorders>
          </w:tcPr>
          <w:p w14:paraId="454542B2" w14:textId="77777777" w:rsidR="00D673E8" w:rsidRPr="005E6A57" w:rsidRDefault="00D673E8" w:rsidP="003257A7">
            <w:pPr>
              <w:ind w:firstLine="0"/>
              <w:rPr>
                <w:sz w:val="22"/>
                <w:szCs w:val="22"/>
              </w:rPr>
            </w:pPr>
            <w:r w:rsidRPr="005E6A57">
              <w:rPr>
                <w:sz w:val="22"/>
                <w:szCs w:val="22"/>
              </w:rPr>
              <w:t>см. раздел «Заполнение платежных реквизитов по услугам»</w:t>
            </w:r>
          </w:p>
        </w:tc>
        <w:tc>
          <w:tcPr>
            <w:tcW w:w="4820" w:type="dxa"/>
            <w:tcBorders>
              <w:top w:val="single" w:sz="4" w:space="0" w:color="auto"/>
              <w:left w:val="single" w:sz="4" w:space="0" w:color="auto"/>
              <w:bottom w:val="single" w:sz="4" w:space="0" w:color="auto"/>
              <w:right w:val="single" w:sz="4" w:space="0" w:color="auto"/>
            </w:tcBorders>
          </w:tcPr>
          <w:p w14:paraId="0D1C72F2" w14:textId="77777777" w:rsidR="00D673E8" w:rsidRPr="005E6A57" w:rsidRDefault="00D673E8" w:rsidP="003257A7">
            <w:pPr>
              <w:ind w:firstLine="0"/>
              <w:rPr>
                <w:sz w:val="22"/>
                <w:szCs w:val="22"/>
              </w:rPr>
            </w:pPr>
            <w:r w:rsidRPr="005E6A57">
              <w:rPr>
                <w:sz w:val="22"/>
                <w:szCs w:val="22"/>
              </w:rPr>
              <w:t>Текстовое поле. Номер платежного реквизита, присвоенный исполнителем в целях осуществления расчетов по внесению платы. Указывается для связи услуги с платежным реквизитом на листе «Платежные реквизиты».</w:t>
            </w:r>
          </w:p>
        </w:tc>
      </w:tr>
      <w:tr w:rsidR="00D673E8" w:rsidRPr="005E6A57" w14:paraId="256348A1" w14:textId="77777777" w:rsidTr="003257A7">
        <w:tc>
          <w:tcPr>
            <w:tcW w:w="993" w:type="dxa"/>
            <w:tcBorders>
              <w:top w:val="single" w:sz="4" w:space="0" w:color="auto"/>
              <w:left w:val="single" w:sz="4" w:space="0" w:color="auto"/>
              <w:bottom w:val="single" w:sz="4" w:space="0" w:color="auto"/>
              <w:right w:val="single" w:sz="4" w:space="0" w:color="auto"/>
            </w:tcBorders>
          </w:tcPr>
          <w:p w14:paraId="198AD0F4"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D7ED16A"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0534D93B"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577E5A83"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537AC85A" w14:textId="77777777" w:rsidTr="003257A7">
        <w:tc>
          <w:tcPr>
            <w:tcW w:w="993" w:type="dxa"/>
            <w:tcBorders>
              <w:top w:val="single" w:sz="4" w:space="0" w:color="auto"/>
              <w:left w:val="single" w:sz="4" w:space="0" w:color="auto"/>
              <w:bottom w:val="single" w:sz="4" w:space="0" w:color="auto"/>
              <w:right w:val="single" w:sz="4" w:space="0" w:color="auto"/>
            </w:tcBorders>
          </w:tcPr>
          <w:p w14:paraId="6CE617AF"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5227948D" w14:textId="77777777" w:rsidR="00D673E8" w:rsidRPr="005E6A57" w:rsidRDefault="00D673E8" w:rsidP="003257A7">
            <w:pPr>
              <w:ind w:firstLine="0"/>
              <w:rPr>
                <w:sz w:val="22"/>
                <w:szCs w:val="22"/>
              </w:rPr>
            </w:pPr>
            <w:r w:rsidRPr="005E6A57">
              <w:rPr>
                <w:sz w:val="22"/>
                <w:szCs w:val="22"/>
              </w:rPr>
              <w:t>Лист «Неустойки и судебные расходы» (заполняется только для ПД с типом «Текущий»).</w:t>
            </w:r>
          </w:p>
        </w:tc>
      </w:tr>
      <w:tr w:rsidR="00D673E8" w:rsidRPr="005E6A57" w14:paraId="48B6FF37" w14:textId="77777777" w:rsidTr="003257A7">
        <w:tc>
          <w:tcPr>
            <w:tcW w:w="993" w:type="dxa"/>
            <w:tcBorders>
              <w:top w:val="single" w:sz="4" w:space="0" w:color="auto"/>
              <w:left w:val="single" w:sz="4" w:space="0" w:color="auto"/>
              <w:bottom w:val="single" w:sz="4" w:space="0" w:color="auto"/>
              <w:right w:val="single" w:sz="4" w:space="0" w:color="auto"/>
            </w:tcBorders>
          </w:tcPr>
          <w:p w14:paraId="28650A7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74EAAE1"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2FFE500F"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A520C84"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Указывается для связи услуги с платежным документом на листе «Раздел 1».</w:t>
            </w:r>
          </w:p>
        </w:tc>
      </w:tr>
      <w:tr w:rsidR="00D673E8" w:rsidRPr="005E6A57" w14:paraId="7BB6F528" w14:textId="77777777" w:rsidTr="003257A7">
        <w:tc>
          <w:tcPr>
            <w:tcW w:w="993" w:type="dxa"/>
            <w:tcBorders>
              <w:top w:val="single" w:sz="4" w:space="0" w:color="auto"/>
              <w:left w:val="single" w:sz="4" w:space="0" w:color="auto"/>
              <w:bottom w:val="single" w:sz="4" w:space="0" w:color="auto"/>
              <w:right w:val="single" w:sz="4" w:space="0" w:color="auto"/>
            </w:tcBorders>
          </w:tcPr>
          <w:p w14:paraId="2F69C3F6"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78F8C30" w14:textId="77777777" w:rsidR="00D673E8" w:rsidRPr="005E6A57" w:rsidRDefault="00D673E8" w:rsidP="003257A7">
            <w:pPr>
              <w:ind w:firstLine="0"/>
              <w:rPr>
                <w:sz w:val="22"/>
                <w:szCs w:val="22"/>
              </w:rPr>
            </w:pPr>
            <w:r w:rsidRPr="005E6A57">
              <w:rPr>
                <w:sz w:val="22"/>
                <w:szCs w:val="22"/>
              </w:rPr>
              <w:t>Вид начисления</w:t>
            </w:r>
          </w:p>
        </w:tc>
        <w:tc>
          <w:tcPr>
            <w:tcW w:w="1701" w:type="dxa"/>
            <w:tcBorders>
              <w:top w:val="single" w:sz="4" w:space="0" w:color="auto"/>
              <w:left w:val="single" w:sz="4" w:space="0" w:color="auto"/>
              <w:bottom w:val="single" w:sz="4" w:space="0" w:color="auto"/>
              <w:right w:val="single" w:sz="4" w:space="0" w:color="auto"/>
            </w:tcBorders>
          </w:tcPr>
          <w:p w14:paraId="2901BC6B"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2A62A70" w14:textId="77777777" w:rsidR="00D673E8" w:rsidRPr="005E6A57" w:rsidRDefault="00D673E8" w:rsidP="003257A7">
            <w:pPr>
              <w:ind w:firstLine="0"/>
              <w:rPr>
                <w:i/>
                <w:sz w:val="22"/>
                <w:szCs w:val="22"/>
              </w:rPr>
            </w:pPr>
            <w:r w:rsidRPr="005E6A57">
              <w:rPr>
                <w:sz w:val="22"/>
                <w:szCs w:val="22"/>
              </w:rPr>
              <w:t>Текстовое поле, значение из выпадающего списка. Может принимать значения: Пени, Штрафы, Государственные пошлины, Судебные издержки.</w:t>
            </w:r>
          </w:p>
        </w:tc>
      </w:tr>
      <w:tr w:rsidR="00D673E8" w:rsidRPr="005E6A57" w14:paraId="18F0AF38" w14:textId="77777777" w:rsidTr="003257A7">
        <w:tc>
          <w:tcPr>
            <w:tcW w:w="993" w:type="dxa"/>
            <w:tcBorders>
              <w:top w:val="single" w:sz="4" w:space="0" w:color="auto"/>
              <w:left w:val="single" w:sz="4" w:space="0" w:color="auto"/>
              <w:bottom w:val="single" w:sz="4" w:space="0" w:color="auto"/>
              <w:right w:val="single" w:sz="4" w:space="0" w:color="auto"/>
            </w:tcBorders>
          </w:tcPr>
          <w:p w14:paraId="34E80401"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3EE7999" w14:textId="77777777" w:rsidR="00D673E8" w:rsidRPr="005E6A57" w:rsidRDefault="00D673E8" w:rsidP="003257A7">
            <w:pPr>
              <w:ind w:firstLine="0"/>
              <w:rPr>
                <w:sz w:val="22"/>
                <w:szCs w:val="22"/>
              </w:rPr>
            </w:pPr>
            <w:r w:rsidRPr="005E6A57">
              <w:rPr>
                <w:sz w:val="22"/>
                <w:szCs w:val="22"/>
              </w:rPr>
              <w:t>Основания начислений</w:t>
            </w:r>
          </w:p>
        </w:tc>
        <w:tc>
          <w:tcPr>
            <w:tcW w:w="1701" w:type="dxa"/>
            <w:tcBorders>
              <w:top w:val="single" w:sz="4" w:space="0" w:color="auto"/>
              <w:left w:val="single" w:sz="4" w:space="0" w:color="auto"/>
              <w:bottom w:val="single" w:sz="4" w:space="0" w:color="auto"/>
              <w:right w:val="single" w:sz="4" w:space="0" w:color="auto"/>
            </w:tcBorders>
          </w:tcPr>
          <w:p w14:paraId="2EBBB74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271F5D4" w14:textId="77777777" w:rsidR="00D673E8" w:rsidRPr="005E6A57" w:rsidRDefault="00D673E8" w:rsidP="003257A7">
            <w:pPr>
              <w:ind w:firstLine="0"/>
              <w:rPr>
                <w:sz w:val="22"/>
                <w:szCs w:val="22"/>
              </w:rPr>
            </w:pPr>
            <w:r w:rsidRPr="005E6A57">
              <w:rPr>
                <w:sz w:val="22"/>
                <w:szCs w:val="22"/>
              </w:rPr>
              <w:t>Текстовое поле, до 1000 символов.</w:t>
            </w:r>
          </w:p>
        </w:tc>
      </w:tr>
      <w:tr w:rsidR="00D673E8" w:rsidRPr="005E6A57" w14:paraId="65425A92" w14:textId="77777777" w:rsidTr="003257A7">
        <w:tc>
          <w:tcPr>
            <w:tcW w:w="993" w:type="dxa"/>
            <w:tcBorders>
              <w:top w:val="single" w:sz="4" w:space="0" w:color="auto"/>
              <w:left w:val="single" w:sz="4" w:space="0" w:color="auto"/>
              <w:bottom w:val="single" w:sz="4" w:space="0" w:color="auto"/>
              <w:right w:val="single" w:sz="4" w:space="0" w:color="auto"/>
            </w:tcBorders>
          </w:tcPr>
          <w:p w14:paraId="647EABB7"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A8E8A68" w14:textId="77777777" w:rsidR="00D673E8" w:rsidRPr="005E6A57" w:rsidRDefault="00D673E8" w:rsidP="003257A7">
            <w:pPr>
              <w:ind w:firstLine="0"/>
              <w:rPr>
                <w:sz w:val="22"/>
                <w:szCs w:val="22"/>
              </w:rPr>
            </w:pPr>
            <w:r w:rsidRPr="005E6A57">
              <w:rPr>
                <w:sz w:val="22"/>
                <w:szCs w:val="22"/>
              </w:rPr>
              <w:t>Сумма, руб.</w:t>
            </w:r>
          </w:p>
        </w:tc>
        <w:tc>
          <w:tcPr>
            <w:tcW w:w="1701" w:type="dxa"/>
            <w:tcBorders>
              <w:top w:val="single" w:sz="4" w:space="0" w:color="auto"/>
              <w:left w:val="single" w:sz="4" w:space="0" w:color="auto"/>
              <w:bottom w:val="single" w:sz="4" w:space="0" w:color="auto"/>
              <w:right w:val="single" w:sz="4" w:space="0" w:color="auto"/>
            </w:tcBorders>
          </w:tcPr>
          <w:p w14:paraId="7960AC7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CC46423"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3EC719B6" w14:textId="77777777" w:rsidTr="003257A7">
        <w:tc>
          <w:tcPr>
            <w:tcW w:w="993" w:type="dxa"/>
            <w:tcBorders>
              <w:top w:val="single" w:sz="4" w:space="0" w:color="auto"/>
              <w:left w:val="single" w:sz="4" w:space="0" w:color="auto"/>
              <w:bottom w:val="single" w:sz="4" w:space="0" w:color="auto"/>
              <w:right w:val="single" w:sz="4" w:space="0" w:color="auto"/>
            </w:tcBorders>
          </w:tcPr>
          <w:p w14:paraId="3D99744C"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430F589B" w14:textId="77777777" w:rsidR="00D673E8" w:rsidRPr="005E6A57" w:rsidRDefault="00D673E8" w:rsidP="003257A7">
            <w:pPr>
              <w:ind w:firstLine="0"/>
              <w:rPr>
                <w:sz w:val="22"/>
                <w:szCs w:val="22"/>
              </w:rPr>
            </w:pPr>
            <w:r w:rsidRPr="005E6A57">
              <w:rPr>
                <w:sz w:val="22"/>
                <w:szCs w:val="22"/>
              </w:rPr>
              <w:t>Группа полей «Поставщик услуги»</w:t>
            </w:r>
          </w:p>
        </w:tc>
      </w:tr>
      <w:tr w:rsidR="00D673E8" w:rsidRPr="005E6A57" w14:paraId="1D3C3E09" w14:textId="77777777" w:rsidTr="003257A7">
        <w:tc>
          <w:tcPr>
            <w:tcW w:w="993" w:type="dxa"/>
            <w:tcBorders>
              <w:top w:val="single" w:sz="4" w:space="0" w:color="auto"/>
              <w:left w:val="single" w:sz="4" w:space="0" w:color="auto"/>
              <w:bottom w:val="single" w:sz="4" w:space="0" w:color="auto"/>
              <w:right w:val="single" w:sz="4" w:space="0" w:color="auto"/>
            </w:tcBorders>
          </w:tcPr>
          <w:p w14:paraId="77322811"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A3802EB" w14:textId="77777777" w:rsidR="00D673E8" w:rsidRPr="005E6A57" w:rsidRDefault="00D673E8" w:rsidP="003257A7">
            <w:pPr>
              <w:ind w:firstLine="0"/>
              <w:rPr>
                <w:sz w:val="22"/>
                <w:szCs w:val="22"/>
              </w:rPr>
            </w:pPr>
            <w:r w:rsidRPr="005E6A57">
              <w:rPr>
                <w:sz w:val="22"/>
                <w:szCs w:val="22"/>
              </w:rPr>
              <w:t>ОГРН</w:t>
            </w:r>
            <w:r w:rsidRPr="005E6A57">
              <w:rPr>
                <w:sz w:val="22"/>
                <w:szCs w:val="22"/>
                <w:lang w:val="en-US"/>
              </w:rPr>
              <w:t>/</w:t>
            </w:r>
            <w:r w:rsidRPr="005E6A57">
              <w:rPr>
                <w:sz w:val="22"/>
                <w:szCs w:val="22"/>
              </w:rPr>
              <w:t>ОГРНИП</w:t>
            </w:r>
          </w:p>
        </w:tc>
        <w:tc>
          <w:tcPr>
            <w:tcW w:w="1701" w:type="dxa"/>
            <w:tcBorders>
              <w:top w:val="single" w:sz="4" w:space="0" w:color="auto"/>
              <w:left w:val="single" w:sz="4" w:space="0" w:color="auto"/>
              <w:bottom w:val="single" w:sz="4" w:space="0" w:color="auto"/>
              <w:right w:val="single" w:sz="4" w:space="0" w:color="auto"/>
            </w:tcBorders>
          </w:tcPr>
          <w:p w14:paraId="31D4DD32"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E368940" w14:textId="77777777" w:rsidR="00D673E8" w:rsidRPr="005E6A57" w:rsidRDefault="00D673E8" w:rsidP="003257A7">
            <w:pPr>
              <w:ind w:firstLine="0"/>
              <w:rPr>
                <w:sz w:val="22"/>
                <w:szCs w:val="22"/>
              </w:rPr>
            </w:pPr>
            <w:r w:rsidRPr="005E6A57">
              <w:rPr>
                <w:sz w:val="22"/>
                <w:szCs w:val="22"/>
              </w:rPr>
              <w:t>Строковое поле. Формат 13 (ОГРН) или 15 (ОГРНИП) цифр. Обязательно, если ПД выставляется для ЛС с типом «ЛС РЦ».</w:t>
            </w:r>
          </w:p>
        </w:tc>
      </w:tr>
      <w:tr w:rsidR="00D673E8" w:rsidRPr="005E6A57" w14:paraId="3ACCA075" w14:textId="77777777" w:rsidTr="003257A7">
        <w:tc>
          <w:tcPr>
            <w:tcW w:w="993" w:type="dxa"/>
            <w:tcBorders>
              <w:top w:val="single" w:sz="4" w:space="0" w:color="auto"/>
              <w:left w:val="single" w:sz="4" w:space="0" w:color="auto"/>
              <w:bottom w:val="single" w:sz="4" w:space="0" w:color="auto"/>
              <w:right w:val="single" w:sz="4" w:space="0" w:color="auto"/>
            </w:tcBorders>
          </w:tcPr>
          <w:p w14:paraId="2B249452"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5AD858" w14:textId="77777777" w:rsidR="00D673E8" w:rsidRPr="005E6A57" w:rsidRDefault="00D673E8" w:rsidP="003257A7">
            <w:pPr>
              <w:ind w:firstLine="0"/>
              <w:rPr>
                <w:sz w:val="22"/>
                <w:szCs w:val="22"/>
              </w:rPr>
            </w:pPr>
            <w:r w:rsidRPr="005E6A57">
              <w:rPr>
                <w:sz w:val="22"/>
                <w:szCs w:val="22"/>
              </w:rPr>
              <w:t>КПП</w:t>
            </w:r>
          </w:p>
        </w:tc>
        <w:tc>
          <w:tcPr>
            <w:tcW w:w="1701" w:type="dxa"/>
            <w:tcBorders>
              <w:top w:val="single" w:sz="4" w:space="0" w:color="auto"/>
              <w:left w:val="single" w:sz="4" w:space="0" w:color="auto"/>
              <w:bottom w:val="single" w:sz="4" w:space="0" w:color="auto"/>
              <w:right w:val="single" w:sz="4" w:space="0" w:color="auto"/>
            </w:tcBorders>
          </w:tcPr>
          <w:p w14:paraId="792A778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D38E596" w14:textId="77777777" w:rsidR="00D673E8" w:rsidRPr="005E6A57" w:rsidRDefault="00D673E8" w:rsidP="003257A7">
            <w:pPr>
              <w:ind w:firstLine="0"/>
              <w:rPr>
                <w:sz w:val="22"/>
                <w:szCs w:val="22"/>
              </w:rPr>
            </w:pPr>
            <w:r w:rsidRPr="005E6A57">
              <w:rPr>
                <w:sz w:val="22"/>
                <w:szCs w:val="22"/>
              </w:rPr>
              <w:t>Строковое поле. Формат строго 9 цифр. Необходимо для идентификации обособленных подразделений. Обязательно, если ПД выставляется для ЛС с типом «ЛС РЦ» и в поле «ОГРН/ОГРНИП» содержится ОГРН.</w:t>
            </w:r>
          </w:p>
        </w:tc>
      </w:tr>
      <w:tr w:rsidR="00D673E8" w:rsidRPr="005E6A57" w14:paraId="1A9F4433" w14:textId="77777777" w:rsidTr="003257A7">
        <w:tc>
          <w:tcPr>
            <w:tcW w:w="993" w:type="dxa"/>
            <w:tcBorders>
              <w:top w:val="single" w:sz="4" w:space="0" w:color="auto"/>
              <w:left w:val="single" w:sz="4" w:space="0" w:color="auto"/>
              <w:bottom w:val="single" w:sz="4" w:space="0" w:color="auto"/>
              <w:right w:val="single" w:sz="4" w:space="0" w:color="auto"/>
            </w:tcBorders>
          </w:tcPr>
          <w:p w14:paraId="573470CF"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1D899E8" w14:textId="77777777" w:rsidR="00D673E8" w:rsidRPr="005E6A57" w:rsidRDefault="00D673E8" w:rsidP="003257A7">
            <w:pPr>
              <w:ind w:firstLine="0"/>
              <w:rPr>
                <w:sz w:val="22"/>
                <w:szCs w:val="22"/>
              </w:rPr>
            </w:pPr>
            <w:r w:rsidRPr="005E6A57">
              <w:rPr>
                <w:sz w:val="22"/>
                <w:szCs w:val="22"/>
              </w:rPr>
              <w:t>Номер платежного реквизита</w:t>
            </w:r>
          </w:p>
        </w:tc>
        <w:tc>
          <w:tcPr>
            <w:tcW w:w="1701" w:type="dxa"/>
            <w:tcBorders>
              <w:top w:val="single" w:sz="4" w:space="0" w:color="auto"/>
              <w:left w:val="single" w:sz="4" w:space="0" w:color="auto"/>
              <w:bottom w:val="single" w:sz="4" w:space="0" w:color="auto"/>
              <w:right w:val="single" w:sz="4" w:space="0" w:color="auto"/>
            </w:tcBorders>
          </w:tcPr>
          <w:p w14:paraId="3D95118E" w14:textId="77777777" w:rsidR="00D673E8" w:rsidRPr="005E6A57" w:rsidRDefault="00D673E8" w:rsidP="003257A7">
            <w:pPr>
              <w:ind w:firstLine="0"/>
              <w:rPr>
                <w:sz w:val="22"/>
                <w:szCs w:val="22"/>
              </w:rPr>
            </w:pPr>
            <w:r w:rsidRPr="005E6A57">
              <w:rPr>
                <w:sz w:val="22"/>
                <w:szCs w:val="22"/>
              </w:rPr>
              <w:t>см. раздел «Заполнение платежных реквизитов по услугам»</w:t>
            </w:r>
          </w:p>
        </w:tc>
        <w:tc>
          <w:tcPr>
            <w:tcW w:w="4820" w:type="dxa"/>
            <w:tcBorders>
              <w:top w:val="single" w:sz="4" w:space="0" w:color="auto"/>
              <w:left w:val="single" w:sz="4" w:space="0" w:color="auto"/>
              <w:bottom w:val="single" w:sz="4" w:space="0" w:color="auto"/>
              <w:right w:val="single" w:sz="4" w:space="0" w:color="auto"/>
            </w:tcBorders>
          </w:tcPr>
          <w:p w14:paraId="1ACF37E0" w14:textId="77777777" w:rsidR="00D673E8" w:rsidRPr="005E6A57" w:rsidRDefault="00D673E8" w:rsidP="003257A7">
            <w:pPr>
              <w:ind w:firstLine="0"/>
              <w:rPr>
                <w:sz w:val="22"/>
                <w:szCs w:val="22"/>
              </w:rPr>
            </w:pPr>
            <w:r w:rsidRPr="005E6A57">
              <w:rPr>
                <w:sz w:val="22"/>
                <w:szCs w:val="22"/>
              </w:rPr>
              <w:t>Текстовое поле. Номер платежного реквизита, присвоенный исполнителем в целях осуществления расчетов по внесению платы. Указывается для связи услуги с платежным реквизитом на листе «Платежные реквизиты».</w:t>
            </w:r>
          </w:p>
        </w:tc>
      </w:tr>
      <w:tr w:rsidR="00D673E8" w:rsidRPr="005E6A57" w14:paraId="0B4BBC4B" w14:textId="77777777" w:rsidTr="003257A7">
        <w:tc>
          <w:tcPr>
            <w:tcW w:w="993" w:type="dxa"/>
            <w:tcBorders>
              <w:top w:val="single" w:sz="4" w:space="0" w:color="auto"/>
              <w:left w:val="single" w:sz="4" w:space="0" w:color="auto"/>
              <w:bottom w:val="single" w:sz="4" w:space="0" w:color="auto"/>
              <w:right w:val="single" w:sz="4" w:space="0" w:color="auto"/>
            </w:tcBorders>
          </w:tcPr>
          <w:p w14:paraId="6B08185D"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09B9EB3"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5D23F6B1"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47BBD0F2"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704E2FC7" w14:textId="77777777" w:rsidTr="003257A7">
        <w:tc>
          <w:tcPr>
            <w:tcW w:w="993" w:type="dxa"/>
            <w:tcBorders>
              <w:top w:val="single" w:sz="4" w:space="0" w:color="auto"/>
              <w:left w:val="single" w:sz="4" w:space="0" w:color="auto"/>
              <w:bottom w:val="single" w:sz="4" w:space="0" w:color="auto"/>
              <w:right w:val="single" w:sz="4" w:space="0" w:color="auto"/>
            </w:tcBorders>
          </w:tcPr>
          <w:p w14:paraId="73833DB1"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0CE2B533" w14:textId="77777777" w:rsidR="00D673E8" w:rsidRPr="005E6A57" w:rsidRDefault="00D673E8" w:rsidP="003257A7">
            <w:pPr>
              <w:ind w:firstLine="0"/>
              <w:rPr>
                <w:sz w:val="22"/>
                <w:szCs w:val="22"/>
              </w:rPr>
            </w:pPr>
            <w:r w:rsidRPr="005E6A57">
              <w:rPr>
                <w:sz w:val="22"/>
                <w:szCs w:val="22"/>
              </w:rPr>
              <w:t>Лист «Составляющие стоимости ЭЭ» (заполняется только для ПД с типом «Текущий»).</w:t>
            </w:r>
          </w:p>
        </w:tc>
      </w:tr>
      <w:tr w:rsidR="00D673E8" w:rsidRPr="005E6A57" w14:paraId="732E6330" w14:textId="77777777" w:rsidTr="003257A7">
        <w:tc>
          <w:tcPr>
            <w:tcW w:w="993" w:type="dxa"/>
            <w:tcBorders>
              <w:top w:val="single" w:sz="4" w:space="0" w:color="auto"/>
              <w:left w:val="single" w:sz="4" w:space="0" w:color="auto"/>
              <w:bottom w:val="single" w:sz="4" w:space="0" w:color="auto"/>
              <w:right w:val="single" w:sz="4" w:space="0" w:color="auto"/>
            </w:tcBorders>
          </w:tcPr>
          <w:p w14:paraId="028BE5B9"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BF8AA92"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1DB47E02"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052CA79"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Указывается для связи услуги с платежным документом на листе «Раздел 1».</w:t>
            </w:r>
          </w:p>
        </w:tc>
      </w:tr>
      <w:tr w:rsidR="00D673E8" w:rsidRPr="005E6A57" w14:paraId="1BFCBEED" w14:textId="77777777" w:rsidTr="003257A7">
        <w:tc>
          <w:tcPr>
            <w:tcW w:w="993" w:type="dxa"/>
            <w:tcBorders>
              <w:top w:val="single" w:sz="4" w:space="0" w:color="auto"/>
              <w:left w:val="single" w:sz="4" w:space="0" w:color="auto"/>
              <w:bottom w:val="single" w:sz="4" w:space="0" w:color="auto"/>
              <w:right w:val="single" w:sz="4" w:space="0" w:color="auto"/>
            </w:tcBorders>
          </w:tcPr>
          <w:p w14:paraId="55A02378"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7B7D9652" w14:textId="77777777" w:rsidR="00D673E8" w:rsidRPr="005E6A57" w:rsidRDefault="00D673E8" w:rsidP="003257A7">
            <w:pPr>
              <w:ind w:firstLine="0"/>
              <w:rPr>
                <w:sz w:val="22"/>
                <w:szCs w:val="22"/>
              </w:rPr>
            </w:pPr>
            <w:r w:rsidRPr="005E6A57">
              <w:rPr>
                <w:sz w:val="22"/>
                <w:szCs w:val="22"/>
              </w:rPr>
              <w:t>Группа полей «Справочная информация»</w:t>
            </w:r>
          </w:p>
        </w:tc>
      </w:tr>
      <w:tr w:rsidR="00D673E8" w:rsidRPr="005E6A57" w14:paraId="6B3B0D10" w14:textId="77777777" w:rsidTr="003257A7">
        <w:tc>
          <w:tcPr>
            <w:tcW w:w="993" w:type="dxa"/>
            <w:tcBorders>
              <w:top w:val="single" w:sz="4" w:space="0" w:color="auto"/>
              <w:left w:val="single" w:sz="4" w:space="0" w:color="auto"/>
              <w:bottom w:val="single" w:sz="4" w:space="0" w:color="auto"/>
              <w:right w:val="single" w:sz="4" w:space="0" w:color="auto"/>
            </w:tcBorders>
          </w:tcPr>
          <w:p w14:paraId="4A355CBE"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C33CC45" w14:textId="77777777" w:rsidR="00D673E8" w:rsidRPr="005E6A57" w:rsidRDefault="00D673E8" w:rsidP="003257A7">
            <w:pPr>
              <w:ind w:firstLine="0"/>
              <w:rPr>
                <w:sz w:val="22"/>
                <w:szCs w:val="22"/>
              </w:rPr>
            </w:pPr>
            <w:r w:rsidRPr="005E6A57">
              <w:rPr>
                <w:sz w:val="22"/>
                <w:szCs w:val="22"/>
              </w:rPr>
              <w:t>Наименование составляющей</w:t>
            </w:r>
          </w:p>
        </w:tc>
        <w:tc>
          <w:tcPr>
            <w:tcW w:w="1701" w:type="dxa"/>
            <w:tcBorders>
              <w:top w:val="single" w:sz="4" w:space="0" w:color="auto"/>
              <w:left w:val="single" w:sz="4" w:space="0" w:color="auto"/>
              <w:bottom w:val="single" w:sz="4" w:space="0" w:color="auto"/>
              <w:right w:val="single" w:sz="4" w:space="0" w:color="auto"/>
            </w:tcBorders>
          </w:tcPr>
          <w:p w14:paraId="6A307ECE"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17D9BE5" w14:textId="77777777" w:rsidR="00D673E8" w:rsidRPr="005E6A57" w:rsidRDefault="00D673E8" w:rsidP="003257A7">
            <w:pPr>
              <w:ind w:firstLine="0"/>
              <w:rPr>
                <w:sz w:val="22"/>
                <w:szCs w:val="22"/>
              </w:rPr>
            </w:pPr>
            <w:r w:rsidRPr="005E6A57">
              <w:rPr>
                <w:sz w:val="22"/>
                <w:szCs w:val="22"/>
              </w:rPr>
              <w:t>Текстовое поле. Заполняется значениями из справочника «Составляющая тарифа электрической энергии».</w:t>
            </w:r>
          </w:p>
          <w:p w14:paraId="2AD29216" w14:textId="77777777" w:rsidR="00D673E8" w:rsidRPr="005E6A57" w:rsidRDefault="00D673E8" w:rsidP="003257A7">
            <w:pPr>
              <w:ind w:firstLine="0"/>
              <w:rPr>
                <w:sz w:val="22"/>
                <w:szCs w:val="22"/>
              </w:rPr>
            </w:pPr>
            <w:r w:rsidRPr="005E6A57">
              <w:rPr>
                <w:sz w:val="22"/>
                <w:szCs w:val="22"/>
              </w:rPr>
              <w:t>Информация о составляющих стоимости заполняется только для лицевого счета с типом «ЛС РСО» и для коммунальной услуги = «Электроснабжение».</w:t>
            </w:r>
          </w:p>
        </w:tc>
      </w:tr>
      <w:tr w:rsidR="00D673E8" w:rsidRPr="005E6A57" w14:paraId="48C62B1E" w14:textId="77777777" w:rsidTr="003257A7">
        <w:tc>
          <w:tcPr>
            <w:tcW w:w="993" w:type="dxa"/>
            <w:tcBorders>
              <w:top w:val="single" w:sz="4" w:space="0" w:color="auto"/>
              <w:left w:val="single" w:sz="4" w:space="0" w:color="auto"/>
              <w:bottom w:val="single" w:sz="4" w:space="0" w:color="auto"/>
              <w:right w:val="single" w:sz="4" w:space="0" w:color="auto"/>
            </w:tcBorders>
          </w:tcPr>
          <w:p w14:paraId="53710C0F"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2E86EFF" w14:textId="77777777" w:rsidR="00D673E8" w:rsidRPr="005E6A57" w:rsidRDefault="00D673E8" w:rsidP="003257A7">
            <w:pPr>
              <w:ind w:firstLine="0"/>
              <w:rPr>
                <w:sz w:val="22"/>
                <w:szCs w:val="22"/>
              </w:rPr>
            </w:pPr>
            <w:r w:rsidRPr="005E6A57">
              <w:rPr>
                <w:sz w:val="22"/>
                <w:szCs w:val="22"/>
              </w:rPr>
              <w:t>Сумма, руб.</w:t>
            </w:r>
          </w:p>
        </w:tc>
        <w:tc>
          <w:tcPr>
            <w:tcW w:w="1701" w:type="dxa"/>
            <w:tcBorders>
              <w:top w:val="single" w:sz="4" w:space="0" w:color="auto"/>
              <w:left w:val="single" w:sz="4" w:space="0" w:color="auto"/>
              <w:bottom w:val="single" w:sz="4" w:space="0" w:color="auto"/>
              <w:right w:val="single" w:sz="4" w:space="0" w:color="auto"/>
            </w:tcBorders>
          </w:tcPr>
          <w:p w14:paraId="19F6F46C"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20B8729"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7F4D0502" w14:textId="77777777" w:rsidR="00D673E8" w:rsidRPr="005E6A57" w:rsidRDefault="00D673E8" w:rsidP="003257A7">
            <w:pPr>
              <w:ind w:firstLine="0"/>
              <w:rPr>
                <w:sz w:val="22"/>
                <w:szCs w:val="22"/>
              </w:rPr>
            </w:pPr>
            <w:r w:rsidRPr="005E6A57">
              <w:rPr>
                <w:sz w:val="22"/>
                <w:szCs w:val="22"/>
              </w:rPr>
              <w:t>Информация о составляющих стоимости заполняется только для лицевого счета с типом «ЛС РСО» и для коммунальной услуги = «Электроснабжение».</w:t>
            </w:r>
          </w:p>
        </w:tc>
      </w:tr>
      <w:tr w:rsidR="00D673E8" w:rsidRPr="005E6A57" w14:paraId="2A001D07" w14:textId="77777777" w:rsidTr="003257A7">
        <w:tc>
          <w:tcPr>
            <w:tcW w:w="993" w:type="dxa"/>
            <w:tcBorders>
              <w:top w:val="single" w:sz="4" w:space="0" w:color="auto"/>
              <w:left w:val="single" w:sz="4" w:space="0" w:color="auto"/>
              <w:bottom w:val="single" w:sz="4" w:space="0" w:color="auto"/>
              <w:right w:val="single" w:sz="4" w:space="0" w:color="auto"/>
            </w:tcBorders>
          </w:tcPr>
          <w:p w14:paraId="7570EE72"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8786F5F"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0F554EFB"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56C3A0E4"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315C9642" w14:textId="77777777" w:rsidTr="003257A7">
        <w:tc>
          <w:tcPr>
            <w:tcW w:w="993" w:type="dxa"/>
            <w:tcBorders>
              <w:top w:val="single" w:sz="4" w:space="0" w:color="auto"/>
              <w:left w:val="single" w:sz="4" w:space="0" w:color="auto"/>
              <w:bottom w:val="single" w:sz="4" w:space="0" w:color="auto"/>
              <w:right w:val="single" w:sz="4" w:space="0" w:color="auto"/>
            </w:tcBorders>
          </w:tcPr>
          <w:p w14:paraId="616652FC"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2D8A654A" w14:textId="77777777" w:rsidR="00D673E8" w:rsidRPr="005E6A57" w:rsidRDefault="00D673E8" w:rsidP="003257A7">
            <w:pPr>
              <w:ind w:firstLine="0"/>
              <w:rPr>
                <w:sz w:val="22"/>
                <w:szCs w:val="22"/>
              </w:rPr>
            </w:pPr>
            <w:r w:rsidRPr="005E6A57">
              <w:rPr>
                <w:sz w:val="22"/>
                <w:szCs w:val="22"/>
              </w:rPr>
              <w:t>Лист «Капитальный ремонт»</w:t>
            </w:r>
            <w:r>
              <w:rPr>
                <w:sz w:val="22"/>
                <w:szCs w:val="22"/>
              </w:rPr>
              <w:t xml:space="preserve"> (заполняется только для </w:t>
            </w:r>
            <w:r w:rsidRPr="005E6A57">
              <w:rPr>
                <w:sz w:val="22"/>
                <w:szCs w:val="22"/>
              </w:rPr>
              <w:t>ПД с типом «Текущий»</w:t>
            </w:r>
            <w:r>
              <w:rPr>
                <w:sz w:val="22"/>
                <w:szCs w:val="22"/>
              </w:rPr>
              <w:t>, если ПД размещается на нежилое помещение, и в нем необходимо отразить начисления по взносам на капитальный ремонт на календарный год)</w:t>
            </w:r>
          </w:p>
        </w:tc>
      </w:tr>
      <w:tr w:rsidR="00D673E8" w:rsidRPr="005E6A57" w14:paraId="36818C97" w14:textId="77777777" w:rsidTr="003257A7">
        <w:tc>
          <w:tcPr>
            <w:tcW w:w="993" w:type="dxa"/>
            <w:tcBorders>
              <w:top w:val="single" w:sz="4" w:space="0" w:color="auto"/>
              <w:left w:val="single" w:sz="4" w:space="0" w:color="auto"/>
              <w:bottom w:val="single" w:sz="4" w:space="0" w:color="auto"/>
              <w:right w:val="single" w:sz="4" w:space="0" w:color="auto"/>
            </w:tcBorders>
          </w:tcPr>
          <w:p w14:paraId="47FD3BAA"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8E6D2DB"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2A33FD3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7850E47"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Указывается для связи услуги с платежным документом на листе «Раздел 1».</w:t>
            </w:r>
          </w:p>
        </w:tc>
      </w:tr>
      <w:tr w:rsidR="00D673E8" w:rsidRPr="005E6A57" w14:paraId="604C08C6" w14:textId="77777777" w:rsidTr="003257A7">
        <w:tc>
          <w:tcPr>
            <w:tcW w:w="993" w:type="dxa"/>
            <w:tcBorders>
              <w:top w:val="single" w:sz="4" w:space="0" w:color="auto"/>
              <w:left w:val="single" w:sz="4" w:space="0" w:color="auto"/>
              <w:bottom w:val="single" w:sz="4" w:space="0" w:color="auto"/>
              <w:right w:val="single" w:sz="4" w:space="0" w:color="auto"/>
            </w:tcBorders>
          </w:tcPr>
          <w:p w14:paraId="22FB4BAF"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D932F59" w14:textId="77777777" w:rsidR="00D673E8" w:rsidRPr="005E6A57" w:rsidRDefault="00D673E8" w:rsidP="003257A7">
            <w:pPr>
              <w:ind w:firstLine="0"/>
              <w:rPr>
                <w:sz w:val="22"/>
                <w:szCs w:val="22"/>
              </w:rPr>
            </w:pPr>
            <w:r w:rsidRPr="005E6A57">
              <w:rPr>
                <w:sz w:val="22"/>
                <w:szCs w:val="22"/>
              </w:rPr>
              <w:t>Размер взноса на кв.м, руб.</w:t>
            </w:r>
          </w:p>
        </w:tc>
        <w:tc>
          <w:tcPr>
            <w:tcW w:w="1701" w:type="dxa"/>
            <w:tcBorders>
              <w:top w:val="single" w:sz="4" w:space="0" w:color="auto"/>
              <w:left w:val="single" w:sz="4" w:space="0" w:color="auto"/>
              <w:bottom w:val="single" w:sz="4" w:space="0" w:color="auto"/>
              <w:right w:val="single" w:sz="4" w:space="0" w:color="auto"/>
            </w:tcBorders>
          </w:tcPr>
          <w:p w14:paraId="328C3AB5"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8B4EF45"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значений.</w:t>
            </w:r>
          </w:p>
        </w:tc>
      </w:tr>
      <w:tr w:rsidR="00D673E8" w:rsidRPr="005E6A57" w14:paraId="484106B3" w14:textId="77777777" w:rsidTr="003257A7">
        <w:tc>
          <w:tcPr>
            <w:tcW w:w="993" w:type="dxa"/>
            <w:tcBorders>
              <w:top w:val="single" w:sz="4" w:space="0" w:color="auto"/>
              <w:left w:val="single" w:sz="4" w:space="0" w:color="auto"/>
              <w:bottom w:val="single" w:sz="4" w:space="0" w:color="auto"/>
              <w:right w:val="single" w:sz="4" w:space="0" w:color="auto"/>
            </w:tcBorders>
          </w:tcPr>
          <w:p w14:paraId="5FF9848C"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25EC8ED" w14:textId="77777777" w:rsidR="00D673E8" w:rsidRPr="005E6A57" w:rsidRDefault="00D673E8" w:rsidP="003257A7">
            <w:pPr>
              <w:ind w:firstLine="0"/>
              <w:rPr>
                <w:sz w:val="22"/>
                <w:szCs w:val="22"/>
              </w:rPr>
            </w:pPr>
            <w:r w:rsidRPr="005E6A57">
              <w:rPr>
                <w:sz w:val="22"/>
                <w:szCs w:val="22"/>
              </w:rPr>
              <w:t>Начислено за расчетный период, руб.</w:t>
            </w:r>
          </w:p>
        </w:tc>
        <w:tc>
          <w:tcPr>
            <w:tcW w:w="1701" w:type="dxa"/>
            <w:tcBorders>
              <w:top w:val="single" w:sz="4" w:space="0" w:color="auto"/>
              <w:left w:val="single" w:sz="4" w:space="0" w:color="auto"/>
              <w:bottom w:val="single" w:sz="4" w:space="0" w:color="auto"/>
              <w:right w:val="single" w:sz="4" w:space="0" w:color="auto"/>
            </w:tcBorders>
          </w:tcPr>
          <w:p w14:paraId="094EEC5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3CC8618"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значений.</w:t>
            </w:r>
          </w:p>
        </w:tc>
      </w:tr>
      <w:tr w:rsidR="00D673E8" w:rsidRPr="005E6A57" w14:paraId="6D85957F" w14:textId="77777777" w:rsidTr="003257A7">
        <w:tc>
          <w:tcPr>
            <w:tcW w:w="993" w:type="dxa"/>
            <w:tcBorders>
              <w:top w:val="single" w:sz="4" w:space="0" w:color="auto"/>
              <w:left w:val="single" w:sz="4" w:space="0" w:color="auto"/>
              <w:bottom w:val="single" w:sz="4" w:space="0" w:color="auto"/>
              <w:right w:val="single" w:sz="4" w:space="0" w:color="auto"/>
            </w:tcBorders>
          </w:tcPr>
          <w:p w14:paraId="01AAD045"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1048A96" w14:textId="77777777" w:rsidR="00D673E8" w:rsidRPr="005E6A57" w:rsidRDefault="00D673E8" w:rsidP="003257A7">
            <w:pPr>
              <w:ind w:firstLine="0"/>
              <w:rPr>
                <w:sz w:val="22"/>
                <w:szCs w:val="22"/>
              </w:rPr>
            </w:pPr>
            <w:r w:rsidRPr="005E6A57">
              <w:rPr>
                <w:sz w:val="22"/>
                <w:szCs w:val="22"/>
              </w:rPr>
              <w:t>Перерасчеты всего, руб.</w:t>
            </w:r>
          </w:p>
        </w:tc>
        <w:tc>
          <w:tcPr>
            <w:tcW w:w="1701" w:type="dxa"/>
            <w:tcBorders>
              <w:top w:val="single" w:sz="4" w:space="0" w:color="auto"/>
              <w:left w:val="single" w:sz="4" w:space="0" w:color="auto"/>
              <w:bottom w:val="single" w:sz="4" w:space="0" w:color="auto"/>
              <w:right w:val="single" w:sz="4" w:space="0" w:color="auto"/>
            </w:tcBorders>
          </w:tcPr>
          <w:p w14:paraId="764553B7" w14:textId="77777777" w:rsidR="00D673E8" w:rsidRPr="005E6A57" w:rsidRDefault="00D673E8" w:rsidP="003257A7">
            <w:pPr>
              <w:ind w:firstLine="0"/>
              <w:rPr>
                <w:sz w:val="22"/>
                <w:szCs w:val="22"/>
                <w:lang w:val="en-US"/>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5CA97F4D"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37441D61" w14:textId="77777777" w:rsidTr="003257A7">
        <w:tc>
          <w:tcPr>
            <w:tcW w:w="993" w:type="dxa"/>
            <w:tcBorders>
              <w:top w:val="single" w:sz="4" w:space="0" w:color="auto"/>
              <w:left w:val="single" w:sz="4" w:space="0" w:color="auto"/>
              <w:bottom w:val="single" w:sz="4" w:space="0" w:color="auto"/>
              <w:right w:val="single" w:sz="4" w:space="0" w:color="auto"/>
            </w:tcBorders>
          </w:tcPr>
          <w:p w14:paraId="38C511E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B4C08E7" w14:textId="77777777" w:rsidR="00D673E8" w:rsidRPr="005E6A57" w:rsidRDefault="00D673E8" w:rsidP="003257A7">
            <w:pPr>
              <w:ind w:firstLine="0"/>
              <w:rPr>
                <w:sz w:val="22"/>
                <w:szCs w:val="22"/>
              </w:rPr>
            </w:pPr>
            <w:r w:rsidRPr="005E6A57">
              <w:rPr>
                <w:sz w:val="22"/>
                <w:szCs w:val="22"/>
              </w:rPr>
              <w:t>Льготы, субсидии, руб.</w:t>
            </w:r>
          </w:p>
        </w:tc>
        <w:tc>
          <w:tcPr>
            <w:tcW w:w="1701" w:type="dxa"/>
            <w:tcBorders>
              <w:top w:val="single" w:sz="4" w:space="0" w:color="auto"/>
              <w:left w:val="single" w:sz="4" w:space="0" w:color="auto"/>
              <w:bottom w:val="single" w:sz="4" w:space="0" w:color="auto"/>
              <w:right w:val="single" w:sz="4" w:space="0" w:color="auto"/>
            </w:tcBorders>
          </w:tcPr>
          <w:p w14:paraId="2EFE8526"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546C6C3"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только не отрицательных значений.</w:t>
            </w:r>
          </w:p>
        </w:tc>
      </w:tr>
      <w:tr w:rsidR="00D673E8" w:rsidRPr="005E6A57" w14:paraId="09427A36" w14:textId="77777777" w:rsidTr="003257A7">
        <w:tc>
          <w:tcPr>
            <w:tcW w:w="993" w:type="dxa"/>
            <w:tcBorders>
              <w:top w:val="single" w:sz="4" w:space="0" w:color="auto"/>
              <w:left w:val="single" w:sz="4" w:space="0" w:color="auto"/>
              <w:bottom w:val="single" w:sz="4" w:space="0" w:color="auto"/>
              <w:right w:val="single" w:sz="4" w:space="0" w:color="auto"/>
            </w:tcBorders>
          </w:tcPr>
          <w:p w14:paraId="4B27D380"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E9B75B" w14:textId="77777777" w:rsidR="00D673E8" w:rsidRPr="005E6A57" w:rsidRDefault="00D673E8" w:rsidP="003257A7">
            <w:pPr>
              <w:ind w:firstLine="0"/>
              <w:rPr>
                <w:sz w:val="22"/>
                <w:szCs w:val="22"/>
              </w:rPr>
            </w:pPr>
            <w:r w:rsidRPr="005E6A57">
              <w:rPr>
                <w:sz w:val="22"/>
                <w:szCs w:val="22"/>
              </w:rPr>
              <w:t>Порядок расчетов</w:t>
            </w:r>
          </w:p>
        </w:tc>
        <w:tc>
          <w:tcPr>
            <w:tcW w:w="1701" w:type="dxa"/>
            <w:tcBorders>
              <w:top w:val="single" w:sz="4" w:space="0" w:color="auto"/>
              <w:left w:val="single" w:sz="4" w:space="0" w:color="auto"/>
              <w:bottom w:val="single" w:sz="4" w:space="0" w:color="auto"/>
              <w:right w:val="single" w:sz="4" w:space="0" w:color="auto"/>
            </w:tcBorders>
          </w:tcPr>
          <w:p w14:paraId="0E2C007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919B57C" w14:textId="77777777" w:rsidR="00D673E8" w:rsidRPr="005E6A57" w:rsidRDefault="00D673E8" w:rsidP="003257A7">
            <w:pPr>
              <w:ind w:firstLine="0"/>
              <w:rPr>
                <w:sz w:val="22"/>
                <w:szCs w:val="22"/>
              </w:rPr>
            </w:pPr>
            <w:r w:rsidRPr="005E6A57">
              <w:rPr>
                <w:sz w:val="22"/>
                <w:szCs w:val="22"/>
              </w:rPr>
              <w:t xml:space="preserve">Текстовое поле, до 500 знаков. В порядке расчетов исполнитель может указать, как был определен размер начисления. Например, «Размер платы за коммунальную услугу рассчитывается как произведение объема потребленного ресурса и тарифа на услугу с учетом перерасчетов и за вычетом льгот и субсидий. </w:t>
            </w:r>
          </w:p>
          <w:p w14:paraId="7A5425FE" w14:textId="77777777" w:rsidR="00D673E8" w:rsidRPr="005E6A57" w:rsidRDefault="00D673E8" w:rsidP="003257A7">
            <w:pPr>
              <w:ind w:firstLine="0"/>
              <w:rPr>
                <w:sz w:val="22"/>
                <w:szCs w:val="22"/>
              </w:rPr>
            </w:pPr>
            <w:r w:rsidRPr="005E6A57">
              <w:rPr>
                <w:sz w:val="22"/>
                <w:szCs w:val="22"/>
              </w:rPr>
              <w:t>В &lt;субъект РФ&gt; установлена социальная норма потребления электрической энергии (мощности), размер платы рассчитывается по тарифам на электрическую энергию (мощность), установленным для населения в пределах и сверх социальной нормы.» Гражданин увидит это сообщение только в личном кабинете ГИС ЖКХ.</w:t>
            </w:r>
          </w:p>
        </w:tc>
      </w:tr>
      <w:tr w:rsidR="00D673E8" w:rsidRPr="005E6A57" w14:paraId="6071BFC3" w14:textId="77777777" w:rsidTr="003257A7">
        <w:tc>
          <w:tcPr>
            <w:tcW w:w="993" w:type="dxa"/>
            <w:tcBorders>
              <w:top w:val="single" w:sz="4" w:space="0" w:color="auto"/>
              <w:left w:val="single" w:sz="4" w:space="0" w:color="auto"/>
              <w:bottom w:val="single" w:sz="4" w:space="0" w:color="auto"/>
              <w:right w:val="single" w:sz="4" w:space="0" w:color="auto"/>
            </w:tcBorders>
          </w:tcPr>
          <w:p w14:paraId="565723B0"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800E802" w14:textId="77777777" w:rsidR="00D673E8" w:rsidRPr="005E6A57" w:rsidRDefault="00D673E8" w:rsidP="003257A7">
            <w:pPr>
              <w:ind w:firstLine="0"/>
              <w:rPr>
                <w:sz w:val="22"/>
                <w:szCs w:val="22"/>
              </w:rPr>
            </w:pPr>
            <w:r w:rsidRPr="005E6A57">
              <w:rPr>
                <w:sz w:val="22"/>
                <w:szCs w:val="22"/>
              </w:rPr>
              <w:t>К оплате за расчетный период, руб.</w:t>
            </w:r>
          </w:p>
        </w:tc>
        <w:tc>
          <w:tcPr>
            <w:tcW w:w="1701" w:type="dxa"/>
            <w:tcBorders>
              <w:top w:val="single" w:sz="4" w:space="0" w:color="auto"/>
              <w:left w:val="single" w:sz="4" w:space="0" w:color="auto"/>
              <w:bottom w:val="single" w:sz="4" w:space="0" w:color="auto"/>
              <w:right w:val="single" w:sz="4" w:space="0" w:color="auto"/>
            </w:tcBorders>
          </w:tcPr>
          <w:p w14:paraId="05D1831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19F1EE9"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 xml:space="preserve">до 8 знаков до разделителя (рубли), до 2 знаков после разделителя (копейки). Разделить запятая («,») </w:t>
            </w:r>
            <w:r w:rsidRPr="005E6A57">
              <w:rPr>
                <w:bCs/>
                <w:sz w:val="22"/>
                <w:szCs w:val="22"/>
              </w:rPr>
              <w:lastRenderedPageBreak/>
              <w:t>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5EE2B139" w14:textId="77777777" w:rsidTr="003257A7">
        <w:tc>
          <w:tcPr>
            <w:tcW w:w="993" w:type="dxa"/>
            <w:tcBorders>
              <w:top w:val="single" w:sz="4" w:space="0" w:color="auto"/>
              <w:left w:val="single" w:sz="4" w:space="0" w:color="auto"/>
              <w:bottom w:val="single" w:sz="4" w:space="0" w:color="auto"/>
              <w:right w:val="single" w:sz="4" w:space="0" w:color="auto"/>
            </w:tcBorders>
          </w:tcPr>
          <w:p w14:paraId="06D683FE"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E926D2E" w14:textId="77777777" w:rsidR="00D673E8" w:rsidRPr="005E6A57" w:rsidRDefault="00D673E8" w:rsidP="003257A7">
            <w:pPr>
              <w:ind w:firstLine="0"/>
              <w:rPr>
                <w:sz w:val="22"/>
                <w:szCs w:val="22"/>
              </w:rPr>
            </w:pPr>
            <w:r w:rsidRPr="005E6A57">
              <w:rPr>
                <w:sz w:val="22"/>
                <w:szCs w:val="22"/>
              </w:rPr>
              <w:t>Задолженность за предыдущие периоды / Аванс на начало расчетного периода</w:t>
            </w:r>
          </w:p>
        </w:tc>
        <w:tc>
          <w:tcPr>
            <w:tcW w:w="1701" w:type="dxa"/>
            <w:tcBorders>
              <w:top w:val="single" w:sz="4" w:space="0" w:color="auto"/>
              <w:left w:val="single" w:sz="4" w:space="0" w:color="auto"/>
              <w:bottom w:val="single" w:sz="4" w:space="0" w:color="auto"/>
              <w:right w:val="single" w:sz="4" w:space="0" w:color="auto"/>
            </w:tcBorders>
          </w:tcPr>
          <w:p w14:paraId="0273699D" w14:textId="77777777" w:rsidR="00D673E8" w:rsidRPr="005E6A57" w:rsidRDefault="00D673E8" w:rsidP="003257A7">
            <w:pPr>
              <w:ind w:firstLine="0"/>
              <w:rPr>
                <w:sz w:val="22"/>
                <w:szCs w:val="22"/>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20A74EBB"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4D84133C" w14:textId="77777777" w:rsidR="00D673E8" w:rsidRPr="005E6A57" w:rsidRDefault="00D673E8" w:rsidP="003257A7">
            <w:pPr>
              <w:ind w:firstLine="0"/>
              <w:rPr>
                <w:sz w:val="22"/>
                <w:szCs w:val="22"/>
              </w:rPr>
            </w:pPr>
            <w:r w:rsidRPr="005E6A57">
              <w:rPr>
                <w:sz w:val="22"/>
                <w:szCs w:val="22"/>
              </w:rPr>
              <w:t>Задолженность указывается со знаком «+», аванс со знаком «-».</w:t>
            </w:r>
          </w:p>
        </w:tc>
      </w:tr>
      <w:tr w:rsidR="00D673E8" w:rsidRPr="005E6A57" w14:paraId="0F8F5DA8" w14:textId="77777777" w:rsidTr="003257A7">
        <w:tc>
          <w:tcPr>
            <w:tcW w:w="993" w:type="dxa"/>
            <w:tcBorders>
              <w:top w:val="single" w:sz="4" w:space="0" w:color="auto"/>
              <w:left w:val="single" w:sz="4" w:space="0" w:color="auto"/>
              <w:bottom w:val="single" w:sz="4" w:space="0" w:color="auto"/>
              <w:right w:val="single" w:sz="4" w:space="0" w:color="auto"/>
            </w:tcBorders>
          </w:tcPr>
          <w:p w14:paraId="39B5BC09"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BFB876E" w14:textId="77777777" w:rsidR="00D673E8" w:rsidRPr="005E6A57" w:rsidRDefault="00D673E8" w:rsidP="003257A7">
            <w:pPr>
              <w:ind w:firstLine="0"/>
              <w:rPr>
                <w:sz w:val="22"/>
                <w:szCs w:val="22"/>
              </w:rPr>
            </w:pPr>
            <w:r w:rsidRPr="005E6A57">
              <w:rPr>
                <w:sz w:val="22"/>
                <w:szCs w:val="22"/>
              </w:rPr>
              <w:t>Неустойка (штраф, пеня)</w:t>
            </w:r>
          </w:p>
        </w:tc>
        <w:tc>
          <w:tcPr>
            <w:tcW w:w="1701" w:type="dxa"/>
            <w:tcBorders>
              <w:top w:val="single" w:sz="4" w:space="0" w:color="auto"/>
              <w:left w:val="single" w:sz="4" w:space="0" w:color="auto"/>
              <w:bottom w:val="single" w:sz="4" w:space="0" w:color="auto"/>
              <w:right w:val="single" w:sz="4" w:space="0" w:color="auto"/>
            </w:tcBorders>
          </w:tcPr>
          <w:p w14:paraId="4B87387D" w14:textId="77777777" w:rsidR="00D673E8" w:rsidRPr="005E6A57" w:rsidRDefault="00D673E8" w:rsidP="003257A7">
            <w:pPr>
              <w:ind w:firstLine="0"/>
              <w:rPr>
                <w:sz w:val="22"/>
                <w:szCs w:val="22"/>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1D8EEFB9"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4F78F898" w14:textId="77777777" w:rsidTr="003257A7">
        <w:tc>
          <w:tcPr>
            <w:tcW w:w="993" w:type="dxa"/>
            <w:tcBorders>
              <w:top w:val="single" w:sz="4" w:space="0" w:color="auto"/>
              <w:left w:val="single" w:sz="4" w:space="0" w:color="auto"/>
              <w:bottom w:val="single" w:sz="4" w:space="0" w:color="auto"/>
              <w:right w:val="single" w:sz="4" w:space="0" w:color="auto"/>
            </w:tcBorders>
          </w:tcPr>
          <w:p w14:paraId="0A08BA85"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BE8348C" w14:textId="77777777" w:rsidR="00D673E8" w:rsidRPr="005E6A57" w:rsidRDefault="00D673E8" w:rsidP="003257A7">
            <w:pPr>
              <w:ind w:firstLine="0"/>
              <w:rPr>
                <w:sz w:val="22"/>
                <w:szCs w:val="22"/>
              </w:rPr>
            </w:pPr>
            <w:r w:rsidRPr="005E6A57">
              <w:rPr>
                <w:sz w:val="22"/>
                <w:szCs w:val="22"/>
              </w:rPr>
              <w:t>Штраф исполнителя работ (услуг)</w:t>
            </w:r>
          </w:p>
        </w:tc>
        <w:tc>
          <w:tcPr>
            <w:tcW w:w="1701" w:type="dxa"/>
            <w:tcBorders>
              <w:top w:val="single" w:sz="4" w:space="0" w:color="auto"/>
              <w:left w:val="single" w:sz="4" w:space="0" w:color="auto"/>
              <w:bottom w:val="single" w:sz="4" w:space="0" w:color="auto"/>
              <w:right w:val="single" w:sz="4" w:space="0" w:color="auto"/>
            </w:tcBorders>
          </w:tcPr>
          <w:p w14:paraId="6634831F" w14:textId="77777777" w:rsidR="00D673E8" w:rsidRPr="005E6A57" w:rsidRDefault="00D673E8" w:rsidP="003257A7">
            <w:pPr>
              <w:ind w:firstLine="0"/>
              <w:rPr>
                <w:sz w:val="22"/>
                <w:szCs w:val="22"/>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0797392C"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только не отрицательных значений.</w:t>
            </w:r>
          </w:p>
        </w:tc>
      </w:tr>
      <w:tr w:rsidR="00D673E8" w:rsidRPr="005E6A57" w14:paraId="60FD7904" w14:textId="77777777" w:rsidTr="003257A7">
        <w:tc>
          <w:tcPr>
            <w:tcW w:w="993" w:type="dxa"/>
            <w:tcBorders>
              <w:top w:val="single" w:sz="4" w:space="0" w:color="auto"/>
              <w:left w:val="single" w:sz="4" w:space="0" w:color="auto"/>
              <w:bottom w:val="single" w:sz="4" w:space="0" w:color="auto"/>
              <w:right w:val="single" w:sz="4" w:space="0" w:color="auto"/>
            </w:tcBorders>
          </w:tcPr>
          <w:p w14:paraId="6EE5AE1E"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C559900" w14:textId="77777777" w:rsidR="00D673E8" w:rsidRPr="005E6A57" w:rsidRDefault="00D673E8" w:rsidP="003257A7">
            <w:pPr>
              <w:ind w:firstLine="0"/>
              <w:rPr>
                <w:sz w:val="22"/>
                <w:szCs w:val="22"/>
              </w:rPr>
            </w:pPr>
            <w:r w:rsidRPr="005E6A57">
              <w:rPr>
                <w:sz w:val="22"/>
                <w:szCs w:val="22"/>
              </w:rPr>
              <w:t>Государственные пошлины</w:t>
            </w:r>
          </w:p>
        </w:tc>
        <w:tc>
          <w:tcPr>
            <w:tcW w:w="1701" w:type="dxa"/>
            <w:tcBorders>
              <w:top w:val="single" w:sz="4" w:space="0" w:color="auto"/>
              <w:left w:val="single" w:sz="4" w:space="0" w:color="auto"/>
              <w:bottom w:val="single" w:sz="4" w:space="0" w:color="auto"/>
              <w:right w:val="single" w:sz="4" w:space="0" w:color="auto"/>
            </w:tcBorders>
          </w:tcPr>
          <w:p w14:paraId="7ADB889C" w14:textId="77777777" w:rsidR="00D673E8" w:rsidRPr="005E6A57" w:rsidRDefault="00D673E8" w:rsidP="003257A7">
            <w:pPr>
              <w:ind w:firstLine="0"/>
              <w:rPr>
                <w:sz w:val="22"/>
                <w:szCs w:val="22"/>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5314D35D"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0E79486B" w14:textId="77777777" w:rsidTr="003257A7">
        <w:tc>
          <w:tcPr>
            <w:tcW w:w="993" w:type="dxa"/>
            <w:tcBorders>
              <w:top w:val="single" w:sz="4" w:space="0" w:color="auto"/>
              <w:left w:val="single" w:sz="4" w:space="0" w:color="auto"/>
              <w:bottom w:val="single" w:sz="4" w:space="0" w:color="auto"/>
              <w:right w:val="single" w:sz="4" w:space="0" w:color="auto"/>
            </w:tcBorders>
          </w:tcPr>
          <w:p w14:paraId="77186D4F"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F266E40" w14:textId="77777777" w:rsidR="00D673E8" w:rsidRPr="005E6A57" w:rsidRDefault="00D673E8" w:rsidP="003257A7">
            <w:pPr>
              <w:ind w:firstLine="0"/>
              <w:rPr>
                <w:sz w:val="22"/>
                <w:szCs w:val="22"/>
              </w:rPr>
            </w:pPr>
            <w:r w:rsidRPr="005E6A57">
              <w:rPr>
                <w:sz w:val="22"/>
                <w:szCs w:val="22"/>
              </w:rPr>
              <w:t>Судебные издержки</w:t>
            </w:r>
          </w:p>
        </w:tc>
        <w:tc>
          <w:tcPr>
            <w:tcW w:w="1701" w:type="dxa"/>
            <w:tcBorders>
              <w:top w:val="single" w:sz="4" w:space="0" w:color="auto"/>
              <w:left w:val="single" w:sz="4" w:space="0" w:color="auto"/>
              <w:bottom w:val="single" w:sz="4" w:space="0" w:color="auto"/>
              <w:right w:val="single" w:sz="4" w:space="0" w:color="auto"/>
            </w:tcBorders>
          </w:tcPr>
          <w:p w14:paraId="00608584" w14:textId="77777777" w:rsidR="00D673E8" w:rsidRPr="005E6A57" w:rsidRDefault="00D673E8" w:rsidP="003257A7">
            <w:pPr>
              <w:ind w:firstLine="0"/>
              <w:rPr>
                <w:sz w:val="22"/>
                <w:szCs w:val="22"/>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11EEBA99"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tc>
      </w:tr>
      <w:tr w:rsidR="00D673E8" w:rsidRPr="005E6A57" w14:paraId="7488E321" w14:textId="77777777" w:rsidTr="003257A7">
        <w:tc>
          <w:tcPr>
            <w:tcW w:w="993" w:type="dxa"/>
            <w:tcBorders>
              <w:top w:val="single" w:sz="4" w:space="0" w:color="auto"/>
              <w:left w:val="single" w:sz="4" w:space="0" w:color="auto"/>
              <w:bottom w:val="single" w:sz="4" w:space="0" w:color="auto"/>
              <w:right w:val="single" w:sz="4" w:space="0" w:color="auto"/>
            </w:tcBorders>
          </w:tcPr>
          <w:p w14:paraId="5DDBE1A1"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76BC8B1" w14:textId="77777777" w:rsidR="00D673E8" w:rsidRPr="005E6A57" w:rsidRDefault="00D673E8" w:rsidP="003257A7">
            <w:pPr>
              <w:ind w:firstLine="0"/>
              <w:rPr>
                <w:sz w:val="22"/>
                <w:szCs w:val="22"/>
              </w:rPr>
            </w:pPr>
            <w:r w:rsidRPr="005E6A57">
              <w:rPr>
                <w:sz w:val="22"/>
                <w:szCs w:val="22"/>
              </w:rPr>
              <w:t>ИТОГО К ОПЛАТЕ</w:t>
            </w:r>
          </w:p>
        </w:tc>
        <w:tc>
          <w:tcPr>
            <w:tcW w:w="1701" w:type="dxa"/>
            <w:tcBorders>
              <w:top w:val="single" w:sz="4" w:space="0" w:color="auto"/>
              <w:left w:val="single" w:sz="4" w:space="0" w:color="auto"/>
              <w:bottom w:val="single" w:sz="4" w:space="0" w:color="auto"/>
              <w:right w:val="single" w:sz="4" w:space="0" w:color="auto"/>
            </w:tcBorders>
          </w:tcPr>
          <w:p w14:paraId="5CFF0D3C" w14:textId="77777777" w:rsidR="00D673E8" w:rsidRPr="005E6A57" w:rsidRDefault="00D673E8" w:rsidP="003257A7">
            <w:pPr>
              <w:ind w:firstLine="0"/>
              <w:rPr>
                <w:sz w:val="22"/>
                <w:szCs w:val="22"/>
              </w:rPr>
            </w:pPr>
            <w:r w:rsidRPr="005E6A57">
              <w:rPr>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tcPr>
          <w:p w14:paraId="3FAB95F5"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34A4A5B5" w14:textId="77777777" w:rsidR="00D673E8" w:rsidRPr="005E6A57" w:rsidRDefault="00D673E8" w:rsidP="003257A7">
            <w:pPr>
              <w:ind w:firstLine="0"/>
              <w:rPr>
                <w:sz w:val="22"/>
                <w:szCs w:val="22"/>
              </w:rPr>
            </w:pPr>
          </w:p>
          <w:p w14:paraId="2B75D218" w14:textId="77777777" w:rsidR="00D673E8" w:rsidRPr="005E6A57" w:rsidRDefault="00D673E8" w:rsidP="003257A7">
            <w:pPr>
              <w:ind w:firstLine="0"/>
              <w:rPr>
                <w:sz w:val="22"/>
                <w:szCs w:val="22"/>
              </w:rPr>
            </w:pPr>
            <w:r w:rsidRPr="005E6A57">
              <w:rPr>
                <w:sz w:val="22"/>
                <w:szCs w:val="22"/>
              </w:rPr>
              <w:t>Не заполняется, если в настройках организации для настройки «Учет общей суммы задолженности в итоговой сумме к оплате по платежному документу» установлено значение «без учета суммы задолженности (справочно)».</w:t>
            </w:r>
          </w:p>
          <w:p w14:paraId="6209A52E" w14:textId="77777777" w:rsidR="00D673E8" w:rsidRPr="005E6A57" w:rsidRDefault="00D673E8" w:rsidP="003257A7">
            <w:pPr>
              <w:ind w:firstLine="0"/>
              <w:rPr>
                <w:sz w:val="22"/>
                <w:szCs w:val="22"/>
              </w:rPr>
            </w:pPr>
          </w:p>
          <w:p w14:paraId="2712B3F9" w14:textId="77777777" w:rsidR="00D673E8" w:rsidRPr="005E6A57" w:rsidRDefault="00D673E8" w:rsidP="003257A7">
            <w:pPr>
              <w:ind w:firstLine="0"/>
              <w:rPr>
                <w:sz w:val="22"/>
                <w:szCs w:val="22"/>
              </w:rPr>
            </w:pPr>
            <w:r w:rsidRPr="005E6A57">
              <w:rPr>
                <w:sz w:val="22"/>
                <w:szCs w:val="22"/>
              </w:rPr>
              <w:t>Если в настройках организации для настройки «Учет общей суммы задолженности в итоговой сумме к оплате по платежному документу» установлено значение «с учетом суммы задолженности» и поле оставлено пустым, то его значение рассчитывается автоматически по формуле:</w:t>
            </w:r>
          </w:p>
          <w:p w14:paraId="138F1E44" w14:textId="77777777" w:rsidR="00D673E8" w:rsidRPr="005E6A57" w:rsidRDefault="00D673E8" w:rsidP="003257A7">
            <w:pPr>
              <w:ind w:firstLine="0"/>
              <w:rPr>
                <w:sz w:val="22"/>
                <w:szCs w:val="22"/>
              </w:rPr>
            </w:pPr>
            <w:r w:rsidRPr="005E6A57">
              <w:rPr>
                <w:sz w:val="22"/>
                <w:szCs w:val="22"/>
              </w:rPr>
              <w:t>«К оплате за расчетный период, руб.» + «Задолженность за предыдущие периоды / Аванс на начало расчетного периода» + «Неустойка (штраф, пеня)» - «Штраф исполнителя работ (услуг)» + «Государственные пошлины» + «Судебные издержки»</w:t>
            </w:r>
          </w:p>
        </w:tc>
      </w:tr>
      <w:tr w:rsidR="00D673E8" w:rsidRPr="005E6A57" w14:paraId="10FE51E5" w14:textId="77777777" w:rsidTr="003257A7">
        <w:tc>
          <w:tcPr>
            <w:tcW w:w="993" w:type="dxa"/>
            <w:tcBorders>
              <w:top w:val="single" w:sz="4" w:space="0" w:color="auto"/>
              <w:left w:val="single" w:sz="4" w:space="0" w:color="auto"/>
              <w:bottom w:val="single" w:sz="4" w:space="0" w:color="auto"/>
              <w:right w:val="single" w:sz="4" w:space="0" w:color="auto"/>
            </w:tcBorders>
          </w:tcPr>
          <w:p w14:paraId="427E4D51"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0268FEA9" w14:textId="77777777" w:rsidR="00D673E8" w:rsidRPr="005E6A57" w:rsidRDefault="00D673E8" w:rsidP="003257A7">
            <w:pPr>
              <w:ind w:firstLine="0"/>
              <w:rPr>
                <w:sz w:val="22"/>
                <w:szCs w:val="22"/>
              </w:rPr>
            </w:pPr>
            <w:r w:rsidRPr="005E6A57">
              <w:rPr>
                <w:sz w:val="22"/>
                <w:szCs w:val="22"/>
              </w:rPr>
              <w:t>Группа полей «Раздел 6. Сведения о перерасчетах (доначисления +, уменьшения -)» (допускается либо заполнение, либо не заполнение обоих полей в группе)</w:t>
            </w:r>
          </w:p>
        </w:tc>
      </w:tr>
      <w:tr w:rsidR="00D673E8" w:rsidRPr="005E6A57" w14:paraId="1F1C542E" w14:textId="77777777" w:rsidTr="003257A7">
        <w:tc>
          <w:tcPr>
            <w:tcW w:w="993" w:type="dxa"/>
            <w:tcBorders>
              <w:top w:val="single" w:sz="4" w:space="0" w:color="auto"/>
              <w:left w:val="single" w:sz="4" w:space="0" w:color="auto"/>
              <w:bottom w:val="single" w:sz="4" w:space="0" w:color="auto"/>
              <w:right w:val="single" w:sz="4" w:space="0" w:color="auto"/>
            </w:tcBorders>
          </w:tcPr>
          <w:p w14:paraId="07987006"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E0E58A3" w14:textId="77777777" w:rsidR="00D673E8" w:rsidRPr="005E6A57" w:rsidRDefault="00D673E8" w:rsidP="003257A7">
            <w:pPr>
              <w:ind w:firstLine="0"/>
              <w:rPr>
                <w:sz w:val="22"/>
                <w:szCs w:val="22"/>
              </w:rPr>
            </w:pPr>
            <w:r w:rsidRPr="005E6A57">
              <w:rPr>
                <w:sz w:val="22"/>
                <w:szCs w:val="22"/>
              </w:rPr>
              <w:t>Основания перерасчетов</w:t>
            </w:r>
          </w:p>
        </w:tc>
        <w:tc>
          <w:tcPr>
            <w:tcW w:w="1701" w:type="dxa"/>
            <w:tcBorders>
              <w:top w:val="single" w:sz="4" w:space="0" w:color="auto"/>
              <w:left w:val="single" w:sz="4" w:space="0" w:color="auto"/>
              <w:bottom w:val="single" w:sz="4" w:space="0" w:color="auto"/>
              <w:right w:val="single" w:sz="4" w:space="0" w:color="auto"/>
            </w:tcBorders>
          </w:tcPr>
          <w:p w14:paraId="076B69D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EC82410" w14:textId="77777777" w:rsidR="00D673E8" w:rsidRPr="005E6A57" w:rsidRDefault="00D673E8" w:rsidP="003257A7">
            <w:pPr>
              <w:ind w:firstLine="0"/>
              <w:rPr>
                <w:sz w:val="22"/>
                <w:szCs w:val="22"/>
              </w:rPr>
            </w:pPr>
            <w:r w:rsidRPr="005E6A57">
              <w:rPr>
                <w:sz w:val="22"/>
                <w:szCs w:val="22"/>
              </w:rPr>
              <w:t>Текстовое поле, заполняется, если задано «Сумма, руб.»</w:t>
            </w:r>
          </w:p>
        </w:tc>
      </w:tr>
      <w:tr w:rsidR="00D673E8" w:rsidRPr="005E6A57" w14:paraId="20E8E461" w14:textId="77777777" w:rsidTr="003257A7">
        <w:tc>
          <w:tcPr>
            <w:tcW w:w="993" w:type="dxa"/>
            <w:tcBorders>
              <w:top w:val="single" w:sz="4" w:space="0" w:color="auto"/>
              <w:left w:val="single" w:sz="4" w:space="0" w:color="auto"/>
              <w:bottom w:val="single" w:sz="4" w:space="0" w:color="auto"/>
              <w:right w:val="single" w:sz="4" w:space="0" w:color="auto"/>
            </w:tcBorders>
          </w:tcPr>
          <w:p w14:paraId="1CD61E70"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D5A6B3A" w14:textId="77777777" w:rsidR="00D673E8" w:rsidRPr="005E6A57" w:rsidRDefault="00D673E8" w:rsidP="003257A7">
            <w:pPr>
              <w:ind w:firstLine="0"/>
              <w:rPr>
                <w:sz w:val="22"/>
                <w:szCs w:val="22"/>
              </w:rPr>
            </w:pPr>
            <w:r w:rsidRPr="005E6A57">
              <w:rPr>
                <w:sz w:val="22"/>
                <w:szCs w:val="22"/>
              </w:rPr>
              <w:t>Сумма, руб.</w:t>
            </w:r>
          </w:p>
        </w:tc>
        <w:tc>
          <w:tcPr>
            <w:tcW w:w="1701" w:type="dxa"/>
            <w:tcBorders>
              <w:top w:val="single" w:sz="4" w:space="0" w:color="auto"/>
              <w:left w:val="single" w:sz="4" w:space="0" w:color="auto"/>
              <w:bottom w:val="single" w:sz="4" w:space="0" w:color="auto"/>
              <w:right w:val="single" w:sz="4" w:space="0" w:color="auto"/>
            </w:tcBorders>
          </w:tcPr>
          <w:p w14:paraId="70D0874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AE2AEA0"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3551DF1B" w14:textId="77777777" w:rsidR="00D673E8" w:rsidRPr="005E6A57" w:rsidRDefault="00D673E8" w:rsidP="003257A7">
            <w:pPr>
              <w:ind w:firstLine="0"/>
              <w:rPr>
                <w:sz w:val="22"/>
                <w:szCs w:val="22"/>
              </w:rPr>
            </w:pPr>
            <w:r w:rsidRPr="005E6A57">
              <w:rPr>
                <w:sz w:val="22"/>
                <w:szCs w:val="22"/>
              </w:rPr>
              <w:lastRenderedPageBreak/>
              <w:t>Заполняется, если задано «Основания перерасчетов».</w:t>
            </w:r>
          </w:p>
        </w:tc>
      </w:tr>
      <w:tr w:rsidR="00D673E8" w:rsidRPr="005E6A57" w14:paraId="3D4F9B49" w14:textId="77777777" w:rsidTr="003257A7">
        <w:tc>
          <w:tcPr>
            <w:tcW w:w="993" w:type="dxa"/>
            <w:tcBorders>
              <w:top w:val="single" w:sz="4" w:space="0" w:color="auto"/>
              <w:left w:val="single" w:sz="4" w:space="0" w:color="auto"/>
              <w:bottom w:val="single" w:sz="4" w:space="0" w:color="auto"/>
              <w:right w:val="single" w:sz="4" w:space="0" w:color="auto"/>
            </w:tcBorders>
          </w:tcPr>
          <w:p w14:paraId="218E215A" w14:textId="77777777" w:rsidR="00D673E8" w:rsidRPr="005E6A57" w:rsidRDefault="00D673E8" w:rsidP="003257A7">
            <w:pPr>
              <w:pStyle w:val="a3"/>
              <w:numPr>
                <w:ilvl w:val="1"/>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64A23171" w14:textId="77777777" w:rsidR="00D673E8" w:rsidRPr="005E6A57" w:rsidRDefault="00D673E8" w:rsidP="003257A7">
            <w:pPr>
              <w:ind w:firstLine="0"/>
              <w:rPr>
                <w:sz w:val="22"/>
                <w:szCs w:val="22"/>
              </w:rPr>
            </w:pPr>
            <w:r w:rsidRPr="005E6A57">
              <w:rPr>
                <w:sz w:val="22"/>
                <w:szCs w:val="22"/>
              </w:rPr>
              <w:t>Группа полей «Поставщик услуги»</w:t>
            </w:r>
          </w:p>
        </w:tc>
      </w:tr>
      <w:tr w:rsidR="00D673E8" w:rsidRPr="005E6A57" w14:paraId="33D7FA59" w14:textId="77777777" w:rsidTr="003257A7">
        <w:tc>
          <w:tcPr>
            <w:tcW w:w="993" w:type="dxa"/>
            <w:tcBorders>
              <w:top w:val="single" w:sz="4" w:space="0" w:color="auto"/>
              <w:left w:val="single" w:sz="4" w:space="0" w:color="auto"/>
              <w:bottom w:val="single" w:sz="4" w:space="0" w:color="auto"/>
              <w:right w:val="single" w:sz="4" w:space="0" w:color="auto"/>
            </w:tcBorders>
          </w:tcPr>
          <w:p w14:paraId="32051431"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7E45905" w14:textId="77777777" w:rsidR="00D673E8" w:rsidRPr="005E6A57" w:rsidRDefault="00D673E8" w:rsidP="003257A7">
            <w:pPr>
              <w:ind w:firstLine="0"/>
              <w:rPr>
                <w:sz w:val="22"/>
                <w:szCs w:val="22"/>
              </w:rPr>
            </w:pPr>
            <w:r w:rsidRPr="005E6A57">
              <w:rPr>
                <w:sz w:val="22"/>
                <w:szCs w:val="22"/>
              </w:rPr>
              <w:t>ОГРН/ОГРНИП</w:t>
            </w:r>
          </w:p>
        </w:tc>
        <w:tc>
          <w:tcPr>
            <w:tcW w:w="1701" w:type="dxa"/>
            <w:tcBorders>
              <w:top w:val="single" w:sz="4" w:space="0" w:color="auto"/>
              <w:left w:val="single" w:sz="4" w:space="0" w:color="auto"/>
              <w:bottom w:val="single" w:sz="4" w:space="0" w:color="auto"/>
              <w:right w:val="single" w:sz="4" w:space="0" w:color="auto"/>
            </w:tcBorders>
          </w:tcPr>
          <w:p w14:paraId="5E37D7A7"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F58FC69" w14:textId="77777777" w:rsidR="00D673E8" w:rsidRPr="005E6A57" w:rsidRDefault="00D673E8" w:rsidP="003257A7">
            <w:pPr>
              <w:ind w:firstLine="0"/>
              <w:rPr>
                <w:sz w:val="22"/>
                <w:szCs w:val="22"/>
              </w:rPr>
            </w:pPr>
            <w:r w:rsidRPr="005E6A57">
              <w:rPr>
                <w:sz w:val="22"/>
                <w:szCs w:val="22"/>
              </w:rPr>
              <w:t>Строковое поле. Формат 13 (ОГРН) или 15 (ОГРНИП) цифр. Обязательно, если ПД выставляется для ЛС с типом «ЛС РЦ».</w:t>
            </w:r>
          </w:p>
        </w:tc>
      </w:tr>
      <w:tr w:rsidR="00D673E8" w:rsidRPr="005E6A57" w14:paraId="0F6050CD" w14:textId="77777777" w:rsidTr="003257A7">
        <w:tc>
          <w:tcPr>
            <w:tcW w:w="993" w:type="dxa"/>
            <w:tcBorders>
              <w:top w:val="single" w:sz="4" w:space="0" w:color="auto"/>
              <w:left w:val="single" w:sz="4" w:space="0" w:color="auto"/>
              <w:bottom w:val="single" w:sz="4" w:space="0" w:color="auto"/>
              <w:right w:val="single" w:sz="4" w:space="0" w:color="auto"/>
            </w:tcBorders>
          </w:tcPr>
          <w:p w14:paraId="7FABF6A1" w14:textId="77777777" w:rsidR="00D673E8" w:rsidRPr="005E6A57" w:rsidRDefault="00D673E8" w:rsidP="003257A7">
            <w:pPr>
              <w:pStyle w:val="a3"/>
              <w:numPr>
                <w:ilvl w:val="2"/>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3217794" w14:textId="77777777" w:rsidR="00D673E8" w:rsidRPr="005E6A57" w:rsidRDefault="00D673E8" w:rsidP="003257A7">
            <w:pPr>
              <w:ind w:firstLine="0"/>
              <w:rPr>
                <w:sz w:val="22"/>
                <w:szCs w:val="22"/>
              </w:rPr>
            </w:pPr>
            <w:r w:rsidRPr="005E6A57">
              <w:rPr>
                <w:sz w:val="22"/>
                <w:szCs w:val="22"/>
              </w:rPr>
              <w:t>КПП</w:t>
            </w:r>
          </w:p>
        </w:tc>
        <w:tc>
          <w:tcPr>
            <w:tcW w:w="1701" w:type="dxa"/>
            <w:tcBorders>
              <w:top w:val="single" w:sz="4" w:space="0" w:color="auto"/>
              <w:left w:val="single" w:sz="4" w:space="0" w:color="auto"/>
              <w:bottom w:val="single" w:sz="4" w:space="0" w:color="auto"/>
              <w:right w:val="single" w:sz="4" w:space="0" w:color="auto"/>
            </w:tcBorders>
          </w:tcPr>
          <w:p w14:paraId="35F50A42"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497673D" w14:textId="77777777" w:rsidR="00D673E8" w:rsidRPr="005E6A57" w:rsidRDefault="00D673E8" w:rsidP="003257A7">
            <w:pPr>
              <w:ind w:firstLine="0"/>
              <w:rPr>
                <w:sz w:val="22"/>
                <w:szCs w:val="22"/>
              </w:rPr>
            </w:pPr>
            <w:r w:rsidRPr="005E6A57">
              <w:rPr>
                <w:sz w:val="22"/>
                <w:szCs w:val="22"/>
              </w:rPr>
              <w:t>Строковое поле. Формат строго 9 цифр. Необходимо для идентификации обособленных подразделений. Обязательно, если ПД выставляется для ЛС с типом «ЛС РЦ» и в поле «ОГРН/ОГРНИП» содержится ОГРН.</w:t>
            </w:r>
          </w:p>
        </w:tc>
      </w:tr>
      <w:tr w:rsidR="00D673E8" w:rsidRPr="005E6A57" w14:paraId="483F9301" w14:textId="77777777" w:rsidTr="003257A7">
        <w:tc>
          <w:tcPr>
            <w:tcW w:w="993" w:type="dxa"/>
            <w:tcBorders>
              <w:top w:val="single" w:sz="4" w:space="0" w:color="auto"/>
              <w:left w:val="single" w:sz="4" w:space="0" w:color="auto"/>
              <w:bottom w:val="single" w:sz="4" w:space="0" w:color="auto"/>
              <w:right w:val="single" w:sz="4" w:space="0" w:color="auto"/>
            </w:tcBorders>
          </w:tcPr>
          <w:p w14:paraId="7D088071"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A346330" w14:textId="77777777" w:rsidR="00D673E8" w:rsidRPr="005E6A57" w:rsidRDefault="00D673E8" w:rsidP="003257A7">
            <w:pPr>
              <w:ind w:firstLine="0"/>
              <w:rPr>
                <w:sz w:val="22"/>
                <w:szCs w:val="22"/>
              </w:rPr>
            </w:pPr>
            <w:r w:rsidRPr="005E6A57">
              <w:rPr>
                <w:sz w:val="22"/>
                <w:szCs w:val="22"/>
              </w:rPr>
              <w:t>Период начисления</w:t>
            </w:r>
            <w:r w:rsidRPr="005E6A57">
              <w:rPr>
                <w:sz w:val="22"/>
                <w:szCs w:val="22"/>
                <w:lang w:val="en-US"/>
              </w:rPr>
              <w:t xml:space="preserve"> </w:t>
            </w:r>
            <w:r w:rsidRPr="005E6A57">
              <w:rPr>
                <w:sz w:val="22"/>
                <w:szCs w:val="22"/>
              </w:rPr>
              <w:t>(ММ.ГГГГ)</w:t>
            </w:r>
          </w:p>
        </w:tc>
        <w:tc>
          <w:tcPr>
            <w:tcW w:w="1701" w:type="dxa"/>
            <w:tcBorders>
              <w:top w:val="single" w:sz="4" w:space="0" w:color="auto"/>
              <w:left w:val="single" w:sz="4" w:space="0" w:color="auto"/>
              <w:bottom w:val="single" w:sz="4" w:space="0" w:color="auto"/>
              <w:right w:val="single" w:sz="4" w:space="0" w:color="auto"/>
            </w:tcBorders>
          </w:tcPr>
          <w:p w14:paraId="56CE1741"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B5F0B41" w14:textId="77777777" w:rsidR="00D673E8" w:rsidRPr="005E6A57" w:rsidRDefault="00D673E8" w:rsidP="003257A7">
            <w:pPr>
              <w:ind w:firstLine="0"/>
              <w:rPr>
                <w:sz w:val="22"/>
                <w:szCs w:val="22"/>
              </w:rPr>
            </w:pPr>
            <w:r w:rsidRPr="005E6A57">
              <w:rPr>
                <w:sz w:val="22"/>
                <w:szCs w:val="22"/>
              </w:rPr>
              <w:t xml:space="preserve">Значение в формате (ММ.ГГГГ), где ММ – номер месяца (01 = январь) расчетного периода, ГГГГ – год расчетного периода. </w:t>
            </w:r>
          </w:p>
        </w:tc>
      </w:tr>
      <w:tr w:rsidR="00D673E8" w:rsidRPr="005E6A57" w14:paraId="272F68B3" w14:textId="77777777" w:rsidTr="003257A7">
        <w:tc>
          <w:tcPr>
            <w:tcW w:w="993" w:type="dxa"/>
            <w:tcBorders>
              <w:top w:val="single" w:sz="4" w:space="0" w:color="auto"/>
              <w:left w:val="single" w:sz="4" w:space="0" w:color="auto"/>
              <w:bottom w:val="single" w:sz="4" w:space="0" w:color="auto"/>
              <w:right w:val="single" w:sz="4" w:space="0" w:color="auto"/>
            </w:tcBorders>
          </w:tcPr>
          <w:p w14:paraId="49F777C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BA4AFB" w14:textId="77777777" w:rsidR="00D673E8" w:rsidRPr="005E6A57" w:rsidRDefault="00D673E8" w:rsidP="003257A7">
            <w:pPr>
              <w:ind w:firstLine="0"/>
              <w:rPr>
                <w:sz w:val="22"/>
                <w:szCs w:val="22"/>
              </w:rPr>
            </w:pPr>
            <w:r w:rsidRPr="005E6A57">
              <w:rPr>
                <w:sz w:val="22"/>
                <w:szCs w:val="22"/>
              </w:rPr>
              <w:t>Номер платежного реквизита</w:t>
            </w:r>
          </w:p>
        </w:tc>
        <w:tc>
          <w:tcPr>
            <w:tcW w:w="1701" w:type="dxa"/>
            <w:tcBorders>
              <w:top w:val="single" w:sz="4" w:space="0" w:color="auto"/>
              <w:left w:val="single" w:sz="4" w:space="0" w:color="auto"/>
              <w:bottom w:val="single" w:sz="4" w:space="0" w:color="auto"/>
              <w:right w:val="single" w:sz="4" w:space="0" w:color="auto"/>
            </w:tcBorders>
          </w:tcPr>
          <w:p w14:paraId="46DB628A" w14:textId="77777777" w:rsidR="00D673E8" w:rsidRPr="005E6A57" w:rsidRDefault="00D673E8" w:rsidP="003257A7">
            <w:pPr>
              <w:ind w:firstLine="0"/>
              <w:rPr>
                <w:sz w:val="22"/>
                <w:szCs w:val="22"/>
              </w:rPr>
            </w:pPr>
            <w:r w:rsidRPr="005E6A57">
              <w:rPr>
                <w:sz w:val="22"/>
                <w:szCs w:val="22"/>
              </w:rPr>
              <w:t>см. раздел «Заполнение платежных реквизитов по услугам»</w:t>
            </w:r>
          </w:p>
        </w:tc>
        <w:tc>
          <w:tcPr>
            <w:tcW w:w="4820" w:type="dxa"/>
            <w:tcBorders>
              <w:top w:val="single" w:sz="4" w:space="0" w:color="auto"/>
              <w:left w:val="single" w:sz="4" w:space="0" w:color="auto"/>
              <w:bottom w:val="single" w:sz="4" w:space="0" w:color="auto"/>
              <w:right w:val="single" w:sz="4" w:space="0" w:color="auto"/>
            </w:tcBorders>
          </w:tcPr>
          <w:p w14:paraId="69601C6D" w14:textId="77777777" w:rsidR="00D673E8" w:rsidRPr="005E6A57" w:rsidRDefault="00D673E8" w:rsidP="003257A7">
            <w:pPr>
              <w:ind w:firstLine="0"/>
              <w:rPr>
                <w:sz w:val="22"/>
                <w:szCs w:val="22"/>
              </w:rPr>
            </w:pPr>
            <w:r w:rsidRPr="005E6A57">
              <w:rPr>
                <w:sz w:val="22"/>
                <w:szCs w:val="22"/>
              </w:rPr>
              <w:t>Текстовое поле. Номер платежного реквизита, присвоенный исполнителем в целях осуществления расчетов по внесению платы. Указывается для связи услуги с платежным реквизитом на листе «Платежные реквизиты».</w:t>
            </w:r>
            <w:r w:rsidRPr="005E6A57">
              <w:rPr>
                <w:b/>
                <w:sz w:val="22"/>
                <w:szCs w:val="22"/>
              </w:rPr>
              <w:t xml:space="preserve"> Для всех услуг одного платежного документа должен быть указан один платежный реквизит.</w:t>
            </w:r>
          </w:p>
        </w:tc>
      </w:tr>
      <w:tr w:rsidR="00D673E8" w:rsidRPr="005E6A57" w14:paraId="102E1E23" w14:textId="77777777" w:rsidTr="003257A7">
        <w:tc>
          <w:tcPr>
            <w:tcW w:w="993" w:type="dxa"/>
            <w:tcBorders>
              <w:top w:val="single" w:sz="4" w:space="0" w:color="auto"/>
              <w:left w:val="single" w:sz="4" w:space="0" w:color="auto"/>
              <w:bottom w:val="single" w:sz="4" w:space="0" w:color="auto"/>
              <w:right w:val="single" w:sz="4" w:space="0" w:color="auto"/>
            </w:tcBorders>
          </w:tcPr>
          <w:p w14:paraId="60D07278"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7C43E76"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7E9CF8AC"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66FCED72"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3A24A814" w14:textId="77777777" w:rsidTr="003257A7">
        <w:tc>
          <w:tcPr>
            <w:tcW w:w="993" w:type="dxa"/>
            <w:tcBorders>
              <w:top w:val="single" w:sz="4" w:space="0" w:color="auto"/>
              <w:left w:val="single" w:sz="4" w:space="0" w:color="auto"/>
              <w:bottom w:val="single" w:sz="4" w:space="0" w:color="auto"/>
              <w:right w:val="single" w:sz="4" w:space="0" w:color="auto"/>
            </w:tcBorders>
          </w:tcPr>
          <w:p w14:paraId="5446D185" w14:textId="77777777" w:rsidR="00D673E8" w:rsidRPr="005E6A57" w:rsidRDefault="00D673E8" w:rsidP="003257A7">
            <w:pPr>
              <w:pStyle w:val="a3"/>
              <w:numPr>
                <w:ilvl w:val="0"/>
                <w:numId w:val="16"/>
              </w:numPr>
              <w:ind w:left="0" w:firstLine="0"/>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3BE0CCFC" w14:textId="77777777" w:rsidR="00D673E8" w:rsidRPr="005E6A57" w:rsidRDefault="00D673E8" w:rsidP="003257A7">
            <w:pPr>
              <w:ind w:firstLine="0"/>
              <w:rPr>
                <w:sz w:val="22"/>
                <w:szCs w:val="22"/>
              </w:rPr>
            </w:pPr>
            <w:r w:rsidRPr="005E6A57">
              <w:rPr>
                <w:sz w:val="22"/>
                <w:szCs w:val="22"/>
              </w:rPr>
              <w:t>Лист «Платежные реквизиты»</w:t>
            </w:r>
          </w:p>
        </w:tc>
      </w:tr>
      <w:tr w:rsidR="00D673E8" w:rsidRPr="005E6A57" w14:paraId="7983EA44" w14:textId="77777777" w:rsidTr="003257A7">
        <w:tc>
          <w:tcPr>
            <w:tcW w:w="993" w:type="dxa"/>
            <w:tcBorders>
              <w:top w:val="single" w:sz="4" w:space="0" w:color="auto"/>
              <w:left w:val="single" w:sz="4" w:space="0" w:color="auto"/>
              <w:bottom w:val="single" w:sz="4" w:space="0" w:color="auto"/>
              <w:right w:val="single" w:sz="4" w:space="0" w:color="auto"/>
            </w:tcBorders>
          </w:tcPr>
          <w:p w14:paraId="2B50DA83"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7DBA5DC" w14:textId="77777777" w:rsidR="00D673E8" w:rsidRPr="005E6A57" w:rsidRDefault="00D673E8" w:rsidP="003257A7">
            <w:pPr>
              <w:ind w:firstLine="0"/>
              <w:rPr>
                <w:sz w:val="22"/>
                <w:szCs w:val="22"/>
              </w:rPr>
            </w:pPr>
            <w:r w:rsidRPr="005E6A57">
              <w:rPr>
                <w:sz w:val="22"/>
                <w:szCs w:val="22"/>
              </w:rPr>
              <w:t>Номер платежного документа</w:t>
            </w:r>
          </w:p>
        </w:tc>
        <w:tc>
          <w:tcPr>
            <w:tcW w:w="1701" w:type="dxa"/>
            <w:tcBorders>
              <w:top w:val="single" w:sz="4" w:space="0" w:color="auto"/>
              <w:left w:val="single" w:sz="4" w:space="0" w:color="auto"/>
              <w:bottom w:val="single" w:sz="4" w:space="0" w:color="auto"/>
              <w:right w:val="single" w:sz="4" w:space="0" w:color="auto"/>
            </w:tcBorders>
          </w:tcPr>
          <w:p w14:paraId="2076D3B2"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9A4274A" w14:textId="77777777" w:rsidR="00D673E8" w:rsidRPr="005E6A57" w:rsidRDefault="00D673E8" w:rsidP="003257A7">
            <w:pPr>
              <w:ind w:firstLine="0"/>
              <w:rPr>
                <w:sz w:val="22"/>
                <w:szCs w:val="22"/>
              </w:rPr>
            </w:pPr>
            <w:r w:rsidRPr="005E6A57">
              <w:rPr>
                <w:sz w:val="22"/>
                <w:szCs w:val="22"/>
              </w:rPr>
              <w:t>Текстовое поле, номер платежного документа, присвоенный исполнителем в целях осуществления расчетов по внесению платы. Указывается для связи услуги с платежным документом на листе «Раздел 1».</w:t>
            </w:r>
          </w:p>
        </w:tc>
      </w:tr>
      <w:tr w:rsidR="00D673E8" w:rsidRPr="005E6A57" w14:paraId="10B79D82" w14:textId="77777777" w:rsidTr="003257A7">
        <w:tc>
          <w:tcPr>
            <w:tcW w:w="993" w:type="dxa"/>
            <w:tcBorders>
              <w:top w:val="single" w:sz="4" w:space="0" w:color="auto"/>
              <w:left w:val="single" w:sz="4" w:space="0" w:color="auto"/>
              <w:bottom w:val="single" w:sz="4" w:space="0" w:color="auto"/>
              <w:right w:val="single" w:sz="4" w:space="0" w:color="auto"/>
            </w:tcBorders>
          </w:tcPr>
          <w:p w14:paraId="54BF2F3C"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583E671" w14:textId="77777777" w:rsidR="00D673E8" w:rsidRPr="005E6A57" w:rsidRDefault="00D673E8" w:rsidP="003257A7">
            <w:pPr>
              <w:ind w:firstLine="0"/>
              <w:rPr>
                <w:sz w:val="22"/>
                <w:szCs w:val="22"/>
              </w:rPr>
            </w:pPr>
            <w:r w:rsidRPr="005E6A57">
              <w:rPr>
                <w:sz w:val="22"/>
                <w:szCs w:val="22"/>
              </w:rPr>
              <w:t>Номер платежного реквизита</w:t>
            </w:r>
          </w:p>
        </w:tc>
        <w:tc>
          <w:tcPr>
            <w:tcW w:w="1701" w:type="dxa"/>
            <w:tcBorders>
              <w:top w:val="single" w:sz="4" w:space="0" w:color="auto"/>
              <w:left w:val="single" w:sz="4" w:space="0" w:color="auto"/>
              <w:bottom w:val="single" w:sz="4" w:space="0" w:color="auto"/>
              <w:right w:val="single" w:sz="4" w:space="0" w:color="auto"/>
            </w:tcBorders>
          </w:tcPr>
          <w:p w14:paraId="702C4820"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915A1E4" w14:textId="130AC97D" w:rsidR="009A3E99" w:rsidRDefault="00D673E8" w:rsidP="003257A7">
            <w:pPr>
              <w:ind w:firstLine="0"/>
              <w:rPr>
                <w:sz w:val="22"/>
                <w:szCs w:val="22"/>
              </w:rPr>
            </w:pPr>
            <w:r w:rsidRPr="005E6A57">
              <w:rPr>
                <w:sz w:val="22"/>
                <w:szCs w:val="22"/>
              </w:rPr>
              <w:t xml:space="preserve">Текстовое поле. Номер платежного реквизита, присвоенный исполнителем в целях осуществления расчетов по внесению платы. </w:t>
            </w:r>
            <w:r w:rsidR="009A3E99">
              <w:rPr>
                <w:sz w:val="22"/>
                <w:szCs w:val="22"/>
              </w:rPr>
              <w:t>Уникальная строка произвольной длины.</w:t>
            </w:r>
          </w:p>
          <w:p w14:paraId="6DD7F3FA" w14:textId="1ABABDF2" w:rsidR="00D673E8" w:rsidRPr="005E6A57" w:rsidRDefault="00D673E8" w:rsidP="003257A7">
            <w:pPr>
              <w:ind w:firstLine="0"/>
              <w:rPr>
                <w:sz w:val="22"/>
                <w:szCs w:val="22"/>
              </w:rPr>
            </w:pPr>
            <w:r w:rsidRPr="005E6A57">
              <w:rPr>
                <w:sz w:val="22"/>
                <w:szCs w:val="22"/>
              </w:rPr>
              <w:lastRenderedPageBreak/>
              <w:t>Указывается для связи услуги с другими листами платежного документа.</w:t>
            </w:r>
          </w:p>
        </w:tc>
      </w:tr>
      <w:tr w:rsidR="00D673E8" w:rsidRPr="005E6A57" w14:paraId="3E5AB2AF" w14:textId="77777777" w:rsidTr="003257A7">
        <w:tc>
          <w:tcPr>
            <w:tcW w:w="993" w:type="dxa"/>
            <w:tcBorders>
              <w:top w:val="single" w:sz="4" w:space="0" w:color="auto"/>
              <w:left w:val="single" w:sz="4" w:space="0" w:color="auto"/>
              <w:bottom w:val="single" w:sz="4" w:space="0" w:color="auto"/>
              <w:right w:val="single" w:sz="4" w:space="0" w:color="auto"/>
            </w:tcBorders>
          </w:tcPr>
          <w:p w14:paraId="6F22360D"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E8088E9" w14:textId="77777777" w:rsidR="00D673E8" w:rsidRPr="005E6A57" w:rsidRDefault="00D673E8" w:rsidP="003257A7">
            <w:pPr>
              <w:ind w:firstLine="0"/>
              <w:rPr>
                <w:sz w:val="22"/>
                <w:szCs w:val="22"/>
              </w:rPr>
            </w:pPr>
            <w:r w:rsidRPr="005E6A57">
              <w:rPr>
                <w:sz w:val="22"/>
                <w:szCs w:val="22"/>
              </w:rPr>
              <w:t>БИК банка</w:t>
            </w:r>
          </w:p>
        </w:tc>
        <w:tc>
          <w:tcPr>
            <w:tcW w:w="1701" w:type="dxa"/>
            <w:tcBorders>
              <w:top w:val="single" w:sz="4" w:space="0" w:color="auto"/>
              <w:left w:val="single" w:sz="4" w:space="0" w:color="auto"/>
              <w:bottom w:val="single" w:sz="4" w:space="0" w:color="auto"/>
              <w:right w:val="single" w:sz="4" w:space="0" w:color="auto"/>
            </w:tcBorders>
          </w:tcPr>
          <w:p w14:paraId="7411139B"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E2A0DA8" w14:textId="77777777" w:rsidR="00D673E8" w:rsidRPr="005E6A57" w:rsidRDefault="00D673E8" w:rsidP="003257A7">
            <w:pPr>
              <w:ind w:firstLine="0"/>
              <w:rPr>
                <w:sz w:val="22"/>
                <w:szCs w:val="22"/>
              </w:rPr>
            </w:pPr>
            <w:r w:rsidRPr="005E6A57">
              <w:rPr>
                <w:sz w:val="22"/>
                <w:szCs w:val="22"/>
              </w:rPr>
              <w:t>Поле для ввода целых чисел, БИК банка, открывшего расчетный счет получателю платежа. По данному полю будут определены платежные реквизиты организации в ГИС ЖКХ.</w:t>
            </w:r>
          </w:p>
        </w:tc>
      </w:tr>
      <w:tr w:rsidR="00D673E8" w:rsidRPr="005E6A57" w14:paraId="7E8B5AEB" w14:textId="77777777" w:rsidTr="003257A7">
        <w:tc>
          <w:tcPr>
            <w:tcW w:w="993" w:type="dxa"/>
            <w:tcBorders>
              <w:top w:val="single" w:sz="4" w:space="0" w:color="auto"/>
              <w:left w:val="single" w:sz="4" w:space="0" w:color="auto"/>
              <w:bottom w:val="single" w:sz="4" w:space="0" w:color="auto"/>
              <w:right w:val="single" w:sz="4" w:space="0" w:color="auto"/>
            </w:tcBorders>
          </w:tcPr>
          <w:p w14:paraId="3885B672"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CB50934" w14:textId="77777777" w:rsidR="00D673E8" w:rsidRPr="005E6A57" w:rsidRDefault="00D673E8" w:rsidP="003257A7">
            <w:pPr>
              <w:ind w:firstLine="0"/>
              <w:rPr>
                <w:sz w:val="22"/>
                <w:szCs w:val="22"/>
              </w:rPr>
            </w:pPr>
            <w:r w:rsidRPr="005E6A57">
              <w:rPr>
                <w:sz w:val="22"/>
                <w:szCs w:val="22"/>
              </w:rPr>
              <w:t>Расчетный счет</w:t>
            </w:r>
          </w:p>
        </w:tc>
        <w:tc>
          <w:tcPr>
            <w:tcW w:w="1701" w:type="dxa"/>
            <w:tcBorders>
              <w:top w:val="single" w:sz="4" w:space="0" w:color="auto"/>
              <w:left w:val="single" w:sz="4" w:space="0" w:color="auto"/>
              <w:bottom w:val="single" w:sz="4" w:space="0" w:color="auto"/>
              <w:right w:val="single" w:sz="4" w:space="0" w:color="auto"/>
            </w:tcBorders>
          </w:tcPr>
          <w:p w14:paraId="482F0F45"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0699BD0" w14:textId="77777777" w:rsidR="00D673E8" w:rsidRPr="005E6A57" w:rsidRDefault="00D673E8" w:rsidP="003257A7">
            <w:pPr>
              <w:ind w:firstLine="0"/>
              <w:rPr>
                <w:sz w:val="22"/>
                <w:szCs w:val="22"/>
              </w:rPr>
            </w:pPr>
            <w:r w:rsidRPr="005E6A57">
              <w:rPr>
                <w:sz w:val="22"/>
                <w:szCs w:val="22"/>
              </w:rPr>
              <w:t>Текстовое поле, расчетный счет, по которому будут определены платежные реквизиты организации в ГИС ЖКХ.</w:t>
            </w:r>
          </w:p>
        </w:tc>
      </w:tr>
      <w:tr w:rsidR="00D673E8" w:rsidRPr="005E6A57" w14:paraId="7963C96C" w14:textId="77777777" w:rsidTr="003257A7">
        <w:tc>
          <w:tcPr>
            <w:tcW w:w="993" w:type="dxa"/>
            <w:tcBorders>
              <w:top w:val="single" w:sz="4" w:space="0" w:color="auto"/>
              <w:left w:val="single" w:sz="4" w:space="0" w:color="auto"/>
              <w:bottom w:val="single" w:sz="4" w:space="0" w:color="auto"/>
              <w:right w:val="single" w:sz="4" w:space="0" w:color="auto"/>
            </w:tcBorders>
          </w:tcPr>
          <w:p w14:paraId="432BD9D7"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450D950" w14:textId="77777777" w:rsidR="00D673E8" w:rsidRPr="005E6A57" w:rsidRDefault="00D673E8" w:rsidP="003257A7">
            <w:pPr>
              <w:ind w:firstLine="0"/>
              <w:rPr>
                <w:sz w:val="22"/>
                <w:szCs w:val="22"/>
              </w:rPr>
            </w:pPr>
            <w:r w:rsidRPr="005E6A57">
              <w:rPr>
                <w:sz w:val="22"/>
                <w:szCs w:val="22"/>
              </w:rPr>
              <w:t>№ лицевого счета (иной идентификатор плательщика)</w:t>
            </w:r>
          </w:p>
        </w:tc>
        <w:tc>
          <w:tcPr>
            <w:tcW w:w="1701" w:type="dxa"/>
            <w:tcBorders>
              <w:top w:val="single" w:sz="4" w:space="0" w:color="auto"/>
              <w:left w:val="single" w:sz="4" w:space="0" w:color="auto"/>
              <w:bottom w:val="single" w:sz="4" w:space="0" w:color="auto"/>
              <w:right w:val="single" w:sz="4" w:space="0" w:color="auto"/>
            </w:tcBorders>
          </w:tcPr>
          <w:p w14:paraId="2CAD7B20"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65942C9" w14:textId="77777777" w:rsidR="00D673E8" w:rsidRPr="005E6A57" w:rsidRDefault="00D673E8" w:rsidP="003257A7">
            <w:pPr>
              <w:ind w:firstLine="0"/>
              <w:rPr>
                <w:sz w:val="22"/>
                <w:szCs w:val="22"/>
              </w:rPr>
            </w:pPr>
            <w:r w:rsidRPr="005E6A57">
              <w:rPr>
                <w:sz w:val="22"/>
                <w:szCs w:val="22"/>
              </w:rPr>
              <w:t>Текстовое поле, от 1 до 30 символов.</w:t>
            </w:r>
          </w:p>
        </w:tc>
      </w:tr>
      <w:tr w:rsidR="00D673E8" w:rsidRPr="005E6A57" w14:paraId="5F0241D5" w14:textId="77777777" w:rsidTr="003257A7">
        <w:tc>
          <w:tcPr>
            <w:tcW w:w="993" w:type="dxa"/>
            <w:tcBorders>
              <w:top w:val="single" w:sz="4" w:space="0" w:color="auto"/>
              <w:left w:val="single" w:sz="4" w:space="0" w:color="auto"/>
              <w:bottom w:val="single" w:sz="4" w:space="0" w:color="auto"/>
              <w:right w:val="single" w:sz="4" w:space="0" w:color="auto"/>
            </w:tcBorders>
          </w:tcPr>
          <w:p w14:paraId="04331B1D"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7A3EA26" w14:textId="77777777" w:rsidR="00D673E8" w:rsidRPr="005E6A57" w:rsidRDefault="00D673E8" w:rsidP="003257A7">
            <w:pPr>
              <w:ind w:firstLine="0"/>
              <w:rPr>
                <w:sz w:val="22"/>
                <w:szCs w:val="22"/>
              </w:rPr>
            </w:pPr>
            <w:r w:rsidRPr="005E6A57">
              <w:rPr>
                <w:sz w:val="22"/>
                <w:szCs w:val="22"/>
              </w:rPr>
              <w:t>Сумма к оплате за расчетный период, руб. в рамках платежного реквизита</w:t>
            </w:r>
          </w:p>
        </w:tc>
        <w:tc>
          <w:tcPr>
            <w:tcW w:w="1701" w:type="dxa"/>
            <w:tcBorders>
              <w:top w:val="single" w:sz="4" w:space="0" w:color="auto"/>
              <w:left w:val="single" w:sz="4" w:space="0" w:color="auto"/>
              <w:bottom w:val="single" w:sz="4" w:space="0" w:color="auto"/>
              <w:right w:val="single" w:sz="4" w:space="0" w:color="auto"/>
            </w:tcBorders>
          </w:tcPr>
          <w:p w14:paraId="265A79A4"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7F94724"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312B239E" w14:textId="77777777" w:rsidR="00D673E8" w:rsidRPr="005E6A57" w:rsidRDefault="00D673E8" w:rsidP="003257A7">
            <w:pPr>
              <w:ind w:firstLine="0"/>
              <w:rPr>
                <w:sz w:val="22"/>
                <w:szCs w:val="22"/>
              </w:rPr>
            </w:pPr>
            <w:r w:rsidRPr="005E6A57">
              <w:rPr>
                <w:sz w:val="22"/>
                <w:szCs w:val="22"/>
              </w:rPr>
              <w:t>Рассчитывается как сумма всех «Итого к оплате за расчетный период, руб.» (на листе «Неустойки и судебные расходы» по полю «Сумма, руб.») всех услуг, где указан данный платёжный реквизит в рамках одного платежного документа.</w:t>
            </w:r>
          </w:p>
        </w:tc>
      </w:tr>
      <w:tr w:rsidR="00D673E8" w:rsidRPr="005E6A57" w14:paraId="4E7E03E5" w14:textId="77777777" w:rsidTr="003257A7">
        <w:tc>
          <w:tcPr>
            <w:tcW w:w="993" w:type="dxa"/>
            <w:tcBorders>
              <w:top w:val="single" w:sz="4" w:space="0" w:color="auto"/>
              <w:left w:val="single" w:sz="4" w:space="0" w:color="auto"/>
              <w:bottom w:val="single" w:sz="4" w:space="0" w:color="auto"/>
              <w:right w:val="single" w:sz="4" w:space="0" w:color="auto"/>
            </w:tcBorders>
          </w:tcPr>
          <w:p w14:paraId="74A4759F"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4414E85" w14:textId="77777777" w:rsidR="00D673E8" w:rsidRPr="005E6A57" w:rsidRDefault="00D673E8" w:rsidP="003257A7">
            <w:pPr>
              <w:ind w:firstLine="0"/>
              <w:rPr>
                <w:sz w:val="22"/>
                <w:szCs w:val="22"/>
              </w:rPr>
            </w:pPr>
            <w:r w:rsidRPr="005E6A57">
              <w:rPr>
                <w:sz w:val="22"/>
                <w:szCs w:val="22"/>
              </w:rPr>
              <w:t>Задолженность за предыдущие периоды/Аванс на начало расчетного периода</w:t>
            </w:r>
          </w:p>
        </w:tc>
        <w:tc>
          <w:tcPr>
            <w:tcW w:w="1701" w:type="dxa"/>
            <w:tcBorders>
              <w:top w:val="single" w:sz="4" w:space="0" w:color="auto"/>
              <w:left w:val="single" w:sz="4" w:space="0" w:color="auto"/>
              <w:bottom w:val="single" w:sz="4" w:space="0" w:color="auto"/>
              <w:right w:val="single" w:sz="4" w:space="0" w:color="auto"/>
            </w:tcBorders>
          </w:tcPr>
          <w:p w14:paraId="386E249A" w14:textId="77777777" w:rsidR="00D673E8" w:rsidRPr="005E6A57" w:rsidRDefault="00D673E8" w:rsidP="003257A7">
            <w:pPr>
              <w:ind w:firstLine="0"/>
              <w:rPr>
                <w:sz w:val="22"/>
                <w:szCs w:val="22"/>
              </w:rPr>
            </w:pPr>
            <w:r w:rsidRPr="005E6A5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47EEB14"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опускается ввод целых или дробных чисел. Допускается ввод положительных и отрицательных значений.</w:t>
            </w:r>
          </w:p>
          <w:p w14:paraId="440D54E1" w14:textId="77777777" w:rsidR="00D673E8" w:rsidRPr="005E6A57" w:rsidRDefault="00D673E8" w:rsidP="003257A7">
            <w:pPr>
              <w:ind w:firstLine="0"/>
              <w:rPr>
                <w:sz w:val="22"/>
                <w:szCs w:val="22"/>
              </w:rPr>
            </w:pPr>
            <w:r w:rsidRPr="005E6A57">
              <w:rPr>
                <w:sz w:val="22"/>
                <w:szCs w:val="22"/>
              </w:rPr>
              <w:t>Задолженность указывается со знаком «+», аванс со знаком «-».</w:t>
            </w:r>
          </w:p>
        </w:tc>
      </w:tr>
      <w:tr w:rsidR="00D673E8" w:rsidRPr="005E6A57" w14:paraId="356272F6" w14:textId="77777777" w:rsidTr="003257A7">
        <w:tc>
          <w:tcPr>
            <w:tcW w:w="993" w:type="dxa"/>
            <w:tcBorders>
              <w:top w:val="single" w:sz="4" w:space="0" w:color="auto"/>
              <w:left w:val="single" w:sz="4" w:space="0" w:color="auto"/>
              <w:bottom w:val="single" w:sz="4" w:space="0" w:color="auto"/>
              <w:right w:val="single" w:sz="4" w:space="0" w:color="auto"/>
            </w:tcBorders>
          </w:tcPr>
          <w:p w14:paraId="53683EF5"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14423E1" w14:textId="77777777" w:rsidR="00D673E8" w:rsidRPr="005E6A57" w:rsidRDefault="00D673E8" w:rsidP="003257A7">
            <w:pPr>
              <w:ind w:firstLine="0"/>
              <w:rPr>
                <w:sz w:val="22"/>
                <w:szCs w:val="22"/>
              </w:rPr>
            </w:pPr>
            <w:r w:rsidRPr="005E6A57">
              <w:rPr>
                <w:sz w:val="22"/>
                <w:szCs w:val="22"/>
              </w:rPr>
              <w:t xml:space="preserve">Итого к оплате с учетом задолженности/переплаты, руб. в рамках </w:t>
            </w:r>
            <w:r w:rsidRPr="005E6A57">
              <w:rPr>
                <w:sz w:val="22"/>
                <w:szCs w:val="22"/>
              </w:rPr>
              <w:lastRenderedPageBreak/>
              <w:t>платежного реквизита</w:t>
            </w:r>
          </w:p>
        </w:tc>
        <w:tc>
          <w:tcPr>
            <w:tcW w:w="1701" w:type="dxa"/>
            <w:tcBorders>
              <w:top w:val="single" w:sz="4" w:space="0" w:color="auto"/>
              <w:left w:val="single" w:sz="4" w:space="0" w:color="auto"/>
              <w:bottom w:val="single" w:sz="4" w:space="0" w:color="auto"/>
              <w:right w:val="single" w:sz="4" w:space="0" w:color="auto"/>
            </w:tcBorders>
          </w:tcPr>
          <w:p w14:paraId="0E2157A4" w14:textId="77777777" w:rsidR="00D673E8" w:rsidRPr="005E6A57" w:rsidRDefault="00D673E8" w:rsidP="003257A7">
            <w:pPr>
              <w:ind w:firstLine="0"/>
              <w:rPr>
                <w:sz w:val="22"/>
                <w:szCs w:val="22"/>
              </w:rPr>
            </w:pPr>
            <w:r w:rsidRPr="005E6A57">
              <w:rPr>
                <w:sz w:val="22"/>
                <w:szCs w:val="22"/>
              </w:rPr>
              <w:lastRenderedPageBreak/>
              <w:t>-</w:t>
            </w:r>
          </w:p>
        </w:tc>
        <w:tc>
          <w:tcPr>
            <w:tcW w:w="4820" w:type="dxa"/>
            <w:tcBorders>
              <w:top w:val="single" w:sz="4" w:space="0" w:color="auto"/>
              <w:left w:val="single" w:sz="4" w:space="0" w:color="auto"/>
              <w:bottom w:val="single" w:sz="4" w:space="0" w:color="auto"/>
              <w:right w:val="single" w:sz="4" w:space="0" w:color="auto"/>
            </w:tcBorders>
          </w:tcPr>
          <w:p w14:paraId="302BED72" w14:textId="77777777" w:rsidR="00D673E8" w:rsidRPr="005E6A57" w:rsidRDefault="00D673E8" w:rsidP="003257A7">
            <w:pPr>
              <w:ind w:firstLine="0"/>
              <w:rPr>
                <w:sz w:val="22"/>
                <w:szCs w:val="22"/>
              </w:rPr>
            </w:pPr>
            <w:r w:rsidRPr="005E6A57">
              <w:rPr>
                <w:sz w:val="22"/>
                <w:szCs w:val="22"/>
              </w:rPr>
              <w:t xml:space="preserve">Поле для ввода денежных сумм. Формат: </w:t>
            </w:r>
            <w:r w:rsidRPr="005E6A57">
              <w:rPr>
                <w:bCs/>
                <w:sz w:val="22"/>
                <w:szCs w:val="22"/>
              </w:rPr>
              <w:t>до 8 знаков до разделителя (рубли), до 2 знаков после разделителя (копейки). Разделить запятая («,») или точка («.»). Д</w:t>
            </w:r>
            <w:r w:rsidRPr="005E6A57">
              <w:rPr>
                <w:sz w:val="22"/>
                <w:szCs w:val="22"/>
              </w:rPr>
              <w:t xml:space="preserve">опускается ввод целых или </w:t>
            </w:r>
            <w:r w:rsidRPr="005E6A57">
              <w:rPr>
                <w:sz w:val="22"/>
                <w:szCs w:val="22"/>
              </w:rPr>
              <w:lastRenderedPageBreak/>
              <w:t>дробных чисел. Допускается ввод положительных и отрицательных значений.</w:t>
            </w:r>
          </w:p>
          <w:p w14:paraId="2040F11A" w14:textId="77777777" w:rsidR="00D673E8" w:rsidRPr="005E6A57" w:rsidRDefault="00D673E8" w:rsidP="003257A7">
            <w:pPr>
              <w:ind w:firstLine="0"/>
              <w:rPr>
                <w:sz w:val="22"/>
                <w:szCs w:val="22"/>
              </w:rPr>
            </w:pPr>
          </w:p>
          <w:p w14:paraId="766E3F3E" w14:textId="77777777" w:rsidR="00D673E8" w:rsidRPr="005E6A57" w:rsidRDefault="00D673E8" w:rsidP="003257A7">
            <w:pPr>
              <w:ind w:firstLine="0"/>
              <w:rPr>
                <w:sz w:val="22"/>
                <w:szCs w:val="22"/>
              </w:rPr>
            </w:pPr>
            <w:r w:rsidRPr="005E6A57">
              <w:rPr>
                <w:sz w:val="22"/>
                <w:szCs w:val="22"/>
              </w:rPr>
              <w:t>Не заполняется, если в настройках организации для настройки «Учет общей суммы задолженности в итоговой сумме к оплате по платежному документу» установлено значение «без учета суммы задолженности (справочно)».</w:t>
            </w:r>
          </w:p>
          <w:p w14:paraId="7E7D34B1" w14:textId="77777777" w:rsidR="00D673E8" w:rsidRPr="005E6A57" w:rsidRDefault="00D673E8" w:rsidP="003257A7">
            <w:pPr>
              <w:ind w:firstLine="0"/>
              <w:rPr>
                <w:sz w:val="22"/>
                <w:szCs w:val="22"/>
              </w:rPr>
            </w:pPr>
          </w:p>
          <w:p w14:paraId="245B5E38" w14:textId="77777777" w:rsidR="00D673E8" w:rsidRPr="005E6A57" w:rsidRDefault="00D673E8" w:rsidP="003257A7">
            <w:pPr>
              <w:ind w:firstLine="0"/>
              <w:rPr>
                <w:sz w:val="22"/>
                <w:szCs w:val="22"/>
              </w:rPr>
            </w:pPr>
            <w:r w:rsidRPr="005E6A57">
              <w:rPr>
                <w:sz w:val="22"/>
                <w:szCs w:val="22"/>
              </w:rPr>
              <w:t>Если в настройках организации для настройки «Учет общей суммы задолженности в итоговой сумме к оплате по платежному документу» установлено значение «с учетом суммы задолженности» и поле оставлено пустым, то его значение рассчитывается автоматически по формуле:</w:t>
            </w:r>
          </w:p>
          <w:p w14:paraId="603A3DD1" w14:textId="77777777" w:rsidR="00D673E8" w:rsidRPr="005E6A57" w:rsidRDefault="00D673E8" w:rsidP="003257A7">
            <w:pPr>
              <w:ind w:firstLine="0"/>
              <w:rPr>
                <w:sz w:val="22"/>
                <w:szCs w:val="22"/>
              </w:rPr>
            </w:pPr>
            <w:r w:rsidRPr="005E6A57">
              <w:rPr>
                <w:sz w:val="22"/>
                <w:szCs w:val="22"/>
              </w:rPr>
              <w:t>«Сумма к оплате за расчетный период, руб. в рамках платежного реквизита» + «Задолженность за предыдущие периоды/Аванс на начало расчетного периода»</w:t>
            </w:r>
          </w:p>
        </w:tc>
      </w:tr>
      <w:tr w:rsidR="00D673E8" w:rsidRPr="005E6A57" w14:paraId="59D7B1E7" w14:textId="77777777" w:rsidTr="003257A7">
        <w:tc>
          <w:tcPr>
            <w:tcW w:w="993" w:type="dxa"/>
            <w:tcBorders>
              <w:top w:val="single" w:sz="4" w:space="0" w:color="auto"/>
              <w:left w:val="single" w:sz="4" w:space="0" w:color="auto"/>
              <w:bottom w:val="single" w:sz="4" w:space="0" w:color="auto"/>
              <w:right w:val="single" w:sz="4" w:space="0" w:color="auto"/>
            </w:tcBorders>
          </w:tcPr>
          <w:p w14:paraId="1CE120C2" w14:textId="77777777" w:rsidR="00D673E8" w:rsidRPr="005E6A57" w:rsidRDefault="00D673E8" w:rsidP="003257A7">
            <w:pPr>
              <w:pStyle w:val="a3"/>
              <w:numPr>
                <w:ilvl w:val="1"/>
                <w:numId w:val="16"/>
              </w:numPr>
              <w:ind w:left="0" w:firstLine="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3B280B5" w14:textId="77777777" w:rsidR="00D673E8" w:rsidRPr="005E6A57" w:rsidRDefault="00D673E8" w:rsidP="003257A7">
            <w:pPr>
              <w:ind w:firstLine="0"/>
              <w:rPr>
                <w:sz w:val="22"/>
                <w:szCs w:val="22"/>
              </w:rPr>
            </w:pPr>
            <w:r w:rsidRPr="005E6A57">
              <w:rPr>
                <w:sz w:val="22"/>
                <w:szCs w:val="22"/>
              </w:rPr>
              <w:t>Статус обработки</w:t>
            </w:r>
          </w:p>
        </w:tc>
        <w:tc>
          <w:tcPr>
            <w:tcW w:w="1701" w:type="dxa"/>
            <w:tcBorders>
              <w:top w:val="single" w:sz="4" w:space="0" w:color="auto"/>
              <w:left w:val="single" w:sz="4" w:space="0" w:color="auto"/>
              <w:bottom w:val="single" w:sz="4" w:space="0" w:color="auto"/>
              <w:right w:val="single" w:sz="4" w:space="0" w:color="auto"/>
            </w:tcBorders>
          </w:tcPr>
          <w:p w14:paraId="72004524" w14:textId="77777777" w:rsidR="00D673E8" w:rsidRPr="005E6A57" w:rsidRDefault="00D673E8" w:rsidP="003257A7">
            <w:pPr>
              <w:ind w:firstLine="0"/>
              <w:rPr>
                <w:sz w:val="22"/>
                <w:szCs w:val="22"/>
              </w:rPr>
            </w:pPr>
            <w:r w:rsidRPr="005E6A57">
              <w:rPr>
                <w:sz w:val="22"/>
                <w:szCs w:val="22"/>
              </w:rPr>
              <w:t>Х</w:t>
            </w:r>
          </w:p>
        </w:tc>
        <w:tc>
          <w:tcPr>
            <w:tcW w:w="4820" w:type="dxa"/>
            <w:tcBorders>
              <w:top w:val="single" w:sz="4" w:space="0" w:color="auto"/>
              <w:left w:val="single" w:sz="4" w:space="0" w:color="auto"/>
              <w:bottom w:val="single" w:sz="4" w:space="0" w:color="auto"/>
              <w:right w:val="single" w:sz="4" w:space="0" w:color="auto"/>
            </w:tcBorders>
          </w:tcPr>
          <w:p w14:paraId="0F69686C" w14:textId="77777777" w:rsidR="00D673E8" w:rsidRPr="005E6A57" w:rsidRDefault="00D673E8" w:rsidP="003257A7">
            <w:pPr>
              <w:ind w:firstLine="0"/>
              <w:rPr>
                <w:sz w:val="22"/>
                <w:szCs w:val="22"/>
              </w:rPr>
            </w:pPr>
            <w:r w:rsidRPr="005E6A57">
              <w:rPr>
                <w:sz w:val="22"/>
                <w:szCs w:val="22"/>
              </w:rPr>
              <w:t>Результат обработки записи, содержит описание ошибки. Содержимое данного поля игнорируется Системой и будет перезаписано после обработки.</w:t>
            </w:r>
          </w:p>
        </w:tc>
      </w:tr>
      <w:tr w:rsidR="00D673E8" w:rsidRPr="005E6A57" w14:paraId="0D61D4A0" w14:textId="77777777" w:rsidTr="003257A7">
        <w:tc>
          <w:tcPr>
            <w:tcW w:w="993" w:type="dxa"/>
          </w:tcPr>
          <w:p w14:paraId="42D0CD60" w14:textId="77777777" w:rsidR="00D673E8" w:rsidRPr="005E6A57" w:rsidRDefault="00D673E8" w:rsidP="003257A7">
            <w:pPr>
              <w:pStyle w:val="a3"/>
              <w:numPr>
                <w:ilvl w:val="0"/>
                <w:numId w:val="16"/>
              </w:numPr>
              <w:ind w:left="0" w:firstLine="0"/>
              <w:rPr>
                <w:sz w:val="22"/>
                <w:szCs w:val="22"/>
              </w:rPr>
            </w:pPr>
          </w:p>
        </w:tc>
        <w:tc>
          <w:tcPr>
            <w:tcW w:w="8647" w:type="dxa"/>
            <w:gridSpan w:val="3"/>
          </w:tcPr>
          <w:p w14:paraId="5F63A946" w14:textId="77777777" w:rsidR="00D673E8" w:rsidRPr="005E6A57" w:rsidRDefault="00D673E8" w:rsidP="003257A7">
            <w:pPr>
              <w:ind w:firstLine="0"/>
              <w:rPr>
                <w:sz w:val="22"/>
                <w:szCs w:val="22"/>
              </w:rPr>
            </w:pPr>
            <w:r w:rsidRPr="005E6A57">
              <w:rPr>
                <w:sz w:val="22"/>
                <w:szCs w:val="22"/>
              </w:rPr>
              <w:t>Лист «Услуги исполнителя». Не заполняется пользователем!</w:t>
            </w:r>
          </w:p>
        </w:tc>
      </w:tr>
      <w:tr w:rsidR="00D673E8" w:rsidRPr="005E6A57" w14:paraId="495FB142" w14:textId="77777777" w:rsidTr="003257A7">
        <w:tc>
          <w:tcPr>
            <w:tcW w:w="993" w:type="dxa"/>
          </w:tcPr>
          <w:p w14:paraId="7D26AAB4" w14:textId="77777777" w:rsidR="00D673E8" w:rsidRPr="005E6A57" w:rsidRDefault="00D673E8" w:rsidP="003257A7">
            <w:pPr>
              <w:pStyle w:val="a3"/>
              <w:numPr>
                <w:ilvl w:val="1"/>
                <w:numId w:val="16"/>
              </w:numPr>
              <w:ind w:left="0" w:firstLine="0"/>
              <w:rPr>
                <w:sz w:val="22"/>
                <w:szCs w:val="22"/>
              </w:rPr>
            </w:pPr>
          </w:p>
        </w:tc>
        <w:tc>
          <w:tcPr>
            <w:tcW w:w="2126" w:type="dxa"/>
          </w:tcPr>
          <w:p w14:paraId="4F6FBE84" w14:textId="77777777" w:rsidR="00D673E8" w:rsidRPr="005E6A57" w:rsidRDefault="00D673E8" w:rsidP="003257A7">
            <w:pPr>
              <w:ind w:firstLine="0"/>
              <w:rPr>
                <w:sz w:val="22"/>
                <w:szCs w:val="22"/>
              </w:rPr>
            </w:pPr>
            <w:r w:rsidRPr="005E6A57">
              <w:rPr>
                <w:sz w:val="22"/>
                <w:szCs w:val="22"/>
              </w:rPr>
              <w:t>Наименование справочника</w:t>
            </w:r>
          </w:p>
        </w:tc>
        <w:tc>
          <w:tcPr>
            <w:tcW w:w="1701" w:type="dxa"/>
          </w:tcPr>
          <w:p w14:paraId="0CECA300" w14:textId="77777777" w:rsidR="00D673E8" w:rsidRPr="005E6A57" w:rsidRDefault="00D673E8" w:rsidP="003257A7">
            <w:pPr>
              <w:ind w:firstLine="0"/>
              <w:rPr>
                <w:sz w:val="22"/>
                <w:szCs w:val="22"/>
              </w:rPr>
            </w:pPr>
            <w:r w:rsidRPr="005E6A57">
              <w:rPr>
                <w:sz w:val="22"/>
                <w:szCs w:val="22"/>
              </w:rPr>
              <w:t>Х</w:t>
            </w:r>
          </w:p>
        </w:tc>
        <w:tc>
          <w:tcPr>
            <w:tcW w:w="4820" w:type="dxa"/>
          </w:tcPr>
          <w:p w14:paraId="6D35F0B1" w14:textId="77777777" w:rsidR="00D673E8" w:rsidRPr="005E6A57" w:rsidRDefault="00D673E8" w:rsidP="003257A7">
            <w:pPr>
              <w:ind w:firstLine="0"/>
              <w:rPr>
                <w:sz w:val="22"/>
                <w:szCs w:val="22"/>
              </w:rPr>
            </w:pPr>
            <w:r w:rsidRPr="005E6A57">
              <w:rPr>
                <w:sz w:val="22"/>
                <w:szCs w:val="22"/>
              </w:rPr>
              <w:t>Текстовое поле, содержит наименование справочника ГИС ЖКХ, в котором хранится услуга.</w:t>
            </w:r>
          </w:p>
        </w:tc>
      </w:tr>
      <w:tr w:rsidR="00D673E8" w:rsidRPr="005E6A57" w14:paraId="1C57325A" w14:textId="77777777" w:rsidTr="003257A7">
        <w:tc>
          <w:tcPr>
            <w:tcW w:w="993" w:type="dxa"/>
          </w:tcPr>
          <w:p w14:paraId="77200DA9" w14:textId="77777777" w:rsidR="00D673E8" w:rsidRPr="005E6A57" w:rsidRDefault="00D673E8" w:rsidP="003257A7">
            <w:pPr>
              <w:pStyle w:val="a3"/>
              <w:numPr>
                <w:ilvl w:val="1"/>
                <w:numId w:val="16"/>
              </w:numPr>
              <w:ind w:left="0" w:firstLine="0"/>
              <w:rPr>
                <w:sz w:val="22"/>
                <w:szCs w:val="22"/>
              </w:rPr>
            </w:pPr>
          </w:p>
        </w:tc>
        <w:tc>
          <w:tcPr>
            <w:tcW w:w="2126" w:type="dxa"/>
          </w:tcPr>
          <w:p w14:paraId="23B900AF" w14:textId="77777777" w:rsidR="00D673E8" w:rsidRPr="005E6A57" w:rsidRDefault="00D673E8" w:rsidP="003257A7">
            <w:pPr>
              <w:ind w:firstLine="0"/>
              <w:rPr>
                <w:sz w:val="22"/>
                <w:szCs w:val="22"/>
              </w:rPr>
            </w:pPr>
            <w:r w:rsidRPr="005E6A57">
              <w:rPr>
                <w:sz w:val="22"/>
                <w:szCs w:val="22"/>
              </w:rPr>
              <w:t>Реестровый номер справочника</w:t>
            </w:r>
          </w:p>
        </w:tc>
        <w:tc>
          <w:tcPr>
            <w:tcW w:w="1701" w:type="dxa"/>
          </w:tcPr>
          <w:p w14:paraId="0B5C0FD2" w14:textId="77777777" w:rsidR="00D673E8" w:rsidRPr="005E6A57" w:rsidRDefault="00D673E8" w:rsidP="003257A7">
            <w:pPr>
              <w:ind w:firstLine="0"/>
              <w:rPr>
                <w:sz w:val="22"/>
                <w:szCs w:val="22"/>
              </w:rPr>
            </w:pPr>
            <w:r w:rsidRPr="005E6A57">
              <w:rPr>
                <w:sz w:val="22"/>
                <w:szCs w:val="22"/>
              </w:rPr>
              <w:t>Х</w:t>
            </w:r>
          </w:p>
        </w:tc>
        <w:tc>
          <w:tcPr>
            <w:tcW w:w="4820" w:type="dxa"/>
          </w:tcPr>
          <w:p w14:paraId="65D7A163" w14:textId="77777777" w:rsidR="00D673E8" w:rsidRPr="005E6A57" w:rsidRDefault="00D673E8" w:rsidP="003257A7">
            <w:pPr>
              <w:ind w:firstLine="0"/>
              <w:rPr>
                <w:sz w:val="22"/>
                <w:szCs w:val="22"/>
              </w:rPr>
            </w:pPr>
            <w:r w:rsidRPr="005E6A57">
              <w:rPr>
                <w:sz w:val="22"/>
                <w:szCs w:val="22"/>
              </w:rPr>
              <w:t>Числовое поле, целое число больше нуля, содержит реестровый номер справочника ГИС ЖКХ, указанного в предыдущей колонке.</w:t>
            </w:r>
          </w:p>
        </w:tc>
      </w:tr>
      <w:tr w:rsidR="00D673E8" w:rsidRPr="005E6A57" w14:paraId="4E8B0ECB" w14:textId="77777777" w:rsidTr="003257A7">
        <w:tc>
          <w:tcPr>
            <w:tcW w:w="993" w:type="dxa"/>
          </w:tcPr>
          <w:p w14:paraId="583362F0" w14:textId="77777777" w:rsidR="00D673E8" w:rsidRPr="005E6A57" w:rsidRDefault="00D673E8" w:rsidP="003257A7">
            <w:pPr>
              <w:pStyle w:val="a3"/>
              <w:numPr>
                <w:ilvl w:val="1"/>
                <w:numId w:val="16"/>
              </w:numPr>
              <w:ind w:left="0" w:firstLine="0"/>
              <w:rPr>
                <w:sz w:val="22"/>
                <w:szCs w:val="22"/>
              </w:rPr>
            </w:pPr>
          </w:p>
        </w:tc>
        <w:tc>
          <w:tcPr>
            <w:tcW w:w="2126" w:type="dxa"/>
          </w:tcPr>
          <w:p w14:paraId="46676C86" w14:textId="77777777" w:rsidR="00D673E8" w:rsidRPr="005E6A57" w:rsidRDefault="00D673E8" w:rsidP="003257A7">
            <w:pPr>
              <w:ind w:firstLine="0"/>
              <w:rPr>
                <w:sz w:val="22"/>
                <w:szCs w:val="22"/>
              </w:rPr>
            </w:pPr>
            <w:r w:rsidRPr="005E6A57">
              <w:rPr>
                <w:sz w:val="22"/>
                <w:szCs w:val="22"/>
              </w:rPr>
              <w:t>Наименование позиции справочника</w:t>
            </w:r>
          </w:p>
        </w:tc>
        <w:tc>
          <w:tcPr>
            <w:tcW w:w="1701" w:type="dxa"/>
          </w:tcPr>
          <w:p w14:paraId="08BB3AA2" w14:textId="77777777" w:rsidR="00D673E8" w:rsidRPr="005E6A57" w:rsidRDefault="00D673E8" w:rsidP="003257A7">
            <w:pPr>
              <w:ind w:firstLine="0"/>
              <w:rPr>
                <w:sz w:val="22"/>
                <w:szCs w:val="22"/>
              </w:rPr>
            </w:pPr>
            <w:r w:rsidRPr="005E6A57">
              <w:rPr>
                <w:sz w:val="22"/>
                <w:szCs w:val="22"/>
              </w:rPr>
              <w:t>Х</w:t>
            </w:r>
          </w:p>
        </w:tc>
        <w:tc>
          <w:tcPr>
            <w:tcW w:w="4820" w:type="dxa"/>
          </w:tcPr>
          <w:p w14:paraId="11C50630" w14:textId="77777777" w:rsidR="00D673E8" w:rsidRPr="005E6A57" w:rsidRDefault="00D673E8" w:rsidP="003257A7">
            <w:pPr>
              <w:ind w:firstLine="0"/>
              <w:rPr>
                <w:sz w:val="22"/>
                <w:szCs w:val="22"/>
              </w:rPr>
            </w:pPr>
            <w:r w:rsidRPr="005E6A57">
              <w:rPr>
                <w:sz w:val="22"/>
                <w:szCs w:val="22"/>
              </w:rPr>
              <w:t>Текстовое поле, содержит наименование услуги в справочнике, которое указывается на листе «Разделы 3-6», «ДПД» в поле «Услуга».</w:t>
            </w:r>
          </w:p>
        </w:tc>
      </w:tr>
      <w:tr w:rsidR="00D673E8" w:rsidRPr="005E6A57" w14:paraId="6D13EFC8" w14:textId="77777777" w:rsidTr="003257A7">
        <w:tc>
          <w:tcPr>
            <w:tcW w:w="993" w:type="dxa"/>
          </w:tcPr>
          <w:p w14:paraId="47C353CB" w14:textId="77777777" w:rsidR="00D673E8" w:rsidRPr="005E6A57" w:rsidRDefault="00D673E8" w:rsidP="003257A7">
            <w:pPr>
              <w:pStyle w:val="a3"/>
              <w:numPr>
                <w:ilvl w:val="1"/>
                <w:numId w:val="16"/>
              </w:numPr>
              <w:ind w:left="0" w:firstLine="0"/>
              <w:rPr>
                <w:sz w:val="22"/>
                <w:szCs w:val="22"/>
              </w:rPr>
            </w:pPr>
          </w:p>
        </w:tc>
        <w:tc>
          <w:tcPr>
            <w:tcW w:w="2126" w:type="dxa"/>
          </w:tcPr>
          <w:p w14:paraId="2B72689E" w14:textId="77777777" w:rsidR="00D673E8" w:rsidRPr="005E6A57" w:rsidRDefault="00D673E8" w:rsidP="003257A7">
            <w:pPr>
              <w:ind w:firstLine="0"/>
              <w:rPr>
                <w:sz w:val="22"/>
                <w:szCs w:val="22"/>
              </w:rPr>
            </w:pPr>
            <w:r w:rsidRPr="005E6A57">
              <w:rPr>
                <w:sz w:val="22"/>
                <w:szCs w:val="22"/>
              </w:rPr>
              <w:t>Реестровый номер позиции</w:t>
            </w:r>
          </w:p>
        </w:tc>
        <w:tc>
          <w:tcPr>
            <w:tcW w:w="1701" w:type="dxa"/>
          </w:tcPr>
          <w:p w14:paraId="5F242F04" w14:textId="77777777" w:rsidR="00D673E8" w:rsidRPr="005E6A57" w:rsidRDefault="00D673E8" w:rsidP="003257A7">
            <w:pPr>
              <w:ind w:firstLine="0"/>
              <w:rPr>
                <w:sz w:val="22"/>
                <w:szCs w:val="22"/>
              </w:rPr>
            </w:pPr>
            <w:r w:rsidRPr="005E6A57">
              <w:rPr>
                <w:sz w:val="22"/>
                <w:szCs w:val="22"/>
              </w:rPr>
              <w:t>Х</w:t>
            </w:r>
          </w:p>
        </w:tc>
        <w:tc>
          <w:tcPr>
            <w:tcW w:w="4820" w:type="dxa"/>
          </w:tcPr>
          <w:p w14:paraId="0A2CA072" w14:textId="77777777" w:rsidR="00D673E8" w:rsidRPr="005E6A57" w:rsidRDefault="00D673E8" w:rsidP="003257A7">
            <w:pPr>
              <w:ind w:firstLine="0"/>
              <w:rPr>
                <w:sz w:val="22"/>
                <w:szCs w:val="22"/>
              </w:rPr>
            </w:pPr>
            <w:r w:rsidRPr="005E6A57">
              <w:rPr>
                <w:sz w:val="22"/>
                <w:szCs w:val="22"/>
              </w:rPr>
              <w:t xml:space="preserve">Числовое поле, содержит реестровый номер позиции справочника (услуги). </w:t>
            </w:r>
          </w:p>
        </w:tc>
      </w:tr>
    </w:tbl>
    <w:p w14:paraId="30E2B89A" w14:textId="77777777" w:rsidR="00D673E8" w:rsidRPr="00977BBA" w:rsidRDefault="00D673E8" w:rsidP="00D673E8">
      <w:pPr>
        <w:pStyle w:val="10"/>
        <w:rPr>
          <w:rFonts w:hint="eastAsia"/>
        </w:rPr>
      </w:pPr>
      <w:bookmarkStart w:id="24" w:name="_Toc25665402"/>
      <w:r w:rsidRPr="0082619C">
        <w:lastRenderedPageBreak/>
        <w:t>П</w:t>
      </w:r>
      <w:r>
        <w:t>еречень полей шаблона удаления</w:t>
      </w:r>
      <w:r w:rsidRPr="00A53321">
        <w:t>/</w:t>
      </w:r>
      <w:r>
        <w:t>отзыва платежных документов</w:t>
      </w:r>
      <w:r w:rsidRPr="0082619C">
        <w:t>.</w:t>
      </w:r>
      <w:bookmarkEnd w:id="24"/>
    </w:p>
    <w:p w14:paraId="04D0C9FC" w14:textId="77777777" w:rsidR="00D673E8" w:rsidRDefault="00D673E8" w:rsidP="00D673E8">
      <w:r>
        <w:t>Обозначение обязательности полей в таблице аналогично предыдущему описанию.</w:t>
      </w:r>
    </w:p>
    <w:tbl>
      <w:tblPr>
        <w:tblStyle w:val="ad"/>
        <w:tblW w:w="9781" w:type="dxa"/>
        <w:tblInd w:w="-147" w:type="dxa"/>
        <w:tblLayout w:type="fixed"/>
        <w:tblLook w:val="04A0" w:firstRow="1" w:lastRow="0" w:firstColumn="1" w:lastColumn="0" w:noHBand="0" w:noVBand="1"/>
      </w:tblPr>
      <w:tblGrid>
        <w:gridCol w:w="993"/>
        <w:gridCol w:w="2126"/>
        <w:gridCol w:w="1276"/>
        <w:gridCol w:w="5386"/>
      </w:tblGrid>
      <w:tr w:rsidR="00D673E8" w:rsidRPr="002F734C" w14:paraId="71DF4ED8" w14:textId="77777777" w:rsidTr="003257A7">
        <w:trPr>
          <w:trHeight w:val="548"/>
          <w:tblHeader/>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58E17A73" w14:textId="77777777" w:rsidR="00D673E8" w:rsidRPr="002F734C" w:rsidRDefault="00D673E8" w:rsidP="003257A7">
            <w:pPr>
              <w:ind w:firstLine="0"/>
              <w:rPr>
                <w:b/>
              </w:rPr>
            </w:pPr>
            <w:r w:rsidRPr="002F734C">
              <w:rPr>
                <w:b/>
              </w:rPr>
              <w:t>№</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236691" w14:textId="77777777" w:rsidR="00D673E8" w:rsidRPr="002F734C" w:rsidRDefault="00D673E8" w:rsidP="003257A7">
            <w:pPr>
              <w:ind w:firstLine="0"/>
              <w:rPr>
                <w:b/>
              </w:rPr>
            </w:pPr>
            <w:r w:rsidRPr="002F734C">
              <w:rPr>
                <w:b/>
              </w:rPr>
              <w:t>Наименование атрибута</w:t>
            </w:r>
          </w:p>
        </w:tc>
        <w:tc>
          <w:tcPr>
            <w:tcW w:w="1276" w:type="dxa"/>
            <w:tcBorders>
              <w:top w:val="single" w:sz="4" w:space="0" w:color="auto"/>
              <w:left w:val="single" w:sz="4" w:space="0" w:color="auto"/>
              <w:right w:val="single" w:sz="4" w:space="0" w:color="auto"/>
            </w:tcBorders>
            <w:shd w:val="clear" w:color="auto" w:fill="E7E6E6" w:themeFill="background2"/>
          </w:tcPr>
          <w:p w14:paraId="3222ABE2" w14:textId="77777777" w:rsidR="00D673E8" w:rsidRPr="002F734C" w:rsidRDefault="00D673E8" w:rsidP="003257A7">
            <w:pPr>
              <w:ind w:firstLine="0"/>
              <w:rPr>
                <w:b/>
              </w:rPr>
            </w:pPr>
            <w:r w:rsidRPr="002F734C">
              <w:rPr>
                <w:b/>
              </w:rPr>
              <w:t>Обязательность</w:t>
            </w:r>
          </w:p>
        </w:tc>
        <w:tc>
          <w:tcPr>
            <w:tcW w:w="53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728C375" w14:textId="77777777" w:rsidR="00D673E8" w:rsidRPr="002F734C" w:rsidRDefault="00D673E8" w:rsidP="003257A7">
            <w:pPr>
              <w:ind w:firstLine="0"/>
              <w:rPr>
                <w:b/>
              </w:rPr>
            </w:pPr>
            <w:r w:rsidRPr="002F734C">
              <w:rPr>
                <w:b/>
              </w:rPr>
              <w:t>Тип</w:t>
            </w:r>
          </w:p>
        </w:tc>
      </w:tr>
      <w:tr w:rsidR="00D673E8" w:rsidRPr="00633FEC" w14:paraId="66FBB82A" w14:textId="77777777" w:rsidTr="003257A7">
        <w:tc>
          <w:tcPr>
            <w:tcW w:w="993" w:type="dxa"/>
            <w:tcBorders>
              <w:top w:val="single" w:sz="4" w:space="0" w:color="auto"/>
              <w:left w:val="single" w:sz="4" w:space="0" w:color="auto"/>
              <w:bottom w:val="single" w:sz="4" w:space="0" w:color="auto"/>
              <w:right w:val="single" w:sz="4" w:space="0" w:color="auto"/>
            </w:tcBorders>
          </w:tcPr>
          <w:p w14:paraId="1EE0B1AD" w14:textId="77777777" w:rsidR="00D673E8" w:rsidRPr="00486340" w:rsidRDefault="00D673E8" w:rsidP="003257A7">
            <w:pPr>
              <w:pStyle w:val="a3"/>
              <w:numPr>
                <w:ilvl w:val="0"/>
                <w:numId w:val="18"/>
              </w:numPr>
              <w:ind w:left="0" w:firstLine="0"/>
            </w:pPr>
          </w:p>
        </w:tc>
        <w:tc>
          <w:tcPr>
            <w:tcW w:w="8788" w:type="dxa"/>
            <w:gridSpan w:val="3"/>
            <w:tcBorders>
              <w:top w:val="single" w:sz="4" w:space="0" w:color="auto"/>
              <w:left w:val="single" w:sz="4" w:space="0" w:color="auto"/>
              <w:bottom w:val="single" w:sz="4" w:space="0" w:color="auto"/>
              <w:right w:val="single" w:sz="4" w:space="0" w:color="auto"/>
            </w:tcBorders>
          </w:tcPr>
          <w:p w14:paraId="2D0D0168" w14:textId="77777777" w:rsidR="00D673E8" w:rsidRPr="00633FEC" w:rsidRDefault="00D673E8" w:rsidP="003257A7">
            <w:pPr>
              <w:ind w:firstLine="0"/>
            </w:pPr>
            <w:r w:rsidRPr="00633FEC">
              <w:t xml:space="preserve">Лист </w:t>
            </w:r>
            <w:r>
              <w:t>«</w:t>
            </w:r>
            <w:r w:rsidRPr="003A2E50">
              <w:t>Отзываемые ПД</w:t>
            </w:r>
            <w:r>
              <w:t>»</w:t>
            </w:r>
          </w:p>
        </w:tc>
      </w:tr>
      <w:tr w:rsidR="00D673E8" w:rsidRPr="00633FEC" w14:paraId="5CC1CEBE" w14:textId="77777777" w:rsidTr="003257A7">
        <w:tc>
          <w:tcPr>
            <w:tcW w:w="993" w:type="dxa"/>
            <w:tcBorders>
              <w:top w:val="single" w:sz="4" w:space="0" w:color="auto"/>
              <w:left w:val="single" w:sz="4" w:space="0" w:color="auto"/>
              <w:bottom w:val="single" w:sz="4" w:space="0" w:color="auto"/>
              <w:right w:val="single" w:sz="4" w:space="0" w:color="auto"/>
            </w:tcBorders>
          </w:tcPr>
          <w:p w14:paraId="61D504BD" w14:textId="77777777" w:rsidR="00D673E8" w:rsidRPr="00486340" w:rsidRDefault="00D673E8" w:rsidP="003257A7">
            <w:pPr>
              <w:pStyle w:val="a3"/>
              <w:numPr>
                <w:ilvl w:val="1"/>
                <w:numId w:val="18"/>
              </w:numPr>
              <w:ind w:left="0" w:firstLine="0"/>
            </w:pPr>
          </w:p>
        </w:tc>
        <w:tc>
          <w:tcPr>
            <w:tcW w:w="2126" w:type="dxa"/>
            <w:tcBorders>
              <w:top w:val="single" w:sz="4" w:space="0" w:color="auto"/>
              <w:left w:val="single" w:sz="4" w:space="0" w:color="auto"/>
              <w:bottom w:val="single" w:sz="4" w:space="0" w:color="auto"/>
              <w:right w:val="single" w:sz="4" w:space="0" w:color="auto"/>
            </w:tcBorders>
          </w:tcPr>
          <w:p w14:paraId="4423AC90" w14:textId="77777777" w:rsidR="00D673E8" w:rsidRPr="00633FEC" w:rsidRDefault="00D673E8" w:rsidP="003257A7">
            <w:pPr>
              <w:ind w:firstLine="0"/>
            </w:pPr>
            <w:r w:rsidRPr="001F08E4">
              <w:t>Идентификатор платежного документа</w:t>
            </w:r>
          </w:p>
        </w:tc>
        <w:tc>
          <w:tcPr>
            <w:tcW w:w="1276" w:type="dxa"/>
            <w:tcBorders>
              <w:top w:val="single" w:sz="4" w:space="0" w:color="auto"/>
              <w:left w:val="single" w:sz="4" w:space="0" w:color="auto"/>
              <w:bottom w:val="single" w:sz="4" w:space="0" w:color="auto"/>
              <w:right w:val="single" w:sz="4" w:space="0" w:color="auto"/>
            </w:tcBorders>
          </w:tcPr>
          <w:p w14:paraId="279FEB5A" w14:textId="77777777" w:rsidR="00D673E8" w:rsidRPr="00633FEC" w:rsidRDefault="00D673E8" w:rsidP="003257A7">
            <w:pPr>
              <w:ind w:firstLine="0"/>
            </w:pPr>
            <w:r>
              <w:t>+</w:t>
            </w:r>
          </w:p>
        </w:tc>
        <w:tc>
          <w:tcPr>
            <w:tcW w:w="5386" w:type="dxa"/>
            <w:tcBorders>
              <w:top w:val="single" w:sz="4" w:space="0" w:color="auto"/>
              <w:left w:val="single" w:sz="4" w:space="0" w:color="auto"/>
              <w:bottom w:val="single" w:sz="4" w:space="0" w:color="auto"/>
              <w:right w:val="single" w:sz="4" w:space="0" w:color="auto"/>
            </w:tcBorders>
          </w:tcPr>
          <w:p w14:paraId="3D14A9C5" w14:textId="77777777" w:rsidR="00D673E8" w:rsidRPr="00633FEC" w:rsidRDefault="00D673E8" w:rsidP="003257A7">
            <w:pPr>
              <w:ind w:firstLine="0"/>
            </w:pPr>
            <w:r>
              <w:t>Текстовое поле, номер отзываемого платежного документа, присвоенный ГИС ЖКХ после создания. Может быть взят из файла с размещенными платежными документами.</w:t>
            </w:r>
          </w:p>
        </w:tc>
      </w:tr>
      <w:tr w:rsidR="00D673E8" w:rsidRPr="00633FEC" w14:paraId="76CB3A5F" w14:textId="77777777" w:rsidTr="003257A7">
        <w:tc>
          <w:tcPr>
            <w:tcW w:w="993" w:type="dxa"/>
            <w:tcBorders>
              <w:top w:val="single" w:sz="4" w:space="0" w:color="auto"/>
              <w:left w:val="single" w:sz="4" w:space="0" w:color="auto"/>
              <w:bottom w:val="single" w:sz="4" w:space="0" w:color="auto"/>
              <w:right w:val="single" w:sz="4" w:space="0" w:color="auto"/>
            </w:tcBorders>
          </w:tcPr>
          <w:p w14:paraId="1225499C" w14:textId="77777777" w:rsidR="00D673E8" w:rsidRPr="00486340" w:rsidRDefault="00D673E8" w:rsidP="003257A7">
            <w:pPr>
              <w:pStyle w:val="a3"/>
              <w:numPr>
                <w:ilvl w:val="1"/>
                <w:numId w:val="18"/>
              </w:numPr>
              <w:ind w:left="0" w:firstLine="0"/>
            </w:pPr>
          </w:p>
        </w:tc>
        <w:tc>
          <w:tcPr>
            <w:tcW w:w="2126" w:type="dxa"/>
            <w:tcBorders>
              <w:top w:val="single" w:sz="4" w:space="0" w:color="auto"/>
              <w:left w:val="single" w:sz="4" w:space="0" w:color="auto"/>
              <w:bottom w:val="single" w:sz="4" w:space="0" w:color="auto"/>
              <w:right w:val="single" w:sz="4" w:space="0" w:color="auto"/>
            </w:tcBorders>
          </w:tcPr>
          <w:p w14:paraId="3B859F71" w14:textId="77777777" w:rsidR="00D673E8" w:rsidRPr="00633FEC" w:rsidRDefault="00D673E8" w:rsidP="003257A7">
            <w:pPr>
              <w:ind w:firstLine="0"/>
            </w:pPr>
            <w:r w:rsidRPr="00633FEC">
              <w:t>Статус обработки</w:t>
            </w:r>
          </w:p>
        </w:tc>
        <w:tc>
          <w:tcPr>
            <w:tcW w:w="1276" w:type="dxa"/>
            <w:tcBorders>
              <w:top w:val="single" w:sz="4" w:space="0" w:color="auto"/>
              <w:left w:val="single" w:sz="4" w:space="0" w:color="auto"/>
              <w:bottom w:val="single" w:sz="4" w:space="0" w:color="auto"/>
              <w:right w:val="single" w:sz="4" w:space="0" w:color="auto"/>
            </w:tcBorders>
          </w:tcPr>
          <w:p w14:paraId="10428D9E" w14:textId="77777777" w:rsidR="00D673E8" w:rsidRPr="00633FEC" w:rsidRDefault="00D673E8" w:rsidP="003257A7">
            <w:pPr>
              <w:ind w:firstLine="0"/>
            </w:pPr>
            <w:r w:rsidRPr="00633FEC">
              <w:t>Х</w:t>
            </w:r>
          </w:p>
        </w:tc>
        <w:tc>
          <w:tcPr>
            <w:tcW w:w="5386" w:type="dxa"/>
            <w:tcBorders>
              <w:top w:val="single" w:sz="4" w:space="0" w:color="auto"/>
              <w:left w:val="single" w:sz="4" w:space="0" w:color="auto"/>
              <w:bottom w:val="single" w:sz="4" w:space="0" w:color="auto"/>
              <w:right w:val="single" w:sz="4" w:space="0" w:color="auto"/>
            </w:tcBorders>
          </w:tcPr>
          <w:p w14:paraId="643F9886" w14:textId="77777777" w:rsidR="00D673E8" w:rsidRPr="00633FEC" w:rsidRDefault="00D673E8" w:rsidP="003257A7">
            <w:pPr>
              <w:ind w:firstLine="0"/>
            </w:pPr>
            <w:r w:rsidRPr="00633FEC">
              <w:t>Результат обработки записи, содержит описание ошибки.</w:t>
            </w:r>
            <w:r>
              <w:t xml:space="preserve"> </w:t>
            </w:r>
            <w:r w:rsidRPr="00643CCB">
              <w:t>Содержимое данного поля игнорируется Системой и будет перезаписано после обработки.</w:t>
            </w:r>
          </w:p>
        </w:tc>
      </w:tr>
    </w:tbl>
    <w:p w14:paraId="6D8B4BB7" w14:textId="77777777" w:rsidR="00D673E8" w:rsidRDefault="00D673E8" w:rsidP="00D673E8"/>
    <w:p w14:paraId="13E49967" w14:textId="13398B9D" w:rsidR="00D673E8" w:rsidRPr="00977BBA" w:rsidRDefault="00D673E8" w:rsidP="00D673E8">
      <w:pPr>
        <w:pStyle w:val="10"/>
        <w:rPr>
          <w:rFonts w:hint="eastAsia"/>
        </w:rPr>
      </w:pPr>
      <w:bookmarkStart w:id="25" w:name="_Toc25665403"/>
      <w:r>
        <w:t>История изменений файла</w:t>
      </w:r>
      <w:bookmarkEnd w:id="25"/>
    </w:p>
    <w:tbl>
      <w:tblPr>
        <w:tblStyle w:val="12"/>
        <w:tblW w:w="0" w:type="auto"/>
        <w:tblLook w:val="04A0" w:firstRow="1" w:lastRow="0" w:firstColumn="1" w:lastColumn="0" w:noHBand="0" w:noVBand="1"/>
      </w:tblPr>
      <w:tblGrid>
        <w:gridCol w:w="1381"/>
        <w:gridCol w:w="6269"/>
        <w:gridCol w:w="1977"/>
      </w:tblGrid>
      <w:tr w:rsidR="00D673E8" w:rsidRPr="002F734C" w14:paraId="4676EBBD" w14:textId="77777777" w:rsidTr="003257A7">
        <w:trPr>
          <w:trHeight w:val="300"/>
          <w:tblHeader/>
        </w:trPr>
        <w:tc>
          <w:tcPr>
            <w:tcW w:w="1381" w:type="dxa"/>
            <w:shd w:val="clear" w:color="auto" w:fill="E7E6E6" w:themeFill="background2"/>
            <w:noWrap/>
            <w:vAlign w:val="center"/>
          </w:tcPr>
          <w:p w14:paraId="43DDC9E0" w14:textId="77777777" w:rsidR="00D673E8" w:rsidRPr="002F734C" w:rsidRDefault="00D673E8" w:rsidP="003257A7">
            <w:pPr>
              <w:pStyle w:val="a3"/>
              <w:ind w:left="0" w:firstLine="0"/>
              <w:rPr>
                <w:b/>
                <w:sz w:val="22"/>
                <w:szCs w:val="22"/>
              </w:rPr>
            </w:pPr>
            <w:r w:rsidRPr="002F734C">
              <w:rPr>
                <w:b/>
                <w:sz w:val="22"/>
                <w:szCs w:val="22"/>
              </w:rPr>
              <w:t>Версия изменений</w:t>
            </w:r>
          </w:p>
        </w:tc>
        <w:tc>
          <w:tcPr>
            <w:tcW w:w="6269" w:type="dxa"/>
            <w:shd w:val="clear" w:color="auto" w:fill="E7E6E6" w:themeFill="background2"/>
            <w:vAlign w:val="center"/>
          </w:tcPr>
          <w:p w14:paraId="2E967ED4" w14:textId="77777777" w:rsidR="00D673E8" w:rsidRPr="002F734C" w:rsidRDefault="00D673E8" w:rsidP="003257A7">
            <w:pPr>
              <w:pStyle w:val="a3"/>
              <w:ind w:left="71" w:firstLine="0"/>
              <w:rPr>
                <w:b/>
                <w:sz w:val="22"/>
                <w:szCs w:val="22"/>
              </w:rPr>
            </w:pPr>
            <w:r w:rsidRPr="002F734C">
              <w:rPr>
                <w:b/>
                <w:sz w:val="22"/>
                <w:szCs w:val="22"/>
              </w:rPr>
              <w:t>Описание изменения</w:t>
            </w:r>
          </w:p>
        </w:tc>
        <w:tc>
          <w:tcPr>
            <w:tcW w:w="1977" w:type="dxa"/>
            <w:shd w:val="clear" w:color="auto" w:fill="E7E6E6" w:themeFill="background2"/>
            <w:vAlign w:val="center"/>
          </w:tcPr>
          <w:p w14:paraId="5E8C466F" w14:textId="77777777" w:rsidR="00D673E8" w:rsidRPr="002F734C" w:rsidRDefault="00D673E8" w:rsidP="003257A7">
            <w:pPr>
              <w:pStyle w:val="a3"/>
              <w:ind w:left="11" w:firstLine="0"/>
              <w:rPr>
                <w:b/>
                <w:sz w:val="22"/>
                <w:szCs w:val="22"/>
              </w:rPr>
            </w:pPr>
            <w:r w:rsidRPr="002F734C">
              <w:rPr>
                <w:b/>
                <w:sz w:val="22"/>
                <w:szCs w:val="22"/>
              </w:rPr>
              <w:t>Совместимость с текущей версией шаблона</w:t>
            </w:r>
          </w:p>
        </w:tc>
      </w:tr>
      <w:tr w:rsidR="003F4692" w:rsidRPr="002F734C" w14:paraId="55CB822A" w14:textId="77777777" w:rsidTr="003257A7">
        <w:trPr>
          <w:trHeight w:val="300"/>
        </w:trPr>
        <w:tc>
          <w:tcPr>
            <w:tcW w:w="1381" w:type="dxa"/>
            <w:noWrap/>
            <w:vAlign w:val="center"/>
          </w:tcPr>
          <w:p w14:paraId="65D4CBAB" w14:textId="61618927" w:rsidR="003F4692" w:rsidRDefault="003F4692" w:rsidP="003257A7">
            <w:pPr>
              <w:pStyle w:val="a3"/>
              <w:ind w:left="0" w:firstLine="0"/>
              <w:rPr>
                <w:sz w:val="22"/>
                <w:szCs w:val="22"/>
              </w:rPr>
            </w:pPr>
            <w:r>
              <w:rPr>
                <w:sz w:val="22"/>
                <w:szCs w:val="22"/>
              </w:rPr>
              <w:t>13.1.2.4</w:t>
            </w:r>
          </w:p>
        </w:tc>
        <w:tc>
          <w:tcPr>
            <w:tcW w:w="6269" w:type="dxa"/>
            <w:vAlign w:val="center"/>
          </w:tcPr>
          <w:p w14:paraId="2F965B21" w14:textId="41396799" w:rsidR="003F4692" w:rsidRDefault="003F4692" w:rsidP="000C685F">
            <w:pPr>
              <w:ind w:left="71" w:firstLine="0"/>
              <w:rPr>
                <w:sz w:val="22"/>
                <w:szCs w:val="22"/>
              </w:rPr>
            </w:pPr>
            <w:r w:rsidRPr="003F4692">
              <w:rPr>
                <w:sz w:val="22"/>
                <w:szCs w:val="22"/>
              </w:rPr>
              <w:t>Уточнено описание полей "Итого к оплате за расчетный период c учетом задолженности/переплаты, руб. (по всему платежному документу)" и "(РАССЧИТАНО ГИС ЖКХ) Итого к оплате за расчетный период c учетом задолженности/переплаты, руб. (по всему платежному документу)" на листе "Раздел 1".</w:t>
            </w:r>
          </w:p>
        </w:tc>
        <w:tc>
          <w:tcPr>
            <w:tcW w:w="1977" w:type="dxa"/>
            <w:vAlign w:val="center"/>
          </w:tcPr>
          <w:p w14:paraId="3632CC11" w14:textId="374764F5" w:rsidR="003F4692" w:rsidRDefault="003F4692" w:rsidP="003257A7">
            <w:pPr>
              <w:pStyle w:val="a3"/>
              <w:ind w:left="11" w:firstLine="0"/>
              <w:rPr>
                <w:sz w:val="22"/>
                <w:szCs w:val="22"/>
              </w:rPr>
            </w:pPr>
            <w:r>
              <w:rPr>
                <w:sz w:val="22"/>
                <w:szCs w:val="22"/>
              </w:rPr>
              <w:t>Да</w:t>
            </w:r>
          </w:p>
        </w:tc>
      </w:tr>
      <w:tr w:rsidR="009A3E99" w:rsidRPr="002F734C" w14:paraId="61635D4A" w14:textId="77777777" w:rsidTr="003257A7">
        <w:trPr>
          <w:trHeight w:val="300"/>
        </w:trPr>
        <w:tc>
          <w:tcPr>
            <w:tcW w:w="1381" w:type="dxa"/>
            <w:noWrap/>
            <w:vAlign w:val="center"/>
          </w:tcPr>
          <w:p w14:paraId="1D473798" w14:textId="4A6B56D4" w:rsidR="009A3E99" w:rsidRPr="009A3E99" w:rsidRDefault="009A3E99" w:rsidP="003257A7">
            <w:pPr>
              <w:pStyle w:val="a3"/>
              <w:ind w:left="0" w:firstLine="0"/>
              <w:rPr>
                <w:sz w:val="22"/>
                <w:szCs w:val="22"/>
              </w:rPr>
            </w:pPr>
            <w:r>
              <w:rPr>
                <w:sz w:val="22"/>
                <w:szCs w:val="22"/>
              </w:rPr>
              <w:t>13.1.1.5</w:t>
            </w:r>
          </w:p>
        </w:tc>
        <w:tc>
          <w:tcPr>
            <w:tcW w:w="6269" w:type="dxa"/>
            <w:vAlign w:val="center"/>
          </w:tcPr>
          <w:p w14:paraId="502C7A0A" w14:textId="6EE7F3E7" w:rsidR="009A3E99" w:rsidRDefault="009A3E99" w:rsidP="000C685F">
            <w:pPr>
              <w:ind w:left="71" w:firstLine="0"/>
              <w:rPr>
                <w:sz w:val="22"/>
                <w:szCs w:val="22"/>
              </w:rPr>
            </w:pPr>
            <w:r>
              <w:rPr>
                <w:sz w:val="22"/>
                <w:szCs w:val="22"/>
              </w:rPr>
              <w:t xml:space="preserve">Внесено уточнение в описание поля «Номер платежного реквизита». </w:t>
            </w:r>
          </w:p>
        </w:tc>
        <w:tc>
          <w:tcPr>
            <w:tcW w:w="1977" w:type="dxa"/>
            <w:vAlign w:val="center"/>
          </w:tcPr>
          <w:p w14:paraId="5552B7D6" w14:textId="2AE3D8C5" w:rsidR="009A3E99" w:rsidRDefault="009A3E99" w:rsidP="003257A7">
            <w:pPr>
              <w:pStyle w:val="a3"/>
              <w:ind w:left="11" w:firstLine="0"/>
              <w:rPr>
                <w:sz w:val="22"/>
                <w:szCs w:val="22"/>
              </w:rPr>
            </w:pPr>
            <w:r>
              <w:rPr>
                <w:sz w:val="22"/>
                <w:szCs w:val="22"/>
              </w:rPr>
              <w:t>Да</w:t>
            </w:r>
          </w:p>
        </w:tc>
      </w:tr>
      <w:tr w:rsidR="00D71991" w:rsidRPr="002F734C" w14:paraId="62A8207C" w14:textId="77777777" w:rsidTr="003257A7">
        <w:trPr>
          <w:trHeight w:val="300"/>
        </w:trPr>
        <w:tc>
          <w:tcPr>
            <w:tcW w:w="1381" w:type="dxa"/>
            <w:noWrap/>
            <w:vAlign w:val="center"/>
          </w:tcPr>
          <w:p w14:paraId="51A3715B" w14:textId="79C9CD07" w:rsidR="00D71991" w:rsidRPr="00D71991" w:rsidRDefault="00D71991" w:rsidP="003257A7">
            <w:pPr>
              <w:pStyle w:val="a3"/>
              <w:ind w:left="0" w:firstLine="0"/>
              <w:rPr>
                <w:sz w:val="22"/>
                <w:szCs w:val="22"/>
                <w:lang w:val="en-US"/>
              </w:rPr>
            </w:pPr>
            <w:r>
              <w:rPr>
                <w:sz w:val="22"/>
                <w:szCs w:val="22"/>
                <w:lang w:val="en-US"/>
              </w:rPr>
              <w:t>13.1.1.2</w:t>
            </w:r>
          </w:p>
        </w:tc>
        <w:tc>
          <w:tcPr>
            <w:tcW w:w="6269" w:type="dxa"/>
            <w:vAlign w:val="center"/>
          </w:tcPr>
          <w:p w14:paraId="064081A9" w14:textId="34F59DDD" w:rsidR="00D71991" w:rsidRPr="00D71991" w:rsidRDefault="00E93F2D" w:rsidP="000C685F">
            <w:pPr>
              <w:ind w:left="71" w:firstLine="0"/>
              <w:rPr>
                <w:sz w:val="22"/>
                <w:szCs w:val="22"/>
              </w:rPr>
            </w:pPr>
            <w:r>
              <w:rPr>
                <w:sz w:val="22"/>
                <w:szCs w:val="22"/>
              </w:rPr>
              <w:t xml:space="preserve">Техническая правка шаблона на листе «Сведения </w:t>
            </w:r>
            <w:r w:rsidR="000C685F">
              <w:rPr>
                <w:sz w:val="22"/>
                <w:szCs w:val="22"/>
              </w:rPr>
              <w:t>о</w:t>
            </w:r>
            <w:r>
              <w:rPr>
                <w:sz w:val="22"/>
                <w:szCs w:val="22"/>
              </w:rPr>
              <w:t xml:space="preserve"> показания</w:t>
            </w:r>
            <w:r w:rsidR="000C685F">
              <w:rPr>
                <w:sz w:val="22"/>
                <w:szCs w:val="22"/>
              </w:rPr>
              <w:t>х</w:t>
            </w:r>
            <w:r>
              <w:rPr>
                <w:sz w:val="22"/>
                <w:szCs w:val="22"/>
              </w:rPr>
              <w:t xml:space="preserve"> ИПУ».</w:t>
            </w:r>
          </w:p>
        </w:tc>
        <w:tc>
          <w:tcPr>
            <w:tcW w:w="1977" w:type="dxa"/>
            <w:vAlign w:val="center"/>
          </w:tcPr>
          <w:p w14:paraId="73BADC73" w14:textId="72970D3F" w:rsidR="00D71991" w:rsidRDefault="00D71991" w:rsidP="003257A7">
            <w:pPr>
              <w:pStyle w:val="a3"/>
              <w:ind w:left="11" w:firstLine="0"/>
              <w:rPr>
                <w:sz w:val="22"/>
                <w:szCs w:val="22"/>
              </w:rPr>
            </w:pPr>
            <w:r>
              <w:rPr>
                <w:sz w:val="22"/>
                <w:szCs w:val="22"/>
              </w:rPr>
              <w:t>Да</w:t>
            </w:r>
          </w:p>
        </w:tc>
      </w:tr>
      <w:tr w:rsidR="008D2E89" w:rsidRPr="002F734C" w14:paraId="0BD6AD66" w14:textId="77777777" w:rsidTr="003257A7">
        <w:trPr>
          <w:trHeight w:val="300"/>
        </w:trPr>
        <w:tc>
          <w:tcPr>
            <w:tcW w:w="1381" w:type="dxa"/>
            <w:noWrap/>
            <w:vAlign w:val="center"/>
          </w:tcPr>
          <w:p w14:paraId="60E33E21" w14:textId="611E8A34" w:rsidR="008D2E89" w:rsidRDefault="008D2E89" w:rsidP="008D2E89">
            <w:pPr>
              <w:pStyle w:val="a3"/>
              <w:ind w:left="0" w:firstLine="0"/>
              <w:rPr>
                <w:sz w:val="22"/>
                <w:szCs w:val="22"/>
                <w:lang w:val="en-US"/>
              </w:rPr>
            </w:pPr>
            <w:r>
              <w:rPr>
                <w:sz w:val="22"/>
                <w:szCs w:val="22"/>
                <w:lang w:eastAsia="en-US"/>
              </w:rPr>
              <w:t>13.1.0.3</w:t>
            </w:r>
          </w:p>
        </w:tc>
        <w:tc>
          <w:tcPr>
            <w:tcW w:w="6269" w:type="dxa"/>
            <w:vAlign w:val="center"/>
          </w:tcPr>
          <w:p w14:paraId="08D35953" w14:textId="6BA8D650" w:rsidR="008D2E89" w:rsidRDefault="008D2E89" w:rsidP="008D2E89">
            <w:pPr>
              <w:ind w:left="71" w:firstLine="0"/>
              <w:rPr>
                <w:sz w:val="22"/>
                <w:szCs w:val="22"/>
              </w:rPr>
            </w:pPr>
            <w:r>
              <w:rPr>
                <w:sz w:val="22"/>
                <w:szCs w:val="22"/>
                <w:lang w:eastAsia="en-US"/>
              </w:rPr>
              <w:t xml:space="preserve">Исправлены опечатки в разделе «Описание файла» в части обработки полей, передаваемых версиями шаблона ниже </w:t>
            </w:r>
            <w:r>
              <w:rPr>
                <w:lang w:eastAsia="en-US"/>
              </w:rPr>
              <w:t>13.1.0.1.</w:t>
            </w:r>
          </w:p>
        </w:tc>
        <w:tc>
          <w:tcPr>
            <w:tcW w:w="1977" w:type="dxa"/>
            <w:vAlign w:val="center"/>
          </w:tcPr>
          <w:p w14:paraId="2F1676C2" w14:textId="4732AAB5" w:rsidR="008D2E89" w:rsidRDefault="008D2E89" w:rsidP="008D2E89">
            <w:pPr>
              <w:pStyle w:val="a3"/>
              <w:ind w:left="11" w:firstLine="0"/>
              <w:rPr>
                <w:sz w:val="22"/>
                <w:szCs w:val="22"/>
              </w:rPr>
            </w:pPr>
            <w:r>
              <w:rPr>
                <w:sz w:val="22"/>
                <w:szCs w:val="22"/>
                <w:lang w:eastAsia="en-US"/>
              </w:rPr>
              <w:t>Да</w:t>
            </w:r>
          </w:p>
        </w:tc>
      </w:tr>
      <w:tr w:rsidR="00D673E8" w:rsidRPr="002F734C" w14:paraId="6997B020" w14:textId="77777777" w:rsidTr="003257A7">
        <w:trPr>
          <w:trHeight w:val="300"/>
        </w:trPr>
        <w:tc>
          <w:tcPr>
            <w:tcW w:w="1381" w:type="dxa"/>
            <w:noWrap/>
            <w:vAlign w:val="center"/>
          </w:tcPr>
          <w:p w14:paraId="5B3E7C36" w14:textId="32C1A7FD" w:rsidR="00D673E8" w:rsidRPr="00D065B0" w:rsidRDefault="00D673E8" w:rsidP="003257A7">
            <w:pPr>
              <w:pStyle w:val="a3"/>
              <w:ind w:left="0" w:firstLine="0"/>
              <w:rPr>
                <w:sz w:val="22"/>
                <w:szCs w:val="22"/>
              </w:rPr>
            </w:pPr>
            <w:r>
              <w:rPr>
                <w:sz w:val="22"/>
                <w:szCs w:val="22"/>
                <w:lang w:val="en-US"/>
              </w:rPr>
              <w:t>13</w:t>
            </w:r>
            <w:r w:rsidR="003F4C5D">
              <w:rPr>
                <w:sz w:val="22"/>
                <w:szCs w:val="22"/>
              </w:rPr>
              <w:t>.1.0</w:t>
            </w:r>
            <w:r>
              <w:rPr>
                <w:sz w:val="22"/>
                <w:szCs w:val="22"/>
              </w:rPr>
              <w:t>.2</w:t>
            </w:r>
          </w:p>
        </w:tc>
        <w:tc>
          <w:tcPr>
            <w:tcW w:w="6269" w:type="dxa"/>
            <w:vAlign w:val="center"/>
          </w:tcPr>
          <w:p w14:paraId="0730198F" w14:textId="77777777" w:rsidR="00D673E8" w:rsidRDefault="00D673E8" w:rsidP="003257A7">
            <w:pPr>
              <w:ind w:left="71" w:firstLine="0"/>
              <w:rPr>
                <w:sz w:val="22"/>
                <w:szCs w:val="22"/>
              </w:rPr>
            </w:pPr>
            <w:r>
              <w:rPr>
                <w:sz w:val="22"/>
                <w:szCs w:val="22"/>
              </w:rPr>
              <w:t>Исправлены опечатки по тексту документа.</w:t>
            </w:r>
          </w:p>
          <w:p w14:paraId="5B5132AD" w14:textId="77777777" w:rsidR="00D673E8" w:rsidRDefault="00D673E8" w:rsidP="003257A7">
            <w:pPr>
              <w:ind w:left="71" w:firstLine="0"/>
              <w:rPr>
                <w:sz w:val="22"/>
                <w:szCs w:val="22"/>
              </w:rPr>
            </w:pPr>
            <w:r>
              <w:rPr>
                <w:sz w:val="22"/>
                <w:szCs w:val="22"/>
              </w:rPr>
              <w:t>Оптимизировано описание в разделе 8 «Заполнение платежных реквизитов по услугам».</w:t>
            </w:r>
          </w:p>
          <w:p w14:paraId="55120BBC" w14:textId="77777777" w:rsidR="00D673E8" w:rsidRDefault="00D673E8" w:rsidP="003257A7">
            <w:pPr>
              <w:ind w:left="71" w:firstLine="0"/>
              <w:rPr>
                <w:sz w:val="22"/>
                <w:szCs w:val="22"/>
              </w:rPr>
            </w:pPr>
            <w:r>
              <w:rPr>
                <w:sz w:val="22"/>
                <w:szCs w:val="22"/>
              </w:rPr>
              <w:lastRenderedPageBreak/>
              <w:t xml:space="preserve">Внесены изменения в раздел «Описание файла» в части изменения способа обработки задолженности и аванса, переданных версиями шаблона ниже </w:t>
            </w:r>
            <w:r w:rsidRPr="00CA7C3D">
              <w:t>13.1.0.1</w:t>
            </w:r>
            <w:r>
              <w:rPr>
                <w:sz w:val="22"/>
                <w:szCs w:val="22"/>
              </w:rPr>
              <w:t>.</w:t>
            </w:r>
          </w:p>
          <w:p w14:paraId="305912ED" w14:textId="77777777" w:rsidR="00D673E8" w:rsidRDefault="00D673E8" w:rsidP="003257A7">
            <w:pPr>
              <w:ind w:left="71" w:firstLine="0"/>
              <w:rPr>
                <w:sz w:val="22"/>
                <w:szCs w:val="22"/>
              </w:rPr>
            </w:pPr>
            <w:r>
              <w:rPr>
                <w:sz w:val="22"/>
                <w:szCs w:val="22"/>
              </w:rPr>
              <w:t>В</w:t>
            </w:r>
            <w:r w:rsidRPr="00210A2E">
              <w:rPr>
                <w:sz w:val="22"/>
                <w:szCs w:val="22"/>
              </w:rPr>
              <w:t xml:space="preserve"> разделе 11 «Перечень полей шаблонов размещения платежных документов»</w:t>
            </w:r>
            <w:r>
              <w:rPr>
                <w:sz w:val="22"/>
                <w:szCs w:val="22"/>
              </w:rPr>
              <w:t>:</w:t>
            </w:r>
          </w:p>
          <w:p w14:paraId="6437C997" w14:textId="77777777" w:rsidR="00D673E8" w:rsidRPr="00210A2E" w:rsidRDefault="00D673E8" w:rsidP="003257A7">
            <w:pPr>
              <w:pStyle w:val="a3"/>
              <w:numPr>
                <w:ilvl w:val="0"/>
                <w:numId w:val="40"/>
              </w:numPr>
              <w:rPr>
                <w:sz w:val="22"/>
                <w:szCs w:val="22"/>
              </w:rPr>
            </w:pPr>
            <w:r w:rsidRPr="00210A2E">
              <w:rPr>
                <w:sz w:val="22"/>
                <w:szCs w:val="22"/>
              </w:rPr>
              <w:t>внесены изменения в описание следующих атрибутов группы полей «Раздел 4. Справочная информация»:</w:t>
            </w:r>
          </w:p>
          <w:p w14:paraId="4B3D883C" w14:textId="77777777" w:rsidR="00D673E8" w:rsidRPr="00D065B0" w:rsidRDefault="00D673E8" w:rsidP="003257A7">
            <w:pPr>
              <w:pStyle w:val="a3"/>
              <w:numPr>
                <w:ilvl w:val="1"/>
                <w:numId w:val="40"/>
              </w:numPr>
              <w:rPr>
                <w:sz w:val="22"/>
                <w:szCs w:val="22"/>
              </w:rPr>
            </w:pPr>
            <w:r w:rsidRPr="00D065B0">
              <w:rPr>
                <w:sz w:val="22"/>
                <w:szCs w:val="22"/>
              </w:rPr>
              <w:t>Норматив потребления коммунальных ресурсов в целях использования и содержания общего имущества в многоквартирном доме</w:t>
            </w:r>
            <w:r>
              <w:rPr>
                <w:sz w:val="22"/>
                <w:szCs w:val="22"/>
              </w:rPr>
              <w:t>;</w:t>
            </w:r>
          </w:p>
          <w:p w14:paraId="12A05299" w14:textId="77777777" w:rsidR="00D673E8" w:rsidRDefault="00D673E8" w:rsidP="003257A7">
            <w:pPr>
              <w:pStyle w:val="a3"/>
              <w:numPr>
                <w:ilvl w:val="1"/>
                <w:numId w:val="40"/>
              </w:numPr>
              <w:rPr>
                <w:sz w:val="22"/>
                <w:szCs w:val="22"/>
              </w:rPr>
            </w:pPr>
            <w:r w:rsidRPr="00D065B0">
              <w:rPr>
                <w:sz w:val="22"/>
                <w:szCs w:val="22"/>
              </w:rPr>
              <w:t>Суммарный объем коммунальных ресурсов в многоквартирном доме / в целях содержания общего имущества в многоквартирном доме</w:t>
            </w:r>
            <w:r>
              <w:rPr>
                <w:sz w:val="22"/>
                <w:szCs w:val="22"/>
              </w:rPr>
              <w:t>;</w:t>
            </w:r>
          </w:p>
          <w:p w14:paraId="2B8D612B" w14:textId="77777777" w:rsidR="00D673E8" w:rsidRDefault="00D673E8" w:rsidP="003257A7">
            <w:pPr>
              <w:pStyle w:val="a3"/>
              <w:numPr>
                <w:ilvl w:val="0"/>
                <w:numId w:val="40"/>
              </w:numPr>
              <w:rPr>
                <w:sz w:val="22"/>
                <w:szCs w:val="22"/>
              </w:rPr>
            </w:pPr>
            <w:r>
              <w:rPr>
                <w:sz w:val="22"/>
                <w:szCs w:val="22"/>
              </w:rPr>
              <w:t>внесены изменения в условия заполнения листа «</w:t>
            </w:r>
            <w:r w:rsidRPr="00210A2E">
              <w:rPr>
                <w:sz w:val="22"/>
                <w:szCs w:val="22"/>
              </w:rPr>
              <w:t>Сведения о показаниях ИПУ»</w:t>
            </w:r>
            <w:r>
              <w:rPr>
                <w:sz w:val="22"/>
                <w:szCs w:val="22"/>
              </w:rPr>
              <w:t>;</w:t>
            </w:r>
          </w:p>
          <w:p w14:paraId="69D58131" w14:textId="77777777" w:rsidR="00D673E8" w:rsidRPr="00210A2E" w:rsidRDefault="00D673E8" w:rsidP="003257A7">
            <w:pPr>
              <w:pStyle w:val="a3"/>
              <w:numPr>
                <w:ilvl w:val="0"/>
                <w:numId w:val="40"/>
              </w:numPr>
              <w:rPr>
                <w:sz w:val="22"/>
                <w:szCs w:val="22"/>
              </w:rPr>
            </w:pPr>
            <w:r>
              <w:rPr>
                <w:sz w:val="22"/>
                <w:szCs w:val="22"/>
              </w:rPr>
              <w:t>добавлены условия заполнения листа «Капитальный ремонт</w:t>
            </w:r>
            <w:r w:rsidRPr="00210A2E">
              <w:rPr>
                <w:sz w:val="22"/>
                <w:szCs w:val="22"/>
              </w:rPr>
              <w:t>»</w:t>
            </w:r>
            <w:r>
              <w:rPr>
                <w:sz w:val="22"/>
                <w:szCs w:val="22"/>
              </w:rPr>
              <w:t>.</w:t>
            </w:r>
          </w:p>
        </w:tc>
        <w:tc>
          <w:tcPr>
            <w:tcW w:w="1977" w:type="dxa"/>
            <w:vAlign w:val="center"/>
          </w:tcPr>
          <w:p w14:paraId="3ECA1516" w14:textId="77777777" w:rsidR="00D673E8" w:rsidRPr="002F734C" w:rsidRDefault="00D673E8" w:rsidP="003257A7">
            <w:pPr>
              <w:pStyle w:val="a3"/>
              <w:ind w:left="11" w:firstLine="0"/>
              <w:rPr>
                <w:sz w:val="22"/>
                <w:szCs w:val="22"/>
              </w:rPr>
            </w:pPr>
            <w:r>
              <w:rPr>
                <w:sz w:val="22"/>
                <w:szCs w:val="22"/>
              </w:rPr>
              <w:lastRenderedPageBreak/>
              <w:t>Да</w:t>
            </w:r>
          </w:p>
        </w:tc>
      </w:tr>
      <w:tr w:rsidR="00D673E8" w:rsidRPr="002F734C" w14:paraId="3396D996" w14:textId="77777777" w:rsidTr="003257A7">
        <w:trPr>
          <w:trHeight w:val="300"/>
        </w:trPr>
        <w:tc>
          <w:tcPr>
            <w:tcW w:w="1381" w:type="dxa"/>
            <w:noWrap/>
            <w:vAlign w:val="center"/>
          </w:tcPr>
          <w:p w14:paraId="7B4CB23C" w14:textId="77777777" w:rsidR="00D673E8" w:rsidRPr="002F734C" w:rsidRDefault="00D673E8" w:rsidP="003257A7">
            <w:pPr>
              <w:pStyle w:val="a3"/>
              <w:ind w:left="0" w:firstLine="0"/>
              <w:rPr>
                <w:sz w:val="22"/>
                <w:szCs w:val="22"/>
              </w:rPr>
            </w:pPr>
            <w:r w:rsidRPr="002F734C">
              <w:rPr>
                <w:sz w:val="22"/>
                <w:szCs w:val="22"/>
              </w:rPr>
              <w:lastRenderedPageBreak/>
              <w:t>13.1.0.1</w:t>
            </w:r>
          </w:p>
        </w:tc>
        <w:tc>
          <w:tcPr>
            <w:tcW w:w="6269" w:type="dxa"/>
            <w:vAlign w:val="center"/>
          </w:tcPr>
          <w:p w14:paraId="485E963E" w14:textId="77777777" w:rsidR="00D673E8" w:rsidRPr="002F734C" w:rsidRDefault="00D673E8" w:rsidP="003257A7">
            <w:pPr>
              <w:ind w:left="71" w:firstLine="0"/>
              <w:rPr>
                <w:sz w:val="22"/>
                <w:szCs w:val="22"/>
              </w:rPr>
            </w:pPr>
            <w:r w:rsidRPr="002F734C">
              <w:rPr>
                <w:sz w:val="22"/>
                <w:szCs w:val="22"/>
              </w:rPr>
              <w:t>В связи с реализацией возможности размещения платежного документа в соответствии с примерной формой платежного документа, утвержденной приказом Минстроя России от 26.01.2018 N 43/пр, актуализировано описание следующих разделов:</w:t>
            </w:r>
          </w:p>
          <w:p w14:paraId="6FB69878" w14:textId="77777777" w:rsidR="00D673E8" w:rsidRPr="002F734C" w:rsidRDefault="00D673E8" w:rsidP="003257A7">
            <w:pPr>
              <w:pStyle w:val="a3"/>
              <w:numPr>
                <w:ilvl w:val="0"/>
                <w:numId w:val="32"/>
              </w:numPr>
              <w:rPr>
                <w:sz w:val="22"/>
                <w:szCs w:val="22"/>
              </w:rPr>
            </w:pPr>
            <w:r w:rsidRPr="002F734C">
              <w:rPr>
                <w:sz w:val="22"/>
                <w:szCs w:val="22"/>
              </w:rPr>
              <w:t>Описание файла;</w:t>
            </w:r>
          </w:p>
          <w:p w14:paraId="4B042C87" w14:textId="77777777" w:rsidR="00D673E8" w:rsidRPr="002F734C" w:rsidRDefault="00D673E8" w:rsidP="003257A7">
            <w:pPr>
              <w:pStyle w:val="a3"/>
              <w:numPr>
                <w:ilvl w:val="0"/>
                <w:numId w:val="32"/>
              </w:numPr>
              <w:rPr>
                <w:sz w:val="22"/>
                <w:szCs w:val="22"/>
              </w:rPr>
            </w:pPr>
            <w:r w:rsidRPr="002F734C">
              <w:rPr>
                <w:sz w:val="22"/>
                <w:szCs w:val="22"/>
              </w:rPr>
              <w:t>Заполнение платежных реквизитов по услугам;</w:t>
            </w:r>
          </w:p>
          <w:p w14:paraId="7A2D1779" w14:textId="77777777" w:rsidR="00D673E8" w:rsidRPr="002F734C" w:rsidRDefault="00D673E8" w:rsidP="003257A7">
            <w:pPr>
              <w:pStyle w:val="a3"/>
              <w:numPr>
                <w:ilvl w:val="0"/>
                <w:numId w:val="32"/>
              </w:numPr>
              <w:rPr>
                <w:sz w:val="22"/>
                <w:szCs w:val="22"/>
              </w:rPr>
            </w:pPr>
            <w:r w:rsidRPr="002F734C">
              <w:rPr>
                <w:sz w:val="22"/>
                <w:szCs w:val="22"/>
              </w:rPr>
              <w:t>Учет задолженности в итоговой сумме по платежному документу;</w:t>
            </w:r>
          </w:p>
          <w:p w14:paraId="2EEA7465" w14:textId="77777777" w:rsidR="00D673E8" w:rsidRPr="002F734C" w:rsidRDefault="00D673E8" w:rsidP="003257A7">
            <w:pPr>
              <w:pStyle w:val="a3"/>
              <w:numPr>
                <w:ilvl w:val="0"/>
                <w:numId w:val="32"/>
              </w:numPr>
              <w:rPr>
                <w:sz w:val="22"/>
                <w:szCs w:val="22"/>
              </w:rPr>
            </w:pPr>
            <w:r w:rsidRPr="002F734C">
              <w:rPr>
                <w:sz w:val="22"/>
                <w:szCs w:val="22"/>
              </w:rPr>
              <w:t>Перечень полей шаблонов размещения платежных документов.</w:t>
            </w:r>
          </w:p>
          <w:p w14:paraId="73800ED8" w14:textId="77777777" w:rsidR="00D673E8" w:rsidRPr="002F734C" w:rsidRDefault="00D673E8" w:rsidP="003257A7">
            <w:pPr>
              <w:ind w:left="71" w:firstLine="0"/>
              <w:rPr>
                <w:sz w:val="22"/>
                <w:szCs w:val="22"/>
              </w:rPr>
            </w:pPr>
            <w:r w:rsidRPr="002F734C">
              <w:rPr>
                <w:sz w:val="22"/>
                <w:szCs w:val="22"/>
              </w:rPr>
              <w:t>В разделе перечень полей шаблонов размещения платежных документов:</w:t>
            </w:r>
          </w:p>
          <w:p w14:paraId="12C6719A" w14:textId="77777777" w:rsidR="00D673E8" w:rsidRDefault="00D673E8" w:rsidP="003257A7">
            <w:pPr>
              <w:pStyle w:val="a3"/>
              <w:numPr>
                <w:ilvl w:val="0"/>
                <w:numId w:val="33"/>
              </w:numPr>
              <w:rPr>
                <w:sz w:val="22"/>
                <w:szCs w:val="22"/>
              </w:rPr>
            </w:pPr>
            <w:r w:rsidRPr="002F734C">
              <w:rPr>
                <w:sz w:val="22"/>
                <w:szCs w:val="22"/>
              </w:rPr>
              <w:t>Наименование листа «Разделы 1-2» изменено на «Раздел 1».</w:t>
            </w:r>
          </w:p>
          <w:p w14:paraId="6200E19B" w14:textId="77777777" w:rsidR="00D673E8" w:rsidRDefault="00D673E8" w:rsidP="003257A7">
            <w:pPr>
              <w:pStyle w:val="a3"/>
              <w:numPr>
                <w:ilvl w:val="0"/>
                <w:numId w:val="33"/>
              </w:numPr>
              <w:rPr>
                <w:sz w:val="22"/>
                <w:szCs w:val="22"/>
              </w:rPr>
            </w:pPr>
            <w:r w:rsidRPr="002F734C">
              <w:rPr>
                <w:sz w:val="22"/>
                <w:szCs w:val="22"/>
              </w:rPr>
              <w:t>Изменения описания листа «Раздел 1»:</w:t>
            </w:r>
          </w:p>
          <w:p w14:paraId="56DBEE25" w14:textId="77777777" w:rsidR="00D673E8" w:rsidRPr="002F734C" w:rsidRDefault="00D673E8" w:rsidP="003257A7">
            <w:pPr>
              <w:pStyle w:val="a3"/>
              <w:numPr>
                <w:ilvl w:val="1"/>
                <w:numId w:val="33"/>
              </w:numPr>
              <w:rPr>
                <w:sz w:val="22"/>
                <w:szCs w:val="22"/>
              </w:rPr>
            </w:pPr>
            <w:r w:rsidRPr="002F734C">
              <w:rPr>
                <w:sz w:val="22"/>
                <w:szCs w:val="22"/>
              </w:rPr>
              <w:t>Добавлены поля:</w:t>
            </w:r>
          </w:p>
          <w:p w14:paraId="4E4BDE6D" w14:textId="77777777" w:rsidR="00D673E8" w:rsidRPr="002F734C" w:rsidRDefault="00D673E8" w:rsidP="003257A7">
            <w:pPr>
              <w:pStyle w:val="a3"/>
              <w:numPr>
                <w:ilvl w:val="1"/>
                <w:numId w:val="34"/>
              </w:numPr>
              <w:rPr>
                <w:sz w:val="22"/>
                <w:szCs w:val="22"/>
              </w:rPr>
            </w:pPr>
            <w:r w:rsidRPr="002F734C">
              <w:rPr>
                <w:sz w:val="22"/>
                <w:szCs w:val="22"/>
              </w:rPr>
              <w:t>ИТОГО К ОПЛАТЕ (по всем услугам);</w:t>
            </w:r>
          </w:p>
          <w:p w14:paraId="4FA0E565" w14:textId="77777777" w:rsidR="00D673E8" w:rsidRPr="002F734C" w:rsidRDefault="00D673E8" w:rsidP="003257A7">
            <w:pPr>
              <w:pStyle w:val="a3"/>
              <w:numPr>
                <w:ilvl w:val="1"/>
                <w:numId w:val="34"/>
              </w:numPr>
              <w:rPr>
                <w:sz w:val="22"/>
                <w:szCs w:val="22"/>
              </w:rPr>
            </w:pPr>
            <w:r w:rsidRPr="002F734C">
              <w:rPr>
                <w:sz w:val="22"/>
                <w:szCs w:val="22"/>
              </w:rPr>
              <w:lastRenderedPageBreak/>
              <w:t>Номер платежного реквизита.</w:t>
            </w:r>
          </w:p>
          <w:p w14:paraId="6A8D3FD0" w14:textId="77777777" w:rsidR="00D673E8" w:rsidRPr="002F734C" w:rsidRDefault="00D673E8" w:rsidP="003257A7">
            <w:pPr>
              <w:pStyle w:val="a3"/>
              <w:numPr>
                <w:ilvl w:val="0"/>
                <w:numId w:val="34"/>
              </w:numPr>
              <w:rPr>
                <w:sz w:val="22"/>
                <w:szCs w:val="22"/>
              </w:rPr>
            </w:pPr>
            <w:r w:rsidRPr="002F734C">
              <w:rPr>
                <w:sz w:val="22"/>
                <w:szCs w:val="22"/>
              </w:rPr>
              <w:t>Удалены поля:</w:t>
            </w:r>
          </w:p>
          <w:p w14:paraId="47D5EC86" w14:textId="77777777" w:rsidR="00D673E8" w:rsidRPr="002F734C" w:rsidRDefault="00D673E8" w:rsidP="003257A7">
            <w:pPr>
              <w:pStyle w:val="a3"/>
              <w:numPr>
                <w:ilvl w:val="1"/>
                <w:numId w:val="34"/>
              </w:numPr>
              <w:rPr>
                <w:sz w:val="22"/>
                <w:szCs w:val="22"/>
              </w:rPr>
            </w:pPr>
            <w:r w:rsidRPr="002F734C">
              <w:rPr>
                <w:sz w:val="22"/>
                <w:szCs w:val="22"/>
              </w:rPr>
              <w:t>Задолженность за предыдущие периоды;</w:t>
            </w:r>
          </w:p>
          <w:p w14:paraId="74DFA1F9" w14:textId="77777777" w:rsidR="00D673E8" w:rsidRPr="002F734C" w:rsidRDefault="00D673E8" w:rsidP="003257A7">
            <w:pPr>
              <w:pStyle w:val="a3"/>
              <w:numPr>
                <w:ilvl w:val="1"/>
                <w:numId w:val="34"/>
              </w:numPr>
              <w:rPr>
                <w:sz w:val="22"/>
                <w:szCs w:val="22"/>
              </w:rPr>
            </w:pPr>
            <w:r w:rsidRPr="002F734C">
              <w:rPr>
                <w:sz w:val="22"/>
                <w:szCs w:val="22"/>
              </w:rPr>
              <w:t>Аванс на начало расчетного периода;</w:t>
            </w:r>
          </w:p>
          <w:p w14:paraId="4255D0BB" w14:textId="77777777" w:rsidR="00D673E8" w:rsidRPr="002F734C" w:rsidRDefault="00D673E8" w:rsidP="003257A7">
            <w:pPr>
              <w:pStyle w:val="a3"/>
              <w:numPr>
                <w:ilvl w:val="0"/>
                <w:numId w:val="34"/>
              </w:numPr>
              <w:rPr>
                <w:sz w:val="22"/>
                <w:szCs w:val="22"/>
              </w:rPr>
            </w:pPr>
            <w:r w:rsidRPr="002F734C">
              <w:rPr>
                <w:sz w:val="22"/>
                <w:szCs w:val="22"/>
              </w:rPr>
              <w:t>Удалена группа полей «Раздел 7. Расчёт размера взноса на капитальный ремонт. Раздел 8. Информация для внесения взноса на капитальный ремонт».</w:t>
            </w:r>
          </w:p>
          <w:p w14:paraId="713578C3" w14:textId="77777777" w:rsidR="00D673E8" w:rsidRPr="002F734C" w:rsidRDefault="00D673E8" w:rsidP="003257A7">
            <w:pPr>
              <w:pStyle w:val="a3"/>
              <w:numPr>
                <w:ilvl w:val="0"/>
                <w:numId w:val="34"/>
              </w:numPr>
              <w:rPr>
                <w:sz w:val="22"/>
                <w:szCs w:val="22"/>
              </w:rPr>
            </w:pPr>
            <w:r w:rsidRPr="002F734C">
              <w:rPr>
                <w:sz w:val="22"/>
                <w:szCs w:val="22"/>
              </w:rPr>
              <w:t>Наименование поля «Итого к оплате за расчетный период по услугам, руб. (по всем услугам за расчетный период)» изменено на «Итого к оплате за расчетный период, руб. (по всем услугам)».</w:t>
            </w:r>
          </w:p>
          <w:p w14:paraId="2B66C116" w14:textId="77777777" w:rsidR="00D673E8" w:rsidRDefault="00D673E8" w:rsidP="003257A7">
            <w:pPr>
              <w:pStyle w:val="a3"/>
              <w:numPr>
                <w:ilvl w:val="0"/>
                <w:numId w:val="34"/>
              </w:numPr>
              <w:rPr>
                <w:sz w:val="22"/>
                <w:szCs w:val="22"/>
              </w:rPr>
            </w:pPr>
            <w:r w:rsidRPr="002F734C">
              <w:rPr>
                <w:sz w:val="22"/>
                <w:szCs w:val="22"/>
              </w:rPr>
              <w:t>Изменена формула расчета значения поля «(РАССЧИТАНО ГИС ЖКХ) Итого к оплате за расчетный период c учетом задолженности/переплаты, руб. (по всему платежному документу)</w:t>
            </w:r>
            <w:r>
              <w:rPr>
                <w:sz w:val="22"/>
                <w:szCs w:val="22"/>
              </w:rPr>
              <w:t>».</w:t>
            </w:r>
          </w:p>
          <w:p w14:paraId="200A205E" w14:textId="77777777" w:rsidR="00D673E8" w:rsidRPr="002F734C" w:rsidRDefault="00D673E8" w:rsidP="003257A7">
            <w:pPr>
              <w:pStyle w:val="a3"/>
              <w:numPr>
                <w:ilvl w:val="0"/>
                <w:numId w:val="33"/>
              </w:numPr>
              <w:rPr>
                <w:sz w:val="22"/>
                <w:szCs w:val="22"/>
              </w:rPr>
            </w:pPr>
            <w:r w:rsidRPr="002F734C">
              <w:rPr>
                <w:sz w:val="22"/>
                <w:szCs w:val="22"/>
              </w:rPr>
              <w:t>Добавлено описание листа «Сведения о показаниях ИПУ» со следующими полями:</w:t>
            </w:r>
          </w:p>
          <w:p w14:paraId="3F88728A" w14:textId="77777777" w:rsidR="00D673E8" w:rsidRPr="002F734C" w:rsidRDefault="00D673E8" w:rsidP="003257A7">
            <w:pPr>
              <w:pStyle w:val="a3"/>
              <w:numPr>
                <w:ilvl w:val="1"/>
                <w:numId w:val="33"/>
              </w:numPr>
              <w:rPr>
                <w:sz w:val="22"/>
                <w:szCs w:val="22"/>
              </w:rPr>
            </w:pPr>
            <w:r w:rsidRPr="002F734C">
              <w:rPr>
                <w:sz w:val="22"/>
                <w:szCs w:val="22"/>
              </w:rPr>
              <w:t>Номер платежного документа;</w:t>
            </w:r>
          </w:p>
          <w:p w14:paraId="709F0168" w14:textId="77777777" w:rsidR="00D673E8" w:rsidRPr="002F734C" w:rsidRDefault="00D673E8" w:rsidP="003257A7">
            <w:pPr>
              <w:pStyle w:val="a3"/>
              <w:numPr>
                <w:ilvl w:val="1"/>
                <w:numId w:val="33"/>
              </w:numPr>
              <w:rPr>
                <w:sz w:val="22"/>
                <w:szCs w:val="22"/>
              </w:rPr>
            </w:pPr>
            <w:r w:rsidRPr="002F734C">
              <w:rPr>
                <w:sz w:val="22"/>
                <w:szCs w:val="22"/>
              </w:rPr>
              <w:t>Прибор учета;</w:t>
            </w:r>
          </w:p>
          <w:p w14:paraId="1F05D47D" w14:textId="77777777" w:rsidR="00D673E8" w:rsidRPr="002F734C" w:rsidRDefault="00D673E8" w:rsidP="003257A7">
            <w:pPr>
              <w:pStyle w:val="a3"/>
              <w:numPr>
                <w:ilvl w:val="1"/>
                <w:numId w:val="33"/>
              </w:numPr>
              <w:rPr>
                <w:sz w:val="22"/>
                <w:szCs w:val="22"/>
              </w:rPr>
            </w:pPr>
            <w:r w:rsidRPr="002F734C">
              <w:rPr>
                <w:sz w:val="22"/>
                <w:szCs w:val="22"/>
              </w:rPr>
              <w:t>Показания прибора учета за предыдущий месяц, ед.;</w:t>
            </w:r>
          </w:p>
          <w:p w14:paraId="3DB593DB" w14:textId="77777777" w:rsidR="00D673E8" w:rsidRPr="002F734C" w:rsidRDefault="00D673E8" w:rsidP="003257A7">
            <w:pPr>
              <w:pStyle w:val="a3"/>
              <w:numPr>
                <w:ilvl w:val="1"/>
                <w:numId w:val="33"/>
              </w:numPr>
              <w:rPr>
                <w:sz w:val="22"/>
                <w:szCs w:val="22"/>
              </w:rPr>
            </w:pPr>
            <w:r w:rsidRPr="002F734C">
              <w:rPr>
                <w:sz w:val="22"/>
                <w:szCs w:val="22"/>
              </w:rPr>
              <w:t>Единица измерения;</w:t>
            </w:r>
          </w:p>
          <w:p w14:paraId="79F6073B" w14:textId="77777777" w:rsidR="00D673E8" w:rsidRDefault="00D673E8" w:rsidP="003257A7">
            <w:pPr>
              <w:pStyle w:val="a3"/>
              <w:numPr>
                <w:ilvl w:val="1"/>
                <w:numId w:val="33"/>
              </w:numPr>
              <w:rPr>
                <w:sz w:val="22"/>
                <w:szCs w:val="22"/>
              </w:rPr>
            </w:pPr>
            <w:r w:rsidRPr="002F734C">
              <w:rPr>
                <w:sz w:val="22"/>
                <w:szCs w:val="22"/>
              </w:rPr>
              <w:t>Статус обработки.</w:t>
            </w:r>
          </w:p>
          <w:p w14:paraId="6E8057FE" w14:textId="77777777" w:rsidR="00D673E8" w:rsidRPr="002F734C" w:rsidRDefault="00D673E8" w:rsidP="003257A7">
            <w:pPr>
              <w:pStyle w:val="a3"/>
              <w:numPr>
                <w:ilvl w:val="0"/>
                <w:numId w:val="33"/>
              </w:numPr>
              <w:rPr>
                <w:sz w:val="22"/>
                <w:szCs w:val="22"/>
              </w:rPr>
            </w:pPr>
            <w:r w:rsidRPr="002F734C">
              <w:rPr>
                <w:sz w:val="22"/>
                <w:szCs w:val="22"/>
              </w:rPr>
              <w:t>Добавлено описание листа «Связь ИПУ с услугами» со следующими полями:</w:t>
            </w:r>
          </w:p>
          <w:p w14:paraId="4CBCAB53" w14:textId="77777777" w:rsidR="00D673E8" w:rsidRPr="002F734C" w:rsidRDefault="00D673E8" w:rsidP="003257A7">
            <w:pPr>
              <w:pStyle w:val="a3"/>
              <w:numPr>
                <w:ilvl w:val="1"/>
                <w:numId w:val="33"/>
              </w:numPr>
              <w:rPr>
                <w:sz w:val="22"/>
                <w:szCs w:val="22"/>
              </w:rPr>
            </w:pPr>
            <w:r w:rsidRPr="002F734C">
              <w:rPr>
                <w:sz w:val="22"/>
                <w:szCs w:val="22"/>
              </w:rPr>
              <w:t>Номер платежного документа;</w:t>
            </w:r>
          </w:p>
          <w:p w14:paraId="7D057953" w14:textId="77777777" w:rsidR="00D673E8" w:rsidRPr="002F734C" w:rsidRDefault="00D673E8" w:rsidP="003257A7">
            <w:pPr>
              <w:pStyle w:val="a3"/>
              <w:numPr>
                <w:ilvl w:val="1"/>
                <w:numId w:val="33"/>
              </w:numPr>
              <w:rPr>
                <w:sz w:val="22"/>
                <w:szCs w:val="22"/>
              </w:rPr>
            </w:pPr>
            <w:r w:rsidRPr="002F734C">
              <w:rPr>
                <w:sz w:val="22"/>
                <w:szCs w:val="22"/>
              </w:rPr>
              <w:t>Прибор учета;</w:t>
            </w:r>
          </w:p>
          <w:p w14:paraId="560C4DC0" w14:textId="77777777" w:rsidR="00D673E8" w:rsidRPr="002F734C" w:rsidRDefault="00D673E8" w:rsidP="003257A7">
            <w:pPr>
              <w:pStyle w:val="a3"/>
              <w:numPr>
                <w:ilvl w:val="1"/>
                <w:numId w:val="33"/>
              </w:numPr>
              <w:rPr>
                <w:sz w:val="22"/>
                <w:szCs w:val="22"/>
              </w:rPr>
            </w:pPr>
            <w:r w:rsidRPr="002F734C">
              <w:rPr>
                <w:sz w:val="22"/>
                <w:szCs w:val="22"/>
              </w:rPr>
              <w:t>Наименование коммунальной услуги;</w:t>
            </w:r>
          </w:p>
          <w:p w14:paraId="310FAE78" w14:textId="77777777" w:rsidR="00D673E8" w:rsidRPr="002F734C" w:rsidRDefault="00D673E8" w:rsidP="003257A7">
            <w:pPr>
              <w:pStyle w:val="a3"/>
              <w:numPr>
                <w:ilvl w:val="1"/>
                <w:numId w:val="33"/>
              </w:numPr>
              <w:rPr>
                <w:sz w:val="22"/>
                <w:szCs w:val="22"/>
              </w:rPr>
            </w:pPr>
            <w:r w:rsidRPr="002F734C">
              <w:rPr>
                <w:sz w:val="22"/>
                <w:szCs w:val="22"/>
              </w:rPr>
              <w:t>Статус обработки.</w:t>
            </w:r>
          </w:p>
          <w:p w14:paraId="41A504C4" w14:textId="77777777" w:rsidR="00D673E8" w:rsidRPr="002F734C" w:rsidRDefault="00D673E8" w:rsidP="003257A7">
            <w:pPr>
              <w:pStyle w:val="a3"/>
              <w:numPr>
                <w:ilvl w:val="0"/>
                <w:numId w:val="33"/>
              </w:numPr>
              <w:rPr>
                <w:sz w:val="22"/>
                <w:szCs w:val="22"/>
              </w:rPr>
            </w:pPr>
            <w:r w:rsidRPr="002F734C">
              <w:rPr>
                <w:sz w:val="22"/>
                <w:szCs w:val="22"/>
              </w:rPr>
              <w:t>Изменения описания листа «Разделы 3-6»:</w:t>
            </w:r>
          </w:p>
          <w:p w14:paraId="72B49E81" w14:textId="77777777" w:rsidR="00D673E8" w:rsidRDefault="00D673E8" w:rsidP="003257A7">
            <w:pPr>
              <w:pStyle w:val="a3"/>
              <w:numPr>
                <w:ilvl w:val="1"/>
                <w:numId w:val="33"/>
              </w:numPr>
              <w:rPr>
                <w:sz w:val="22"/>
                <w:szCs w:val="22"/>
              </w:rPr>
            </w:pPr>
            <w:r w:rsidRPr="002F734C">
              <w:rPr>
                <w:sz w:val="22"/>
                <w:szCs w:val="22"/>
              </w:rPr>
              <w:t>Добавлены поля:</w:t>
            </w:r>
          </w:p>
          <w:p w14:paraId="1631A9C3" w14:textId="77777777" w:rsidR="00D673E8" w:rsidRPr="002F734C" w:rsidRDefault="00D673E8" w:rsidP="003257A7">
            <w:pPr>
              <w:pStyle w:val="a3"/>
              <w:numPr>
                <w:ilvl w:val="2"/>
                <w:numId w:val="33"/>
              </w:numPr>
              <w:rPr>
                <w:sz w:val="22"/>
                <w:szCs w:val="22"/>
              </w:rPr>
            </w:pPr>
            <w:r w:rsidRPr="002F734C">
              <w:rPr>
                <w:sz w:val="22"/>
                <w:szCs w:val="22"/>
              </w:rPr>
              <w:t>Задолженность за предыдущие периоды / Аванс на начало расчетного периода;</w:t>
            </w:r>
          </w:p>
          <w:p w14:paraId="0A4A4ABA" w14:textId="77777777" w:rsidR="00D673E8" w:rsidRPr="002F734C" w:rsidRDefault="00D673E8" w:rsidP="003257A7">
            <w:pPr>
              <w:pStyle w:val="a3"/>
              <w:numPr>
                <w:ilvl w:val="2"/>
                <w:numId w:val="33"/>
              </w:numPr>
              <w:rPr>
                <w:sz w:val="22"/>
                <w:szCs w:val="22"/>
              </w:rPr>
            </w:pPr>
            <w:r w:rsidRPr="002F734C">
              <w:rPr>
                <w:sz w:val="22"/>
                <w:szCs w:val="22"/>
              </w:rPr>
              <w:t>Неустойка (штраф, пеня);</w:t>
            </w:r>
          </w:p>
          <w:p w14:paraId="5F216D7A" w14:textId="77777777" w:rsidR="00D673E8" w:rsidRPr="002F734C" w:rsidRDefault="00D673E8" w:rsidP="003257A7">
            <w:pPr>
              <w:pStyle w:val="a3"/>
              <w:numPr>
                <w:ilvl w:val="2"/>
                <w:numId w:val="33"/>
              </w:numPr>
              <w:rPr>
                <w:sz w:val="22"/>
                <w:szCs w:val="22"/>
              </w:rPr>
            </w:pPr>
            <w:r w:rsidRPr="002F734C">
              <w:rPr>
                <w:sz w:val="22"/>
                <w:szCs w:val="22"/>
              </w:rPr>
              <w:t>Штраф исполнителя работ (услуг);</w:t>
            </w:r>
          </w:p>
          <w:p w14:paraId="2071CC18" w14:textId="77777777" w:rsidR="00D673E8" w:rsidRPr="002F734C" w:rsidRDefault="00D673E8" w:rsidP="003257A7">
            <w:pPr>
              <w:pStyle w:val="a3"/>
              <w:numPr>
                <w:ilvl w:val="2"/>
                <w:numId w:val="33"/>
              </w:numPr>
              <w:rPr>
                <w:sz w:val="22"/>
                <w:szCs w:val="22"/>
              </w:rPr>
            </w:pPr>
            <w:r w:rsidRPr="002F734C">
              <w:rPr>
                <w:sz w:val="22"/>
                <w:szCs w:val="22"/>
              </w:rPr>
              <w:lastRenderedPageBreak/>
              <w:t>Государственные пошлины;</w:t>
            </w:r>
          </w:p>
          <w:p w14:paraId="48AF8857" w14:textId="77777777" w:rsidR="00D673E8" w:rsidRPr="002F734C" w:rsidRDefault="00D673E8" w:rsidP="003257A7">
            <w:pPr>
              <w:pStyle w:val="a3"/>
              <w:numPr>
                <w:ilvl w:val="2"/>
                <w:numId w:val="33"/>
              </w:numPr>
              <w:rPr>
                <w:sz w:val="22"/>
                <w:szCs w:val="22"/>
              </w:rPr>
            </w:pPr>
            <w:r w:rsidRPr="002F734C">
              <w:rPr>
                <w:sz w:val="22"/>
                <w:szCs w:val="22"/>
              </w:rPr>
              <w:t>Судебные издержки;</w:t>
            </w:r>
          </w:p>
          <w:p w14:paraId="110E405C" w14:textId="77777777" w:rsidR="00D673E8" w:rsidRPr="002F734C" w:rsidRDefault="00D673E8" w:rsidP="003257A7">
            <w:pPr>
              <w:pStyle w:val="a3"/>
              <w:numPr>
                <w:ilvl w:val="2"/>
                <w:numId w:val="33"/>
              </w:numPr>
              <w:rPr>
                <w:sz w:val="22"/>
                <w:szCs w:val="22"/>
              </w:rPr>
            </w:pPr>
            <w:r w:rsidRPr="002F734C">
              <w:rPr>
                <w:sz w:val="22"/>
                <w:szCs w:val="22"/>
              </w:rPr>
              <w:t>ИТОГО К ОПЛАТЕ.</w:t>
            </w:r>
          </w:p>
          <w:p w14:paraId="6AC7B939" w14:textId="77777777" w:rsidR="00D673E8" w:rsidRPr="002F734C" w:rsidRDefault="00D673E8" w:rsidP="003257A7">
            <w:pPr>
              <w:pStyle w:val="a3"/>
              <w:numPr>
                <w:ilvl w:val="1"/>
                <w:numId w:val="33"/>
              </w:numPr>
              <w:rPr>
                <w:sz w:val="22"/>
                <w:szCs w:val="22"/>
              </w:rPr>
            </w:pPr>
            <w:r w:rsidRPr="002F734C">
              <w:rPr>
                <w:sz w:val="22"/>
                <w:szCs w:val="22"/>
              </w:rPr>
              <w:t>Изменено наименование полей:</w:t>
            </w:r>
          </w:p>
          <w:p w14:paraId="0B19BB91" w14:textId="77777777" w:rsidR="00D673E8" w:rsidRPr="002F734C" w:rsidRDefault="00D673E8" w:rsidP="003257A7">
            <w:pPr>
              <w:pStyle w:val="a3"/>
              <w:numPr>
                <w:ilvl w:val="2"/>
                <w:numId w:val="33"/>
              </w:numPr>
              <w:rPr>
                <w:sz w:val="22"/>
                <w:szCs w:val="22"/>
              </w:rPr>
            </w:pPr>
            <w:r w:rsidRPr="002F734C">
              <w:rPr>
                <w:sz w:val="22"/>
                <w:szCs w:val="22"/>
              </w:rPr>
              <w:t>«Тариф руб./единица измерения Размер платы на кв. м, руб.» на «Тариф руб./единица измерения Размер платы на кв. м, руб. Размер взноса на кв. м, руб.»;</w:t>
            </w:r>
          </w:p>
          <w:p w14:paraId="753D66E4" w14:textId="77777777" w:rsidR="00D673E8" w:rsidRPr="002F734C" w:rsidRDefault="00D673E8" w:rsidP="003257A7">
            <w:pPr>
              <w:pStyle w:val="a3"/>
              <w:numPr>
                <w:ilvl w:val="2"/>
                <w:numId w:val="33"/>
              </w:numPr>
              <w:rPr>
                <w:sz w:val="22"/>
                <w:szCs w:val="22"/>
              </w:rPr>
            </w:pPr>
            <w:r w:rsidRPr="002F734C">
              <w:rPr>
                <w:sz w:val="22"/>
                <w:szCs w:val="22"/>
              </w:rPr>
              <w:t>«Всего начислено за расчетный период, руб.» на «Начислено за расчетный период, руб.»;</w:t>
            </w:r>
          </w:p>
          <w:p w14:paraId="4FA12207" w14:textId="77777777" w:rsidR="00D673E8" w:rsidRPr="002F734C" w:rsidRDefault="00D673E8" w:rsidP="003257A7">
            <w:pPr>
              <w:pStyle w:val="a3"/>
              <w:numPr>
                <w:ilvl w:val="2"/>
                <w:numId w:val="33"/>
              </w:numPr>
              <w:rPr>
                <w:sz w:val="22"/>
                <w:szCs w:val="22"/>
              </w:rPr>
            </w:pPr>
            <w:r w:rsidRPr="002F734C">
              <w:rPr>
                <w:sz w:val="22"/>
                <w:szCs w:val="22"/>
              </w:rPr>
              <w:t>«Итого к оплате за расчетный период, руб. / Всего» на «К оплате за расчетный период, руб.»;</w:t>
            </w:r>
          </w:p>
          <w:p w14:paraId="73A34147" w14:textId="77777777" w:rsidR="00D673E8" w:rsidRPr="002F734C" w:rsidRDefault="00D673E8" w:rsidP="003257A7">
            <w:pPr>
              <w:pStyle w:val="a3"/>
              <w:numPr>
                <w:ilvl w:val="2"/>
                <w:numId w:val="33"/>
              </w:numPr>
              <w:rPr>
                <w:sz w:val="22"/>
                <w:szCs w:val="22"/>
              </w:rPr>
            </w:pPr>
            <w:r w:rsidRPr="002F734C">
              <w:rPr>
                <w:sz w:val="22"/>
                <w:szCs w:val="22"/>
              </w:rPr>
              <w:t>«Норматив потребления коммунальных ресурсов / в жилых помещениях» на «Норматив потребления коммунальных услуг»;</w:t>
            </w:r>
          </w:p>
          <w:p w14:paraId="590C3FB8" w14:textId="77777777" w:rsidR="00D673E8" w:rsidRPr="002F734C" w:rsidRDefault="00D673E8" w:rsidP="003257A7">
            <w:pPr>
              <w:pStyle w:val="a3"/>
              <w:numPr>
                <w:ilvl w:val="2"/>
                <w:numId w:val="33"/>
              </w:numPr>
              <w:rPr>
                <w:sz w:val="22"/>
                <w:szCs w:val="22"/>
              </w:rPr>
            </w:pPr>
            <w:r w:rsidRPr="002F734C">
              <w:rPr>
                <w:sz w:val="22"/>
                <w:szCs w:val="22"/>
              </w:rPr>
              <w:t>«Норматив потребления коммунальных ресурсов / на потребление при содержании общего имущества» на «Норматив потребления коммунальных ресурсов в целях использования и содержания общего имущества в многоквартирном доме»;</w:t>
            </w:r>
          </w:p>
          <w:p w14:paraId="45F56AA8" w14:textId="77777777" w:rsidR="00D673E8" w:rsidRPr="002F734C" w:rsidRDefault="00D673E8" w:rsidP="003257A7">
            <w:pPr>
              <w:pStyle w:val="a3"/>
              <w:numPr>
                <w:ilvl w:val="2"/>
                <w:numId w:val="33"/>
              </w:numPr>
              <w:rPr>
                <w:sz w:val="22"/>
                <w:szCs w:val="22"/>
              </w:rPr>
            </w:pPr>
            <w:r w:rsidRPr="002F734C">
              <w:rPr>
                <w:sz w:val="22"/>
                <w:szCs w:val="22"/>
              </w:rPr>
              <w:t>«Суммарный объем коммунальных ресурсов в доме / в целях содержания общего имущества» на «Суммарный объем коммунальных ресурсов в многоквартирном доме / в целях содержания общего имущества в многоквартирном доме»;</w:t>
            </w:r>
          </w:p>
          <w:p w14:paraId="73098FB0" w14:textId="77777777" w:rsidR="00D673E8" w:rsidRPr="002F734C" w:rsidRDefault="00D673E8" w:rsidP="003257A7">
            <w:pPr>
              <w:pStyle w:val="a3"/>
              <w:numPr>
                <w:ilvl w:val="1"/>
                <w:numId w:val="33"/>
              </w:numPr>
              <w:rPr>
                <w:sz w:val="22"/>
                <w:szCs w:val="22"/>
              </w:rPr>
            </w:pPr>
            <w:r w:rsidRPr="002F734C">
              <w:rPr>
                <w:sz w:val="22"/>
                <w:szCs w:val="22"/>
              </w:rPr>
              <w:t>Изменено наименование группы полей:</w:t>
            </w:r>
          </w:p>
          <w:p w14:paraId="50DA38EA" w14:textId="77777777" w:rsidR="00D673E8" w:rsidRPr="002F734C" w:rsidRDefault="00D673E8" w:rsidP="003257A7">
            <w:pPr>
              <w:pStyle w:val="a3"/>
              <w:numPr>
                <w:ilvl w:val="2"/>
                <w:numId w:val="33"/>
              </w:numPr>
              <w:rPr>
                <w:sz w:val="22"/>
                <w:szCs w:val="22"/>
              </w:rPr>
            </w:pPr>
            <w:r w:rsidRPr="002F734C">
              <w:rPr>
                <w:sz w:val="22"/>
                <w:szCs w:val="22"/>
              </w:rPr>
              <w:t>«Объем коммунальных ресурсов / индивидуальное потребление» на «Объем коммунальных услуг»;</w:t>
            </w:r>
          </w:p>
          <w:p w14:paraId="5EC64B16" w14:textId="77777777" w:rsidR="00D673E8" w:rsidRPr="002F734C" w:rsidRDefault="00D673E8" w:rsidP="003257A7">
            <w:pPr>
              <w:pStyle w:val="a3"/>
              <w:numPr>
                <w:ilvl w:val="2"/>
                <w:numId w:val="33"/>
              </w:numPr>
              <w:rPr>
                <w:sz w:val="22"/>
                <w:szCs w:val="22"/>
              </w:rPr>
            </w:pPr>
            <w:r w:rsidRPr="002F734C">
              <w:rPr>
                <w:sz w:val="22"/>
                <w:szCs w:val="22"/>
              </w:rPr>
              <w:t>«Объем коммунальных ресурсов / потребление при содержании общего имущества» на «Объем коммунальных ресурсов, потребленных при использовании и содержании общего имущества в многоквартирном доме, или коммунальных услуг на общедомовые нужды»;</w:t>
            </w:r>
          </w:p>
          <w:p w14:paraId="783B8246" w14:textId="77777777" w:rsidR="00D673E8" w:rsidRPr="002F734C" w:rsidRDefault="00D673E8" w:rsidP="003257A7">
            <w:pPr>
              <w:pStyle w:val="a3"/>
              <w:numPr>
                <w:ilvl w:val="2"/>
                <w:numId w:val="33"/>
              </w:numPr>
              <w:rPr>
                <w:sz w:val="22"/>
                <w:szCs w:val="22"/>
              </w:rPr>
            </w:pPr>
            <w:r w:rsidRPr="002F734C">
              <w:rPr>
                <w:sz w:val="22"/>
                <w:szCs w:val="22"/>
              </w:rPr>
              <w:lastRenderedPageBreak/>
              <w:t>«Раздел 5. Сведения о перерасчетах (доначисления +, уменьшения -)» на «Раздел 6. Сведения о перерасчетах (доначисления +, уменьшения -)»;</w:t>
            </w:r>
          </w:p>
          <w:p w14:paraId="1E01BE3A" w14:textId="77777777" w:rsidR="00D673E8" w:rsidRPr="002F734C" w:rsidRDefault="00D673E8" w:rsidP="003257A7">
            <w:pPr>
              <w:pStyle w:val="a3"/>
              <w:numPr>
                <w:ilvl w:val="2"/>
                <w:numId w:val="33"/>
              </w:numPr>
              <w:rPr>
                <w:sz w:val="22"/>
                <w:szCs w:val="22"/>
              </w:rPr>
            </w:pPr>
            <w:r w:rsidRPr="002F734C">
              <w:rPr>
                <w:sz w:val="22"/>
                <w:szCs w:val="22"/>
              </w:rPr>
              <w:t>«Раздел 6. Расчет суммы к оплате с учетом рассрочки платежа» на «Раздел 5. Расчет суммы к оплате с учетом рассрочки платежа»;</w:t>
            </w:r>
          </w:p>
          <w:p w14:paraId="43EB8838" w14:textId="77777777" w:rsidR="00D673E8" w:rsidRPr="002F734C" w:rsidRDefault="00D673E8" w:rsidP="003257A7">
            <w:pPr>
              <w:pStyle w:val="a3"/>
              <w:numPr>
                <w:ilvl w:val="2"/>
                <w:numId w:val="33"/>
              </w:numPr>
              <w:rPr>
                <w:sz w:val="22"/>
                <w:szCs w:val="22"/>
              </w:rPr>
            </w:pPr>
            <w:r w:rsidRPr="002F734C">
              <w:rPr>
                <w:sz w:val="22"/>
                <w:szCs w:val="22"/>
              </w:rPr>
              <w:t>«Проценты за рассрочку» на «Плата за рассрочку».</w:t>
            </w:r>
          </w:p>
          <w:p w14:paraId="3DD59B52" w14:textId="77777777" w:rsidR="00D673E8" w:rsidRPr="002F734C" w:rsidRDefault="00D673E8" w:rsidP="003257A7">
            <w:pPr>
              <w:pStyle w:val="a3"/>
              <w:numPr>
                <w:ilvl w:val="1"/>
                <w:numId w:val="33"/>
              </w:numPr>
              <w:rPr>
                <w:sz w:val="22"/>
                <w:szCs w:val="22"/>
              </w:rPr>
            </w:pPr>
            <w:r w:rsidRPr="002F734C">
              <w:rPr>
                <w:sz w:val="22"/>
                <w:szCs w:val="22"/>
              </w:rPr>
              <w:t>Удалена группа полей:</w:t>
            </w:r>
          </w:p>
          <w:p w14:paraId="46B45D80" w14:textId="77777777" w:rsidR="00D673E8" w:rsidRPr="002F734C" w:rsidRDefault="00D673E8" w:rsidP="003257A7">
            <w:pPr>
              <w:pStyle w:val="a3"/>
              <w:numPr>
                <w:ilvl w:val="2"/>
                <w:numId w:val="33"/>
              </w:numPr>
              <w:rPr>
                <w:sz w:val="22"/>
                <w:szCs w:val="22"/>
              </w:rPr>
            </w:pPr>
            <w:r w:rsidRPr="002F734C">
              <w:rPr>
                <w:sz w:val="22"/>
                <w:szCs w:val="22"/>
              </w:rPr>
              <w:t>Размер платы за коммунальные услуги, руб.;</w:t>
            </w:r>
          </w:p>
          <w:p w14:paraId="1073C0A2" w14:textId="77777777" w:rsidR="00D673E8" w:rsidRPr="002F734C" w:rsidRDefault="00D673E8" w:rsidP="003257A7">
            <w:pPr>
              <w:pStyle w:val="a3"/>
              <w:numPr>
                <w:ilvl w:val="2"/>
                <w:numId w:val="33"/>
              </w:numPr>
              <w:rPr>
                <w:sz w:val="22"/>
                <w:szCs w:val="22"/>
              </w:rPr>
            </w:pPr>
            <w:r w:rsidRPr="002F734C">
              <w:rPr>
                <w:sz w:val="22"/>
                <w:szCs w:val="22"/>
              </w:rPr>
              <w:t>Итого к оплате за расчетный период, руб. / в т. ч. за ком. усл.</w:t>
            </w:r>
          </w:p>
          <w:p w14:paraId="43B1C51E" w14:textId="77777777" w:rsidR="00D673E8" w:rsidRPr="002F734C" w:rsidRDefault="00D673E8" w:rsidP="003257A7">
            <w:pPr>
              <w:pStyle w:val="a3"/>
              <w:numPr>
                <w:ilvl w:val="0"/>
                <w:numId w:val="33"/>
              </w:numPr>
              <w:rPr>
                <w:sz w:val="22"/>
                <w:szCs w:val="22"/>
              </w:rPr>
            </w:pPr>
            <w:r w:rsidRPr="002F734C">
              <w:rPr>
                <w:sz w:val="22"/>
                <w:szCs w:val="22"/>
              </w:rPr>
              <w:t>Изменения описания листа «Капитальный ремонт»:</w:t>
            </w:r>
          </w:p>
          <w:p w14:paraId="15E3E791" w14:textId="77777777" w:rsidR="00D673E8" w:rsidRPr="002F734C" w:rsidRDefault="00D673E8" w:rsidP="003257A7">
            <w:pPr>
              <w:pStyle w:val="a3"/>
              <w:numPr>
                <w:ilvl w:val="1"/>
                <w:numId w:val="33"/>
              </w:numPr>
              <w:rPr>
                <w:sz w:val="22"/>
                <w:szCs w:val="22"/>
              </w:rPr>
            </w:pPr>
            <w:r w:rsidRPr="002F734C">
              <w:rPr>
                <w:sz w:val="22"/>
                <w:szCs w:val="22"/>
              </w:rPr>
              <w:t>Добавлены поля:</w:t>
            </w:r>
          </w:p>
          <w:p w14:paraId="63376D15" w14:textId="77777777" w:rsidR="00D673E8" w:rsidRPr="002F734C" w:rsidRDefault="00D673E8" w:rsidP="003257A7">
            <w:pPr>
              <w:pStyle w:val="a3"/>
              <w:numPr>
                <w:ilvl w:val="2"/>
                <w:numId w:val="33"/>
              </w:numPr>
              <w:rPr>
                <w:sz w:val="22"/>
                <w:szCs w:val="22"/>
              </w:rPr>
            </w:pPr>
            <w:r w:rsidRPr="002F734C">
              <w:rPr>
                <w:sz w:val="22"/>
                <w:szCs w:val="22"/>
              </w:rPr>
              <w:t>Задолженность за предыдущие периоды / Аванс на начало расчетного периода;</w:t>
            </w:r>
          </w:p>
          <w:p w14:paraId="60609C70" w14:textId="77777777" w:rsidR="00D673E8" w:rsidRPr="002F734C" w:rsidRDefault="00D673E8" w:rsidP="003257A7">
            <w:pPr>
              <w:pStyle w:val="a3"/>
              <w:numPr>
                <w:ilvl w:val="2"/>
                <w:numId w:val="33"/>
              </w:numPr>
              <w:rPr>
                <w:sz w:val="22"/>
                <w:szCs w:val="22"/>
              </w:rPr>
            </w:pPr>
            <w:r w:rsidRPr="002F734C">
              <w:rPr>
                <w:sz w:val="22"/>
                <w:szCs w:val="22"/>
              </w:rPr>
              <w:t>Неустойка (штраф, пеня);</w:t>
            </w:r>
          </w:p>
          <w:p w14:paraId="755E5E69" w14:textId="77777777" w:rsidR="00D673E8" w:rsidRPr="002F734C" w:rsidRDefault="00D673E8" w:rsidP="003257A7">
            <w:pPr>
              <w:pStyle w:val="a3"/>
              <w:numPr>
                <w:ilvl w:val="2"/>
                <w:numId w:val="33"/>
              </w:numPr>
              <w:rPr>
                <w:sz w:val="22"/>
                <w:szCs w:val="22"/>
              </w:rPr>
            </w:pPr>
            <w:r w:rsidRPr="002F734C">
              <w:rPr>
                <w:sz w:val="22"/>
                <w:szCs w:val="22"/>
              </w:rPr>
              <w:t>Штраф исполнителя работ (услуг);</w:t>
            </w:r>
          </w:p>
          <w:p w14:paraId="4058C74C" w14:textId="77777777" w:rsidR="00D673E8" w:rsidRPr="002F734C" w:rsidRDefault="00D673E8" w:rsidP="003257A7">
            <w:pPr>
              <w:pStyle w:val="a3"/>
              <w:numPr>
                <w:ilvl w:val="2"/>
                <w:numId w:val="33"/>
              </w:numPr>
              <w:rPr>
                <w:sz w:val="22"/>
                <w:szCs w:val="22"/>
              </w:rPr>
            </w:pPr>
            <w:r w:rsidRPr="002F734C">
              <w:rPr>
                <w:sz w:val="22"/>
                <w:szCs w:val="22"/>
              </w:rPr>
              <w:t>Государственные пошлины;</w:t>
            </w:r>
          </w:p>
          <w:p w14:paraId="28E290D8" w14:textId="77777777" w:rsidR="00D673E8" w:rsidRPr="002F734C" w:rsidRDefault="00D673E8" w:rsidP="003257A7">
            <w:pPr>
              <w:pStyle w:val="a3"/>
              <w:numPr>
                <w:ilvl w:val="2"/>
                <w:numId w:val="33"/>
              </w:numPr>
              <w:rPr>
                <w:sz w:val="22"/>
                <w:szCs w:val="22"/>
              </w:rPr>
            </w:pPr>
            <w:r w:rsidRPr="002F734C">
              <w:rPr>
                <w:sz w:val="22"/>
                <w:szCs w:val="22"/>
              </w:rPr>
              <w:t>Судебные издержки;</w:t>
            </w:r>
          </w:p>
          <w:p w14:paraId="16DB66F8" w14:textId="77777777" w:rsidR="00D673E8" w:rsidRPr="002F734C" w:rsidRDefault="00D673E8" w:rsidP="003257A7">
            <w:pPr>
              <w:pStyle w:val="a3"/>
              <w:numPr>
                <w:ilvl w:val="2"/>
                <w:numId w:val="33"/>
              </w:numPr>
              <w:rPr>
                <w:sz w:val="22"/>
                <w:szCs w:val="22"/>
              </w:rPr>
            </w:pPr>
            <w:r w:rsidRPr="002F734C">
              <w:rPr>
                <w:sz w:val="22"/>
                <w:szCs w:val="22"/>
              </w:rPr>
              <w:t>ИТОГО К ОПЛАТЕ.</w:t>
            </w:r>
          </w:p>
          <w:p w14:paraId="7A09E9EB" w14:textId="77777777" w:rsidR="00D673E8" w:rsidRPr="002F734C" w:rsidRDefault="00D673E8" w:rsidP="003257A7">
            <w:pPr>
              <w:pStyle w:val="a3"/>
              <w:numPr>
                <w:ilvl w:val="1"/>
                <w:numId w:val="33"/>
              </w:numPr>
              <w:rPr>
                <w:sz w:val="22"/>
                <w:szCs w:val="22"/>
              </w:rPr>
            </w:pPr>
            <w:r w:rsidRPr="002F734C">
              <w:rPr>
                <w:sz w:val="22"/>
                <w:szCs w:val="22"/>
              </w:rPr>
              <w:t>Изменено наименование полей:</w:t>
            </w:r>
          </w:p>
          <w:p w14:paraId="695FD48E" w14:textId="77777777" w:rsidR="00D673E8" w:rsidRPr="002F734C" w:rsidRDefault="00D673E8" w:rsidP="003257A7">
            <w:pPr>
              <w:pStyle w:val="a3"/>
              <w:numPr>
                <w:ilvl w:val="2"/>
                <w:numId w:val="33"/>
              </w:numPr>
              <w:rPr>
                <w:sz w:val="22"/>
                <w:szCs w:val="22"/>
              </w:rPr>
            </w:pPr>
            <w:r w:rsidRPr="002F734C">
              <w:rPr>
                <w:sz w:val="22"/>
                <w:szCs w:val="22"/>
              </w:rPr>
              <w:t>«Всего начислено за расчетный период, руб.» на «Начислено за расчетный период, руб.»;</w:t>
            </w:r>
          </w:p>
          <w:p w14:paraId="1C6A32EA" w14:textId="77777777" w:rsidR="00D673E8" w:rsidRPr="002F734C" w:rsidRDefault="00D673E8" w:rsidP="003257A7">
            <w:pPr>
              <w:pStyle w:val="a3"/>
              <w:numPr>
                <w:ilvl w:val="2"/>
                <w:numId w:val="33"/>
              </w:numPr>
              <w:rPr>
                <w:sz w:val="22"/>
                <w:szCs w:val="22"/>
              </w:rPr>
            </w:pPr>
            <w:r w:rsidRPr="002F734C">
              <w:rPr>
                <w:sz w:val="22"/>
                <w:szCs w:val="22"/>
              </w:rPr>
              <w:t>«Итого к оплате за расчетный период, руб.» на «К оплате за расчетный период, руб.».</w:t>
            </w:r>
          </w:p>
          <w:p w14:paraId="313000FE" w14:textId="77777777" w:rsidR="00D673E8" w:rsidRPr="002F734C" w:rsidRDefault="00D673E8" w:rsidP="003257A7">
            <w:pPr>
              <w:pStyle w:val="a3"/>
              <w:numPr>
                <w:ilvl w:val="0"/>
                <w:numId w:val="33"/>
              </w:numPr>
              <w:rPr>
                <w:sz w:val="22"/>
                <w:szCs w:val="22"/>
              </w:rPr>
            </w:pPr>
            <w:r w:rsidRPr="002F734C">
              <w:rPr>
                <w:sz w:val="22"/>
                <w:szCs w:val="22"/>
              </w:rPr>
              <w:t>Изменения описания листа «Платежные реквизиты»:</w:t>
            </w:r>
          </w:p>
          <w:p w14:paraId="19A2DCC7" w14:textId="77777777" w:rsidR="00D673E8" w:rsidRPr="002F734C" w:rsidRDefault="00D673E8" w:rsidP="003257A7">
            <w:pPr>
              <w:pStyle w:val="a3"/>
              <w:numPr>
                <w:ilvl w:val="1"/>
                <w:numId w:val="33"/>
              </w:numPr>
              <w:rPr>
                <w:sz w:val="22"/>
                <w:szCs w:val="22"/>
              </w:rPr>
            </w:pPr>
            <w:r w:rsidRPr="002F734C">
              <w:rPr>
                <w:sz w:val="22"/>
                <w:szCs w:val="22"/>
              </w:rPr>
              <w:t>Добавлены поля:</w:t>
            </w:r>
          </w:p>
          <w:p w14:paraId="17FC833B" w14:textId="77777777" w:rsidR="00D673E8" w:rsidRPr="002F734C" w:rsidRDefault="00D673E8" w:rsidP="003257A7">
            <w:pPr>
              <w:pStyle w:val="a3"/>
              <w:numPr>
                <w:ilvl w:val="2"/>
                <w:numId w:val="33"/>
              </w:numPr>
              <w:rPr>
                <w:sz w:val="22"/>
                <w:szCs w:val="22"/>
              </w:rPr>
            </w:pPr>
            <w:r w:rsidRPr="002F734C">
              <w:rPr>
                <w:sz w:val="22"/>
                <w:szCs w:val="22"/>
              </w:rPr>
              <w:t>№ лицевого счета (иной идентификатор плательщика);</w:t>
            </w:r>
          </w:p>
          <w:p w14:paraId="4D43261B" w14:textId="77777777" w:rsidR="00D673E8" w:rsidRPr="002F734C" w:rsidRDefault="00D673E8" w:rsidP="003257A7">
            <w:pPr>
              <w:pStyle w:val="a3"/>
              <w:numPr>
                <w:ilvl w:val="2"/>
                <w:numId w:val="33"/>
              </w:numPr>
              <w:rPr>
                <w:sz w:val="22"/>
                <w:szCs w:val="22"/>
              </w:rPr>
            </w:pPr>
            <w:r w:rsidRPr="002F734C">
              <w:rPr>
                <w:sz w:val="22"/>
                <w:szCs w:val="22"/>
              </w:rPr>
              <w:t>Задолженность за предыдущие периоды/Аванс на начало расчетного периода;</w:t>
            </w:r>
          </w:p>
          <w:p w14:paraId="2419B213" w14:textId="77777777" w:rsidR="00D673E8" w:rsidRPr="002F734C" w:rsidRDefault="00D673E8" w:rsidP="003257A7">
            <w:pPr>
              <w:pStyle w:val="a3"/>
              <w:numPr>
                <w:ilvl w:val="2"/>
                <w:numId w:val="33"/>
              </w:numPr>
              <w:rPr>
                <w:sz w:val="22"/>
                <w:szCs w:val="22"/>
              </w:rPr>
            </w:pPr>
            <w:r w:rsidRPr="002F734C">
              <w:rPr>
                <w:sz w:val="22"/>
                <w:szCs w:val="22"/>
              </w:rPr>
              <w:t>Итого к оплате с учетом задолженности/переплаты, руб. в рамках платежного реквизита.</w:t>
            </w:r>
          </w:p>
          <w:p w14:paraId="08D15BB2" w14:textId="77777777" w:rsidR="00D673E8" w:rsidRPr="002F734C" w:rsidRDefault="00D673E8" w:rsidP="003257A7">
            <w:pPr>
              <w:ind w:left="71" w:firstLine="0"/>
              <w:rPr>
                <w:sz w:val="22"/>
                <w:szCs w:val="22"/>
              </w:rPr>
            </w:pPr>
            <w:r w:rsidRPr="002F734C">
              <w:rPr>
                <w:sz w:val="22"/>
                <w:szCs w:val="22"/>
              </w:rPr>
              <w:t>Оптимизировано описание остальных разделов документа.</w:t>
            </w:r>
          </w:p>
        </w:tc>
        <w:tc>
          <w:tcPr>
            <w:tcW w:w="1977" w:type="dxa"/>
            <w:vAlign w:val="center"/>
          </w:tcPr>
          <w:p w14:paraId="62B77881" w14:textId="77777777" w:rsidR="00D673E8" w:rsidRPr="002F734C" w:rsidRDefault="00D673E8" w:rsidP="003257A7">
            <w:pPr>
              <w:pStyle w:val="a3"/>
              <w:ind w:left="11" w:firstLine="0"/>
              <w:rPr>
                <w:sz w:val="22"/>
                <w:szCs w:val="22"/>
              </w:rPr>
            </w:pPr>
            <w:r w:rsidRPr="002F734C">
              <w:rPr>
                <w:sz w:val="22"/>
                <w:szCs w:val="22"/>
              </w:rPr>
              <w:lastRenderedPageBreak/>
              <w:t>Да</w:t>
            </w:r>
          </w:p>
        </w:tc>
      </w:tr>
      <w:tr w:rsidR="00D673E8" w:rsidRPr="002F734C" w14:paraId="7F32F4A2" w14:textId="77777777" w:rsidTr="003257A7">
        <w:trPr>
          <w:trHeight w:val="300"/>
        </w:trPr>
        <w:tc>
          <w:tcPr>
            <w:tcW w:w="1381" w:type="dxa"/>
            <w:noWrap/>
            <w:vAlign w:val="center"/>
          </w:tcPr>
          <w:p w14:paraId="3D261879" w14:textId="77777777" w:rsidR="00D673E8" w:rsidRPr="002F734C" w:rsidRDefault="00D673E8" w:rsidP="003257A7">
            <w:pPr>
              <w:pStyle w:val="a3"/>
              <w:ind w:left="0" w:firstLine="0"/>
              <w:rPr>
                <w:sz w:val="22"/>
                <w:szCs w:val="22"/>
              </w:rPr>
            </w:pPr>
            <w:r w:rsidRPr="002F734C">
              <w:rPr>
                <w:sz w:val="22"/>
                <w:szCs w:val="22"/>
              </w:rPr>
              <w:lastRenderedPageBreak/>
              <w:t>13.</w:t>
            </w:r>
            <w:r w:rsidRPr="002F734C">
              <w:rPr>
                <w:sz w:val="22"/>
                <w:szCs w:val="22"/>
                <w:lang w:val="en-US"/>
              </w:rPr>
              <w:t>0</w:t>
            </w:r>
            <w:r w:rsidRPr="002F734C">
              <w:rPr>
                <w:sz w:val="22"/>
                <w:szCs w:val="22"/>
              </w:rPr>
              <w:t>.1.5</w:t>
            </w:r>
          </w:p>
        </w:tc>
        <w:tc>
          <w:tcPr>
            <w:tcW w:w="6269" w:type="dxa"/>
            <w:vAlign w:val="center"/>
          </w:tcPr>
          <w:p w14:paraId="7985B0A5" w14:textId="77777777" w:rsidR="00D673E8" w:rsidRPr="002F734C" w:rsidRDefault="00D673E8" w:rsidP="003257A7">
            <w:pPr>
              <w:ind w:left="71" w:firstLine="0"/>
              <w:rPr>
                <w:sz w:val="22"/>
                <w:szCs w:val="22"/>
              </w:rPr>
            </w:pPr>
            <w:r w:rsidRPr="002F734C">
              <w:rPr>
                <w:sz w:val="22"/>
                <w:szCs w:val="22"/>
              </w:rPr>
              <w:t>В разделе 1.1 "Основные требования" актуализирован список требований и рекомендаций по использованию шаблонов. Шаблон без изменений.</w:t>
            </w:r>
          </w:p>
        </w:tc>
        <w:tc>
          <w:tcPr>
            <w:tcW w:w="1977" w:type="dxa"/>
            <w:vAlign w:val="center"/>
          </w:tcPr>
          <w:p w14:paraId="18D6B037"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6EC4F2F3" w14:textId="77777777" w:rsidTr="003257A7">
        <w:trPr>
          <w:trHeight w:val="300"/>
        </w:trPr>
        <w:tc>
          <w:tcPr>
            <w:tcW w:w="1381" w:type="dxa"/>
            <w:noWrap/>
            <w:vAlign w:val="center"/>
          </w:tcPr>
          <w:p w14:paraId="60DFF611" w14:textId="77777777" w:rsidR="00D673E8" w:rsidRPr="002F734C" w:rsidRDefault="00D673E8" w:rsidP="003257A7">
            <w:pPr>
              <w:pStyle w:val="a3"/>
              <w:ind w:left="0" w:firstLine="0"/>
              <w:rPr>
                <w:sz w:val="22"/>
                <w:szCs w:val="22"/>
              </w:rPr>
            </w:pPr>
            <w:r w:rsidRPr="002F734C">
              <w:rPr>
                <w:sz w:val="22"/>
                <w:szCs w:val="22"/>
              </w:rPr>
              <w:t>13.0.0.1</w:t>
            </w:r>
          </w:p>
        </w:tc>
        <w:tc>
          <w:tcPr>
            <w:tcW w:w="6269" w:type="dxa"/>
            <w:vAlign w:val="center"/>
          </w:tcPr>
          <w:p w14:paraId="0AEFD6E6" w14:textId="77777777" w:rsidR="00D673E8" w:rsidRPr="002F734C" w:rsidRDefault="00D673E8" w:rsidP="003257A7">
            <w:pPr>
              <w:ind w:left="71" w:firstLine="0"/>
              <w:rPr>
                <w:sz w:val="22"/>
                <w:szCs w:val="22"/>
              </w:rPr>
            </w:pPr>
            <w:r w:rsidRPr="002F734C">
              <w:rPr>
                <w:sz w:val="22"/>
                <w:szCs w:val="22"/>
              </w:rPr>
              <w:t>Добавлены поля «Основания перерасчетов» и «Сумма, руб» для передачи сведений о доначислениях и уменьшениях:</w:t>
            </w:r>
          </w:p>
          <w:p w14:paraId="2E13FE89" w14:textId="77777777" w:rsidR="00D673E8" w:rsidRPr="002F734C" w:rsidRDefault="00D673E8" w:rsidP="003257A7">
            <w:pPr>
              <w:pStyle w:val="a3"/>
              <w:numPr>
                <w:ilvl w:val="1"/>
                <w:numId w:val="17"/>
              </w:numPr>
              <w:ind w:left="71" w:firstLine="0"/>
              <w:rPr>
                <w:sz w:val="22"/>
                <w:szCs w:val="22"/>
              </w:rPr>
            </w:pPr>
            <w:r w:rsidRPr="002F734C">
              <w:rPr>
                <w:sz w:val="22"/>
                <w:szCs w:val="22"/>
              </w:rPr>
              <w:t>На лист «Разделы 1-2» в группу полей «Раздел 7. Расчёт размера взноса на капитальный ремонт. Раздел 8. Информация для внесения взноса на капитальный ремонт»,</w:t>
            </w:r>
          </w:p>
          <w:p w14:paraId="5018A476" w14:textId="77777777" w:rsidR="00D673E8" w:rsidRPr="002F734C" w:rsidRDefault="00D673E8" w:rsidP="003257A7">
            <w:pPr>
              <w:pStyle w:val="a3"/>
              <w:numPr>
                <w:ilvl w:val="1"/>
                <w:numId w:val="17"/>
              </w:numPr>
              <w:ind w:left="71" w:firstLine="0"/>
              <w:rPr>
                <w:sz w:val="22"/>
                <w:szCs w:val="22"/>
              </w:rPr>
            </w:pPr>
            <w:r w:rsidRPr="002F734C">
              <w:rPr>
                <w:sz w:val="22"/>
                <w:szCs w:val="22"/>
              </w:rPr>
              <w:t>На лист «Капитальный ремонт».</w:t>
            </w:r>
          </w:p>
        </w:tc>
        <w:tc>
          <w:tcPr>
            <w:tcW w:w="1977" w:type="dxa"/>
            <w:vAlign w:val="center"/>
          </w:tcPr>
          <w:p w14:paraId="5C6A22C6"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159B73C7" w14:textId="77777777" w:rsidTr="003257A7">
        <w:trPr>
          <w:trHeight w:val="300"/>
        </w:trPr>
        <w:tc>
          <w:tcPr>
            <w:tcW w:w="1381" w:type="dxa"/>
            <w:noWrap/>
            <w:vAlign w:val="center"/>
          </w:tcPr>
          <w:p w14:paraId="14A93922" w14:textId="77777777" w:rsidR="00D673E8" w:rsidRPr="002F734C" w:rsidRDefault="00D673E8" w:rsidP="003257A7">
            <w:pPr>
              <w:pStyle w:val="a3"/>
              <w:ind w:left="0" w:firstLine="0"/>
              <w:rPr>
                <w:sz w:val="22"/>
                <w:szCs w:val="22"/>
              </w:rPr>
            </w:pPr>
            <w:r w:rsidRPr="002F734C">
              <w:rPr>
                <w:sz w:val="22"/>
                <w:szCs w:val="22"/>
              </w:rPr>
              <w:t>12.2.3.10</w:t>
            </w:r>
          </w:p>
        </w:tc>
        <w:tc>
          <w:tcPr>
            <w:tcW w:w="6269" w:type="dxa"/>
            <w:vAlign w:val="center"/>
          </w:tcPr>
          <w:p w14:paraId="3B0193B6" w14:textId="77777777" w:rsidR="00D673E8" w:rsidRPr="002F734C" w:rsidRDefault="00D673E8" w:rsidP="003257A7">
            <w:pPr>
              <w:ind w:left="71" w:firstLine="0"/>
              <w:rPr>
                <w:sz w:val="22"/>
                <w:szCs w:val="22"/>
              </w:rPr>
            </w:pPr>
            <w:r w:rsidRPr="002F734C">
              <w:rPr>
                <w:sz w:val="22"/>
                <w:szCs w:val="22"/>
              </w:rPr>
              <w:t>Актуализировано описание формулы расчета значений поля «(РАССЧИТАНО ГИС ЖКХ) Итого к оплате за расчетный период c учетом задолженности/переплаты, руб. (по всему платежному документу)» на листе «Разделы 1-2».</w:t>
            </w:r>
          </w:p>
        </w:tc>
        <w:tc>
          <w:tcPr>
            <w:tcW w:w="1977" w:type="dxa"/>
            <w:vAlign w:val="center"/>
          </w:tcPr>
          <w:p w14:paraId="468C7619"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693F636B" w14:textId="77777777" w:rsidTr="003257A7">
        <w:trPr>
          <w:trHeight w:val="300"/>
        </w:trPr>
        <w:tc>
          <w:tcPr>
            <w:tcW w:w="1381" w:type="dxa"/>
            <w:noWrap/>
            <w:vAlign w:val="center"/>
          </w:tcPr>
          <w:p w14:paraId="07B552D7" w14:textId="77777777" w:rsidR="00D673E8" w:rsidRPr="002F734C" w:rsidRDefault="00D673E8" w:rsidP="003257A7">
            <w:pPr>
              <w:pStyle w:val="a3"/>
              <w:ind w:left="0" w:firstLine="0"/>
              <w:rPr>
                <w:sz w:val="22"/>
                <w:szCs w:val="22"/>
              </w:rPr>
            </w:pPr>
            <w:r w:rsidRPr="002F734C">
              <w:rPr>
                <w:sz w:val="22"/>
                <w:szCs w:val="22"/>
              </w:rPr>
              <w:t>12.2.3.8</w:t>
            </w:r>
          </w:p>
        </w:tc>
        <w:tc>
          <w:tcPr>
            <w:tcW w:w="6269" w:type="dxa"/>
            <w:vAlign w:val="center"/>
          </w:tcPr>
          <w:p w14:paraId="5237C8C3" w14:textId="77777777" w:rsidR="00D673E8" w:rsidRPr="002F734C" w:rsidRDefault="00D673E8" w:rsidP="003257A7">
            <w:pPr>
              <w:ind w:left="71" w:firstLine="0"/>
              <w:rPr>
                <w:sz w:val="22"/>
                <w:szCs w:val="22"/>
              </w:rPr>
            </w:pPr>
            <w:r w:rsidRPr="002F734C">
              <w:rPr>
                <w:sz w:val="22"/>
                <w:szCs w:val="22"/>
              </w:rPr>
              <w:t xml:space="preserve">1. Актуализировано описание автоматического расчета значения поля </w:t>
            </w:r>
            <w:r w:rsidRPr="002F734C">
              <w:rPr>
                <w:rFonts w:ascii="Calibri" w:hAnsi="Calibri" w:cs="Calibri"/>
                <w:sz w:val="22"/>
                <w:szCs w:val="22"/>
              </w:rPr>
              <w:t>"Итого к оплате за расчетный период c учетом задолженности/переплаты, руб. (по всему платежному документу)" в</w:t>
            </w:r>
            <w:r w:rsidRPr="002F734C">
              <w:rPr>
                <w:sz w:val="22"/>
                <w:szCs w:val="22"/>
              </w:rPr>
              <w:t xml:space="preserve"> разделе «1.9 Учет задолженности в итоговой сумме по платежному документу».</w:t>
            </w:r>
          </w:p>
          <w:p w14:paraId="411DC5B2" w14:textId="77777777" w:rsidR="00D673E8" w:rsidRPr="002F734C" w:rsidRDefault="00D673E8" w:rsidP="003257A7">
            <w:pPr>
              <w:ind w:left="71" w:firstLine="0"/>
              <w:rPr>
                <w:sz w:val="22"/>
                <w:szCs w:val="22"/>
              </w:rPr>
            </w:pPr>
            <w:r w:rsidRPr="002F734C">
              <w:rPr>
                <w:sz w:val="22"/>
                <w:szCs w:val="22"/>
              </w:rPr>
              <w:t>2. Актуализировано описание формулы расчета для поля «(РАССЧИТАНО ГИС ЖКХ) Итого к оплате за расчетный период c учетом задолженности/переплаты, руб. (по всему платежному документу)» на листе «Раздел 1-2».</w:t>
            </w:r>
          </w:p>
        </w:tc>
        <w:tc>
          <w:tcPr>
            <w:tcW w:w="1977" w:type="dxa"/>
            <w:vAlign w:val="center"/>
          </w:tcPr>
          <w:p w14:paraId="2E3603E0"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00B7F9F2" w14:textId="77777777" w:rsidTr="003257A7">
        <w:trPr>
          <w:trHeight w:val="300"/>
        </w:trPr>
        <w:tc>
          <w:tcPr>
            <w:tcW w:w="1381" w:type="dxa"/>
            <w:noWrap/>
            <w:vAlign w:val="center"/>
          </w:tcPr>
          <w:p w14:paraId="3FD5DECE" w14:textId="77777777" w:rsidR="00D673E8" w:rsidRPr="002F734C" w:rsidRDefault="00D673E8" w:rsidP="003257A7">
            <w:pPr>
              <w:pStyle w:val="a3"/>
              <w:ind w:left="0" w:firstLine="0"/>
              <w:rPr>
                <w:sz w:val="22"/>
                <w:szCs w:val="22"/>
              </w:rPr>
            </w:pPr>
            <w:r w:rsidRPr="002F734C">
              <w:rPr>
                <w:sz w:val="22"/>
                <w:szCs w:val="22"/>
              </w:rPr>
              <w:t>12.2.3.6</w:t>
            </w:r>
          </w:p>
        </w:tc>
        <w:tc>
          <w:tcPr>
            <w:tcW w:w="6269" w:type="dxa"/>
            <w:vAlign w:val="center"/>
          </w:tcPr>
          <w:p w14:paraId="0AD16400" w14:textId="77777777" w:rsidR="00D673E8" w:rsidRPr="002F734C" w:rsidRDefault="00D673E8" w:rsidP="003257A7">
            <w:pPr>
              <w:ind w:left="71" w:firstLine="0"/>
              <w:rPr>
                <w:sz w:val="22"/>
                <w:szCs w:val="22"/>
              </w:rPr>
            </w:pPr>
            <w:r w:rsidRPr="002F734C">
              <w:rPr>
                <w:sz w:val="22"/>
                <w:szCs w:val="22"/>
              </w:rPr>
              <w:t>Актуализировано описание поля «Всего начислено за расчетный период, руб.» группы полей «Взнос на капитальный ремонт» на листе «Раздел 1-2».</w:t>
            </w:r>
          </w:p>
        </w:tc>
        <w:tc>
          <w:tcPr>
            <w:tcW w:w="1977" w:type="dxa"/>
            <w:vAlign w:val="center"/>
          </w:tcPr>
          <w:p w14:paraId="1DF5FB57"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623098B3" w14:textId="77777777" w:rsidTr="003257A7">
        <w:trPr>
          <w:trHeight w:val="300"/>
        </w:trPr>
        <w:tc>
          <w:tcPr>
            <w:tcW w:w="1381" w:type="dxa"/>
            <w:noWrap/>
            <w:vAlign w:val="center"/>
          </w:tcPr>
          <w:p w14:paraId="2CFC7B60" w14:textId="77777777" w:rsidR="00D673E8" w:rsidRPr="002F734C" w:rsidRDefault="00D673E8" w:rsidP="003257A7">
            <w:pPr>
              <w:pStyle w:val="a3"/>
              <w:ind w:left="0" w:firstLine="0"/>
              <w:rPr>
                <w:sz w:val="22"/>
                <w:szCs w:val="22"/>
              </w:rPr>
            </w:pPr>
            <w:r w:rsidRPr="002F734C">
              <w:rPr>
                <w:sz w:val="22"/>
                <w:szCs w:val="22"/>
              </w:rPr>
              <w:t>12.2.3.5</w:t>
            </w:r>
          </w:p>
        </w:tc>
        <w:tc>
          <w:tcPr>
            <w:tcW w:w="6269" w:type="dxa"/>
            <w:vAlign w:val="center"/>
          </w:tcPr>
          <w:p w14:paraId="6D15F022" w14:textId="77777777" w:rsidR="00D673E8" w:rsidRPr="002F734C" w:rsidRDefault="00D673E8" w:rsidP="003257A7">
            <w:pPr>
              <w:ind w:left="71" w:firstLine="0"/>
              <w:rPr>
                <w:sz w:val="22"/>
                <w:szCs w:val="22"/>
              </w:rPr>
            </w:pPr>
            <w:r w:rsidRPr="002F734C">
              <w:rPr>
                <w:sz w:val="22"/>
                <w:szCs w:val="22"/>
              </w:rPr>
              <w:t>Поля «Перерасчеты всего, руб.», «Льготы, субсидии, руб.»:</w:t>
            </w:r>
          </w:p>
          <w:p w14:paraId="7DAA4105" w14:textId="77777777" w:rsidR="00D673E8" w:rsidRPr="002F734C" w:rsidRDefault="00D673E8" w:rsidP="003257A7">
            <w:pPr>
              <w:pStyle w:val="a3"/>
              <w:numPr>
                <w:ilvl w:val="0"/>
                <w:numId w:val="14"/>
              </w:numPr>
              <w:ind w:left="71" w:firstLine="0"/>
              <w:rPr>
                <w:sz w:val="22"/>
                <w:szCs w:val="22"/>
              </w:rPr>
            </w:pPr>
            <w:r w:rsidRPr="002F734C">
              <w:rPr>
                <w:sz w:val="22"/>
                <w:szCs w:val="22"/>
              </w:rPr>
              <w:t>сделаны необязательными для заполнения (были условно обязательными) в группе полей «Взнос на капитальный ремонт» на листе «Раздел 1-2», актуализировано их описание.</w:t>
            </w:r>
          </w:p>
          <w:p w14:paraId="078D5E5F" w14:textId="77777777" w:rsidR="00D673E8" w:rsidRPr="002F734C" w:rsidRDefault="00D673E8" w:rsidP="003257A7">
            <w:pPr>
              <w:pStyle w:val="a3"/>
              <w:numPr>
                <w:ilvl w:val="0"/>
                <w:numId w:val="13"/>
              </w:numPr>
              <w:ind w:left="71" w:firstLine="0"/>
              <w:rPr>
                <w:sz w:val="22"/>
                <w:szCs w:val="22"/>
              </w:rPr>
            </w:pPr>
            <w:r w:rsidRPr="002F734C">
              <w:rPr>
                <w:sz w:val="22"/>
                <w:szCs w:val="22"/>
              </w:rPr>
              <w:t>сделаны необязательными для заполнения на листе «Капитальный ремонт», актуализировано их описание.</w:t>
            </w:r>
          </w:p>
        </w:tc>
        <w:tc>
          <w:tcPr>
            <w:tcW w:w="1977" w:type="dxa"/>
            <w:vAlign w:val="center"/>
          </w:tcPr>
          <w:p w14:paraId="556A183C"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03AFB32A" w14:textId="77777777" w:rsidTr="003257A7">
        <w:trPr>
          <w:trHeight w:val="300"/>
        </w:trPr>
        <w:tc>
          <w:tcPr>
            <w:tcW w:w="1381" w:type="dxa"/>
            <w:noWrap/>
            <w:vAlign w:val="center"/>
          </w:tcPr>
          <w:p w14:paraId="7D5F023C" w14:textId="77777777" w:rsidR="00D673E8" w:rsidRPr="002F734C" w:rsidRDefault="00D673E8" w:rsidP="003257A7">
            <w:pPr>
              <w:pStyle w:val="a3"/>
              <w:ind w:left="0" w:firstLine="0"/>
              <w:rPr>
                <w:sz w:val="22"/>
                <w:szCs w:val="22"/>
              </w:rPr>
            </w:pPr>
            <w:r w:rsidRPr="002F734C">
              <w:rPr>
                <w:sz w:val="22"/>
                <w:szCs w:val="22"/>
              </w:rPr>
              <w:t>12.2.3.4</w:t>
            </w:r>
          </w:p>
        </w:tc>
        <w:tc>
          <w:tcPr>
            <w:tcW w:w="6269" w:type="dxa"/>
            <w:vAlign w:val="center"/>
          </w:tcPr>
          <w:p w14:paraId="40E5B7A0" w14:textId="77777777" w:rsidR="00D673E8" w:rsidRPr="002F734C" w:rsidRDefault="00D673E8" w:rsidP="003257A7">
            <w:pPr>
              <w:ind w:left="71" w:firstLine="0"/>
              <w:rPr>
                <w:sz w:val="22"/>
                <w:szCs w:val="22"/>
              </w:rPr>
            </w:pPr>
            <w:r w:rsidRPr="002F734C">
              <w:rPr>
                <w:sz w:val="22"/>
                <w:szCs w:val="22"/>
              </w:rPr>
              <w:t>Актуализировано описание поля «Всего» группы полей «Итого к оплате за расчетный период, руб.» на листе «Разделы 3-6».</w:t>
            </w:r>
          </w:p>
        </w:tc>
        <w:tc>
          <w:tcPr>
            <w:tcW w:w="1977" w:type="dxa"/>
            <w:vAlign w:val="center"/>
          </w:tcPr>
          <w:p w14:paraId="47C24A78"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6926C55C" w14:textId="77777777" w:rsidTr="003257A7">
        <w:trPr>
          <w:trHeight w:val="300"/>
        </w:trPr>
        <w:tc>
          <w:tcPr>
            <w:tcW w:w="1381" w:type="dxa"/>
            <w:noWrap/>
            <w:vAlign w:val="center"/>
          </w:tcPr>
          <w:p w14:paraId="0679165F" w14:textId="77777777" w:rsidR="00D673E8" w:rsidRPr="002F734C" w:rsidRDefault="00D673E8" w:rsidP="003257A7">
            <w:pPr>
              <w:pStyle w:val="a3"/>
              <w:ind w:left="0" w:firstLine="0"/>
              <w:rPr>
                <w:sz w:val="22"/>
                <w:szCs w:val="22"/>
              </w:rPr>
            </w:pPr>
            <w:r w:rsidRPr="002F734C">
              <w:rPr>
                <w:sz w:val="22"/>
                <w:szCs w:val="22"/>
              </w:rPr>
              <w:lastRenderedPageBreak/>
              <w:t>12.2.2.21</w:t>
            </w:r>
          </w:p>
        </w:tc>
        <w:tc>
          <w:tcPr>
            <w:tcW w:w="6269" w:type="dxa"/>
            <w:vAlign w:val="center"/>
          </w:tcPr>
          <w:p w14:paraId="6E5BF242" w14:textId="77777777" w:rsidR="00D673E8" w:rsidRPr="002F734C" w:rsidRDefault="00D673E8" w:rsidP="003257A7">
            <w:pPr>
              <w:ind w:left="71" w:firstLine="0"/>
              <w:rPr>
                <w:sz w:val="22"/>
                <w:szCs w:val="22"/>
              </w:rPr>
            </w:pPr>
            <w:r w:rsidRPr="002F734C">
              <w:rPr>
                <w:sz w:val="22"/>
                <w:szCs w:val="22"/>
              </w:rPr>
              <w:t>Актуализировано описание формулы расчета для поля «(РАССЧИТАНО ГИС ЖКХ) Итого к оплате за расчетный период c учетом задолженности/переплаты, руб. (по всему платежному документу)» на листе «Раздел 1-2».</w:t>
            </w:r>
          </w:p>
        </w:tc>
        <w:tc>
          <w:tcPr>
            <w:tcW w:w="1977" w:type="dxa"/>
            <w:vAlign w:val="center"/>
          </w:tcPr>
          <w:p w14:paraId="5869AD36"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52DB7620" w14:textId="77777777" w:rsidTr="003257A7">
        <w:trPr>
          <w:trHeight w:val="300"/>
        </w:trPr>
        <w:tc>
          <w:tcPr>
            <w:tcW w:w="1381" w:type="dxa"/>
            <w:noWrap/>
            <w:vAlign w:val="center"/>
          </w:tcPr>
          <w:p w14:paraId="0F6E44F9" w14:textId="77777777" w:rsidR="00D673E8" w:rsidRPr="002F734C" w:rsidRDefault="00D673E8" w:rsidP="003257A7">
            <w:pPr>
              <w:pStyle w:val="a3"/>
              <w:ind w:left="0" w:firstLine="0"/>
              <w:rPr>
                <w:sz w:val="22"/>
                <w:szCs w:val="22"/>
              </w:rPr>
            </w:pPr>
            <w:r w:rsidRPr="002F734C">
              <w:rPr>
                <w:sz w:val="22"/>
                <w:szCs w:val="22"/>
              </w:rPr>
              <w:t>12.2.2.18</w:t>
            </w:r>
          </w:p>
        </w:tc>
        <w:tc>
          <w:tcPr>
            <w:tcW w:w="6269" w:type="dxa"/>
            <w:vAlign w:val="center"/>
          </w:tcPr>
          <w:p w14:paraId="1458C32D" w14:textId="77777777" w:rsidR="00D673E8" w:rsidRPr="002F734C" w:rsidRDefault="00D673E8" w:rsidP="003257A7">
            <w:pPr>
              <w:ind w:left="71" w:firstLine="0"/>
              <w:rPr>
                <w:sz w:val="22"/>
                <w:szCs w:val="22"/>
              </w:rPr>
            </w:pPr>
            <w:r w:rsidRPr="002F734C">
              <w:rPr>
                <w:sz w:val="22"/>
                <w:szCs w:val="22"/>
              </w:rPr>
              <w:t>Изменён формат для поля «Субсидии, компенсации и иные меры соц. поддержки граждан, руб.» - допустимое количество знаков до запятой сокращено до 8.</w:t>
            </w:r>
          </w:p>
        </w:tc>
        <w:tc>
          <w:tcPr>
            <w:tcW w:w="1977" w:type="dxa"/>
            <w:vAlign w:val="center"/>
          </w:tcPr>
          <w:p w14:paraId="2C444A19"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5F42C5C1" w14:textId="77777777" w:rsidTr="003257A7">
        <w:trPr>
          <w:trHeight w:val="300"/>
        </w:trPr>
        <w:tc>
          <w:tcPr>
            <w:tcW w:w="1381" w:type="dxa"/>
            <w:noWrap/>
            <w:vAlign w:val="center"/>
          </w:tcPr>
          <w:p w14:paraId="484F89AF" w14:textId="77777777" w:rsidR="00D673E8" w:rsidRPr="002F734C" w:rsidRDefault="00D673E8" w:rsidP="003257A7">
            <w:pPr>
              <w:pStyle w:val="a3"/>
              <w:ind w:left="0" w:firstLine="0"/>
              <w:rPr>
                <w:sz w:val="22"/>
                <w:szCs w:val="22"/>
              </w:rPr>
            </w:pPr>
            <w:r w:rsidRPr="002F734C">
              <w:rPr>
                <w:sz w:val="22"/>
                <w:szCs w:val="22"/>
              </w:rPr>
              <w:t>12.2.2.17</w:t>
            </w:r>
          </w:p>
        </w:tc>
        <w:tc>
          <w:tcPr>
            <w:tcW w:w="6269" w:type="dxa"/>
            <w:vAlign w:val="center"/>
          </w:tcPr>
          <w:p w14:paraId="2E61D32B" w14:textId="77777777" w:rsidR="00D673E8" w:rsidRPr="002F734C" w:rsidRDefault="00D673E8" w:rsidP="003257A7">
            <w:pPr>
              <w:ind w:left="71" w:firstLine="0"/>
              <w:rPr>
                <w:sz w:val="22"/>
                <w:szCs w:val="22"/>
              </w:rPr>
            </w:pPr>
            <w:r w:rsidRPr="002F734C">
              <w:rPr>
                <w:sz w:val="22"/>
                <w:szCs w:val="22"/>
              </w:rPr>
              <w:t>Для вида коммунального ресурса добавлено необязательное поле «Единица измерения».</w:t>
            </w:r>
          </w:p>
        </w:tc>
        <w:tc>
          <w:tcPr>
            <w:tcW w:w="1977" w:type="dxa"/>
            <w:vAlign w:val="center"/>
          </w:tcPr>
          <w:p w14:paraId="79EEF53B"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75E90FFC" w14:textId="77777777" w:rsidTr="003257A7">
        <w:trPr>
          <w:trHeight w:val="300"/>
        </w:trPr>
        <w:tc>
          <w:tcPr>
            <w:tcW w:w="1381" w:type="dxa"/>
            <w:noWrap/>
            <w:vAlign w:val="center"/>
          </w:tcPr>
          <w:p w14:paraId="1FA9578E" w14:textId="77777777" w:rsidR="00D673E8" w:rsidRPr="002F734C" w:rsidRDefault="00D673E8" w:rsidP="003257A7">
            <w:pPr>
              <w:pStyle w:val="a3"/>
              <w:ind w:left="0" w:firstLine="0"/>
              <w:rPr>
                <w:sz w:val="22"/>
                <w:szCs w:val="22"/>
              </w:rPr>
            </w:pPr>
            <w:r w:rsidRPr="002F734C">
              <w:rPr>
                <w:sz w:val="22"/>
                <w:szCs w:val="22"/>
              </w:rPr>
              <w:t>12.2.2.13</w:t>
            </w:r>
          </w:p>
        </w:tc>
        <w:tc>
          <w:tcPr>
            <w:tcW w:w="6269" w:type="dxa"/>
            <w:vAlign w:val="center"/>
          </w:tcPr>
          <w:p w14:paraId="3E909F47" w14:textId="77777777" w:rsidR="00D673E8" w:rsidRPr="002F734C" w:rsidRDefault="00D673E8" w:rsidP="003257A7">
            <w:pPr>
              <w:ind w:left="71" w:firstLine="0"/>
              <w:rPr>
                <w:sz w:val="22"/>
                <w:szCs w:val="22"/>
              </w:rPr>
            </w:pPr>
            <w:r w:rsidRPr="002F734C">
              <w:rPr>
                <w:sz w:val="22"/>
                <w:szCs w:val="22"/>
              </w:rPr>
              <w:t>Изменён формат для поля «Субсидии, компенсации и иные меры соц. поддержки граждан, руб.» - допустимое количество знаков до запятой расширено до 10.</w:t>
            </w:r>
          </w:p>
        </w:tc>
        <w:tc>
          <w:tcPr>
            <w:tcW w:w="1977" w:type="dxa"/>
            <w:vAlign w:val="center"/>
          </w:tcPr>
          <w:p w14:paraId="4D3B4594"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45EFD276" w14:textId="77777777" w:rsidTr="003257A7">
        <w:trPr>
          <w:trHeight w:val="300"/>
        </w:trPr>
        <w:tc>
          <w:tcPr>
            <w:tcW w:w="1381" w:type="dxa"/>
            <w:noWrap/>
            <w:vAlign w:val="center"/>
          </w:tcPr>
          <w:p w14:paraId="091732DB" w14:textId="77777777" w:rsidR="00D673E8" w:rsidRPr="002F734C" w:rsidRDefault="00D673E8" w:rsidP="003257A7">
            <w:pPr>
              <w:pStyle w:val="a3"/>
              <w:ind w:left="0" w:firstLine="0"/>
              <w:rPr>
                <w:sz w:val="22"/>
                <w:szCs w:val="22"/>
              </w:rPr>
            </w:pPr>
            <w:r w:rsidRPr="002F734C">
              <w:rPr>
                <w:sz w:val="22"/>
                <w:szCs w:val="22"/>
              </w:rPr>
              <w:t>12.2.2.12</w:t>
            </w:r>
          </w:p>
        </w:tc>
        <w:tc>
          <w:tcPr>
            <w:tcW w:w="6269" w:type="dxa"/>
            <w:vAlign w:val="center"/>
          </w:tcPr>
          <w:p w14:paraId="5A06BC38" w14:textId="77777777" w:rsidR="00D673E8" w:rsidRPr="002F734C" w:rsidRDefault="00D673E8" w:rsidP="003257A7">
            <w:pPr>
              <w:ind w:left="71" w:firstLine="0"/>
              <w:rPr>
                <w:sz w:val="22"/>
                <w:szCs w:val="22"/>
              </w:rPr>
            </w:pPr>
            <w:r w:rsidRPr="002F734C">
              <w:rPr>
                <w:sz w:val="22"/>
                <w:szCs w:val="22"/>
              </w:rPr>
              <w:t>1. Уточнено описание правил обработки и автоматического расчета поля «Итого к оплате за расчетный период c учетом задолженности/переплаты, руб. (по всему платежному документу)» на листе «Разделы 1-2» в зависимости от значения параметра «Учет общей суммы задолженности в итоговой сумме к оплате по платежному документу» в настройках организации.</w:t>
            </w:r>
          </w:p>
          <w:p w14:paraId="4F6FA72E" w14:textId="77777777" w:rsidR="00D673E8" w:rsidRPr="002F734C" w:rsidRDefault="00D673E8" w:rsidP="003257A7">
            <w:pPr>
              <w:ind w:left="71" w:firstLine="0"/>
              <w:rPr>
                <w:sz w:val="22"/>
                <w:szCs w:val="22"/>
              </w:rPr>
            </w:pPr>
            <w:r w:rsidRPr="002F734C">
              <w:rPr>
                <w:sz w:val="22"/>
                <w:szCs w:val="22"/>
              </w:rPr>
              <w:t>2. Формат полей ОГРН/ОГРНИП, КПП на листе «Неустойки и судебные расходы» изменён на текстовый.</w:t>
            </w:r>
          </w:p>
        </w:tc>
        <w:tc>
          <w:tcPr>
            <w:tcW w:w="1977" w:type="dxa"/>
            <w:vAlign w:val="center"/>
          </w:tcPr>
          <w:p w14:paraId="096D6CB3"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5CC7329C" w14:textId="77777777" w:rsidTr="003257A7">
        <w:trPr>
          <w:trHeight w:val="300"/>
        </w:trPr>
        <w:tc>
          <w:tcPr>
            <w:tcW w:w="1381" w:type="dxa"/>
            <w:noWrap/>
            <w:vAlign w:val="center"/>
          </w:tcPr>
          <w:p w14:paraId="1C69E4FE" w14:textId="77777777" w:rsidR="00D673E8" w:rsidRPr="002F734C" w:rsidRDefault="00D673E8" w:rsidP="003257A7">
            <w:pPr>
              <w:pStyle w:val="a3"/>
              <w:ind w:left="0" w:firstLine="0"/>
              <w:rPr>
                <w:sz w:val="22"/>
                <w:szCs w:val="22"/>
              </w:rPr>
            </w:pPr>
            <w:r w:rsidRPr="002F734C">
              <w:rPr>
                <w:sz w:val="22"/>
                <w:szCs w:val="22"/>
              </w:rPr>
              <w:t>12.2.2.11</w:t>
            </w:r>
          </w:p>
        </w:tc>
        <w:tc>
          <w:tcPr>
            <w:tcW w:w="6269" w:type="dxa"/>
            <w:vAlign w:val="center"/>
          </w:tcPr>
          <w:p w14:paraId="25829BDF" w14:textId="77777777" w:rsidR="00D673E8" w:rsidRPr="002F734C" w:rsidRDefault="00D673E8" w:rsidP="003257A7">
            <w:pPr>
              <w:pStyle w:val="a3"/>
              <w:ind w:left="71" w:firstLine="0"/>
              <w:rPr>
                <w:sz w:val="22"/>
                <w:szCs w:val="22"/>
              </w:rPr>
            </w:pPr>
            <w:r w:rsidRPr="002F734C">
              <w:rPr>
                <w:sz w:val="22"/>
                <w:szCs w:val="22"/>
              </w:rPr>
              <w:t>Изменена размерность денежных полей может содержать - 8 знаков до запятой.</w:t>
            </w:r>
          </w:p>
        </w:tc>
        <w:tc>
          <w:tcPr>
            <w:tcW w:w="1977" w:type="dxa"/>
            <w:vAlign w:val="center"/>
          </w:tcPr>
          <w:p w14:paraId="1EA28B50"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3915227E" w14:textId="77777777" w:rsidTr="003257A7">
        <w:trPr>
          <w:trHeight w:val="300"/>
        </w:trPr>
        <w:tc>
          <w:tcPr>
            <w:tcW w:w="1381" w:type="dxa"/>
            <w:noWrap/>
            <w:vAlign w:val="center"/>
          </w:tcPr>
          <w:p w14:paraId="60ED6D80" w14:textId="77777777" w:rsidR="00D673E8" w:rsidRPr="002F734C" w:rsidRDefault="00D673E8" w:rsidP="003257A7">
            <w:pPr>
              <w:pStyle w:val="a3"/>
              <w:ind w:left="0" w:firstLine="0"/>
              <w:rPr>
                <w:sz w:val="22"/>
                <w:szCs w:val="22"/>
              </w:rPr>
            </w:pPr>
            <w:r w:rsidRPr="002F734C">
              <w:rPr>
                <w:sz w:val="22"/>
                <w:szCs w:val="22"/>
              </w:rPr>
              <w:t>12.2.2.2</w:t>
            </w:r>
          </w:p>
        </w:tc>
        <w:tc>
          <w:tcPr>
            <w:tcW w:w="6269" w:type="dxa"/>
            <w:vAlign w:val="center"/>
          </w:tcPr>
          <w:p w14:paraId="0F8EB7BF" w14:textId="77777777" w:rsidR="00D673E8" w:rsidRPr="002F734C" w:rsidRDefault="00D673E8" w:rsidP="003257A7">
            <w:pPr>
              <w:pStyle w:val="a3"/>
              <w:ind w:left="71" w:firstLine="0"/>
              <w:rPr>
                <w:sz w:val="22"/>
                <w:szCs w:val="22"/>
              </w:rPr>
            </w:pPr>
            <w:r w:rsidRPr="002F734C">
              <w:rPr>
                <w:sz w:val="22"/>
                <w:szCs w:val="22"/>
              </w:rPr>
              <w:t>Добавлен раздел «Учет задолженности в итоговой сумме по платежному документу».</w:t>
            </w:r>
          </w:p>
        </w:tc>
        <w:tc>
          <w:tcPr>
            <w:tcW w:w="1977" w:type="dxa"/>
            <w:vAlign w:val="center"/>
          </w:tcPr>
          <w:p w14:paraId="712BD19B"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37D754FD" w14:textId="77777777" w:rsidTr="003257A7">
        <w:trPr>
          <w:trHeight w:val="300"/>
        </w:trPr>
        <w:tc>
          <w:tcPr>
            <w:tcW w:w="1381" w:type="dxa"/>
            <w:noWrap/>
            <w:vAlign w:val="center"/>
          </w:tcPr>
          <w:p w14:paraId="7AD906EC" w14:textId="77777777" w:rsidR="00D673E8" w:rsidRPr="002F734C" w:rsidRDefault="00D673E8" w:rsidP="003257A7">
            <w:pPr>
              <w:pStyle w:val="a3"/>
              <w:ind w:left="0" w:firstLine="0"/>
              <w:rPr>
                <w:sz w:val="22"/>
                <w:szCs w:val="22"/>
              </w:rPr>
            </w:pPr>
            <w:r w:rsidRPr="002F734C">
              <w:rPr>
                <w:sz w:val="22"/>
                <w:szCs w:val="22"/>
              </w:rPr>
              <w:t>12.2.2.1</w:t>
            </w:r>
          </w:p>
        </w:tc>
        <w:tc>
          <w:tcPr>
            <w:tcW w:w="6269" w:type="dxa"/>
            <w:vAlign w:val="center"/>
          </w:tcPr>
          <w:p w14:paraId="72EB930D" w14:textId="77777777" w:rsidR="00D673E8" w:rsidRPr="002F734C" w:rsidRDefault="00D673E8" w:rsidP="003257A7">
            <w:pPr>
              <w:pStyle w:val="a3"/>
              <w:ind w:left="71" w:firstLine="0"/>
              <w:rPr>
                <w:sz w:val="22"/>
                <w:szCs w:val="22"/>
              </w:rPr>
            </w:pPr>
            <w:r w:rsidRPr="002F734C">
              <w:rPr>
                <w:sz w:val="22"/>
                <w:szCs w:val="22"/>
              </w:rPr>
              <w:t>На лист «Разделы 1-2» добавлены новые поля «Предельный (максимальный) индекс изменения размера платы граждан за коммунальные услуги в муниципальном образовании, %», «Субсидии, компенсации и иные меры соц. поддержки граждан, руб.»</w:t>
            </w:r>
          </w:p>
          <w:p w14:paraId="52755BB9" w14:textId="77777777" w:rsidR="00D673E8" w:rsidRPr="002F734C" w:rsidRDefault="00D673E8" w:rsidP="003257A7">
            <w:pPr>
              <w:pStyle w:val="a3"/>
              <w:ind w:left="71" w:firstLine="0"/>
              <w:rPr>
                <w:sz w:val="22"/>
                <w:szCs w:val="22"/>
              </w:rPr>
            </w:pPr>
            <w:r w:rsidRPr="002F734C">
              <w:rPr>
                <w:sz w:val="22"/>
                <w:szCs w:val="22"/>
              </w:rPr>
              <w:t>Поле «</w:t>
            </w:r>
            <w:bookmarkStart w:id="26" w:name="OLE_LINK111"/>
            <w:r w:rsidRPr="002F734C">
              <w:rPr>
                <w:sz w:val="22"/>
                <w:szCs w:val="22"/>
              </w:rPr>
              <w:t>Тариф руб./единица измерения Размер платы на кв. м, руб</w:t>
            </w:r>
            <w:bookmarkEnd w:id="26"/>
            <w:r w:rsidRPr="002F734C">
              <w:rPr>
                <w:sz w:val="22"/>
                <w:szCs w:val="22"/>
              </w:rPr>
              <w:t>.» сделано условно обязательным.</w:t>
            </w:r>
          </w:p>
          <w:p w14:paraId="7B4CA7BD" w14:textId="77777777" w:rsidR="00D673E8" w:rsidRPr="002F734C" w:rsidRDefault="00D673E8" w:rsidP="003257A7">
            <w:pPr>
              <w:pStyle w:val="a3"/>
              <w:ind w:left="71" w:firstLine="0"/>
              <w:rPr>
                <w:sz w:val="22"/>
                <w:szCs w:val="22"/>
              </w:rPr>
            </w:pPr>
            <w:r w:rsidRPr="002F734C">
              <w:rPr>
                <w:sz w:val="22"/>
                <w:szCs w:val="22"/>
              </w:rPr>
              <w:t>Теперь на лист «Услуги исполнителя» дополнительно могут быть выгружены услуги из справочников «Главные коммунальные ресурсы» и «Вид коммунальных услуг».</w:t>
            </w:r>
          </w:p>
          <w:p w14:paraId="46CBEE34" w14:textId="77777777" w:rsidR="00D673E8" w:rsidRPr="002F734C" w:rsidRDefault="00D673E8" w:rsidP="003257A7">
            <w:pPr>
              <w:ind w:left="71" w:firstLine="0"/>
              <w:rPr>
                <w:sz w:val="22"/>
                <w:szCs w:val="22"/>
              </w:rPr>
            </w:pPr>
            <w:r w:rsidRPr="002F734C">
              <w:rPr>
                <w:sz w:val="22"/>
                <w:szCs w:val="22"/>
              </w:rPr>
              <w:lastRenderedPageBreak/>
              <w:t>Добавлен новый раздел «Заполнение начислений на содержание общего имущества».</w:t>
            </w:r>
          </w:p>
        </w:tc>
        <w:tc>
          <w:tcPr>
            <w:tcW w:w="1977" w:type="dxa"/>
            <w:vAlign w:val="center"/>
          </w:tcPr>
          <w:p w14:paraId="187E1424" w14:textId="77777777" w:rsidR="00D673E8" w:rsidRPr="002F734C" w:rsidRDefault="00D673E8" w:rsidP="003257A7">
            <w:pPr>
              <w:pStyle w:val="a3"/>
              <w:ind w:left="11" w:firstLine="0"/>
              <w:rPr>
                <w:sz w:val="22"/>
                <w:szCs w:val="22"/>
                <w:lang w:val="en-US"/>
              </w:rPr>
            </w:pPr>
            <w:r w:rsidRPr="002F734C">
              <w:rPr>
                <w:sz w:val="22"/>
                <w:szCs w:val="22"/>
                <w:lang w:val="en-US"/>
              </w:rPr>
              <w:lastRenderedPageBreak/>
              <w:t>Да</w:t>
            </w:r>
          </w:p>
        </w:tc>
      </w:tr>
      <w:tr w:rsidR="00D673E8" w:rsidRPr="002F734C" w14:paraId="68AF086F" w14:textId="77777777" w:rsidTr="003257A7">
        <w:trPr>
          <w:trHeight w:val="300"/>
        </w:trPr>
        <w:tc>
          <w:tcPr>
            <w:tcW w:w="1381" w:type="dxa"/>
            <w:noWrap/>
            <w:vAlign w:val="center"/>
          </w:tcPr>
          <w:p w14:paraId="5AE43252" w14:textId="77777777" w:rsidR="00D673E8" w:rsidRPr="002F734C" w:rsidRDefault="00D673E8" w:rsidP="003257A7">
            <w:pPr>
              <w:pStyle w:val="a3"/>
              <w:ind w:left="0" w:firstLine="0"/>
              <w:rPr>
                <w:sz w:val="22"/>
                <w:szCs w:val="22"/>
              </w:rPr>
            </w:pPr>
            <w:r w:rsidRPr="002F734C">
              <w:rPr>
                <w:sz w:val="22"/>
                <w:szCs w:val="22"/>
              </w:rPr>
              <w:lastRenderedPageBreak/>
              <w:t>12.2.1.13</w:t>
            </w:r>
          </w:p>
        </w:tc>
        <w:tc>
          <w:tcPr>
            <w:tcW w:w="6269" w:type="dxa"/>
            <w:vAlign w:val="center"/>
          </w:tcPr>
          <w:p w14:paraId="7F6B4768" w14:textId="77777777" w:rsidR="00D673E8" w:rsidRPr="002F734C" w:rsidRDefault="00D673E8" w:rsidP="003257A7">
            <w:pPr>
              <w:pStyle w:val="a3"/>
              <w:ind w:left="71" w:firstLine="0"/>
              <w:rPr>
                <w:sz w:val="22"/>
                <w:szCs w:val="22"/>
              </w:rPr>
            </w:pPr>
            <w:r w:rsidRPr="002F734C">
              <w:rPr>
                <w:sz w:val="22"/>
                <w:szCs w:val="22"/>
              </w:rPr>
              <w:t>Техническая доработка – в диспетчере имен удален ошибочно добавленное имя «Наименование_позиции_справочника».</w:t>
            </w:r>
          </w:p>
        </w:tc>
        <w:tc>
          <w:tcPr>
            <w:tcW w:w="1977" w:type="dxa"/>
            <w:vAlign w:val="center"/>
          </w:tcPr>
          <w:p w14:paraId="519F55E5" w14:textId="77777777" w:rsidR="00D673E8" w:rsidRPr="002F734C" w:rsidRDefault="00D673E8" w:rsidP="003257A7">
            <w:pPr>
              <w:pStyle w:val="a3"/>
              <w:ind w:left="11" w:firstLine="0"/>
              <w:rPr>
                <w:sz w:val="22"/>
                <w:szCs w:val="22"/>
                <w:lang w:val="en-US"/>
              </w:rPr>
            </w:pPr>
            <w:r w:rsidRPr="002F734C">
              <w:rPr>
                <w:sz w:val="22"/>
                <w:szCs w:val="22"/>
              </w:rPr>
              <w:t>Да</w:t>
            </w:r>
          </w:p>
        </w:tc>
      </w:tr>
      <w:tr w:rsidR="00D673E8" w:rsidRPr="002F734C" w14:paraId="2AF5AD9D" w14:textId="77777777" w:rsidTr="003257A7">
        <w:trPr>
          <w:trHeight w:val="300"/>
        </w:trPr>
        <w:tc>
          <w:tcPr>
            <w:tcW w:w="1381" w:type="dxa"/>
            <w:noWrap/>
            <w:vAlign w:val="center"/>
          </w:tcPr>
          <w:p w14:paraId="1DE366CA" w14:textId="77777777" w:rsidR="00D673E8" w:rsidRPr="002F734C" w:rsidRDefault="00D673E8" w:rsidP="003257A7">
            <w:pPr>
              <w:pStyle w:val="a3"/>
              <w:ind w:left="0" w:firstLine="0"/>
              <w:rPr>
                <w:sz w:val="22"/>
                <w:szCs w:val="22"/>
              </w:rPr>
            </w:pPr>
            <w:bookmarkStart w:id="27" w:name="_Hlk524855095"/>
            <w:r w:rsidRPr="002F734C">
              <w:rPr>
                <w:sz w:val="22"/>
                <w:szCs w:val="22"/>
              </w:rPr>
              <w:t>12.2.1.3</w:t>
            </w:r>
          </w:p>
        </w:tc>
        <w:tc>
          <w:tcPr>
            <w:tcW w:w="6269" w:type="dxa"/>
            <w:vAlign w:val="center"/>
          </w:tcPr>
          <w:p w14:paraId="37EB0C67" w14:textId="77777777" w:rsidR="00D673E8" w:rsidRPr="002F734C" w:rsidRDefault="00D673E8" w:rsidP="003257A7">
            <w:pPr>
              <w:ind w:left="71" w:firstLine="0"/>
              <w:rPr>
                <w:sz w:val="22"/>
                <w:szCs w:val="22"/>
              </w:rPr>
            </w:pPr>
            <w:r w:rsidRPr="002F734C">
              <w:rPr>
                <w:sz w:val="22"/>
                <w:szCs w:val="22"/>
              </w:rPr>
              <w:t>Добавлен новый лист «Капитальный ремонт» - для возможности указания ЖУ «Взнос за капитальный ремонт» несколько раз с разбивкой по периодам.</w:t>
            </w:r>
          </w:p>
          <w:p w14:paraId="4F47AE06" w14:textId="77777777" w:rsidR="00D673E8" w:rsidRPr="002F734C" w:rsidRDefault="00D673E8" w:rsidP="003257A7">
            <w:pPr>
              <w:ind w:left="71" w:firstLine="0"/>
              <w:rPr>
                <w:sz w:val="22"/>
                <w:szCs w:val="22"/>
              </w:rPr>
            </w:pPr>
            <w:r w:rsidRPr="002F734C">
              <w:rPr>
                <w:sz w:val="22"/>
                <w:szCs w:val="22"/>
              </w:rPr>
              <w:t>Уточнено описание правил формирования ЕЛС.</w:t>
            </w:r>
          </w:p>
          <w:p w14:paraId="0BEBF785" w14:textId="77777777" w:rsidR="00D673E8" w:rsidRPr="002F734C" w:rsidRDefault="00D673E8" w:rsidP="003257A7">
            <w:pPr>
              <w:pStyle w:val="a3"/>
              <w:ind w:left="71" w:firstLine="0"/>
              <w:rPr>
                <w:sz w:val="22"/>
                <w:szCs w:val="22"/>
              </w:rPr>
            </w:pPr>
            <w:r w:rsidRPr="002F734C">
              <w:rPr>
                <w:sz w:val="22"/>
                <w:szCs w:val="22"/>
              </w:rPr>
              <w:t>На листе «Разделы 1-2» в группе полей «Раздел 7. Расчёт размера взноса на капитальный ремонт. Раздел 8. Информация для внесения взноса на капитальный ремонт» поля «Перерасчеты всего, руб.», «Льготы, субсидии, руб.» сделаны условно обязательными.</w:t>
            </w:r>
          </w:p>
        </w:tc>
        <w:tc>
          <w:tcPr>
            <w:tcW w:w="1977" w:type="dxa"/>
            <w:vAlign w:val="center"/>
          </w:tcPr>
          <w:p w14:paraId="76836CE6" w14:textId="77777777" w:rsidR="00D673E8" w:rsidRPr="002F734C" w:rsidRDefault="00D673E8" w:rsidP="003257A7">
            <w:pPr>
              <w:pStyle w:val="a3"/>
              <w:ind w:left="11" w:firstLine="0"/>
              <w:rPr>
                <w:sz w:val="22"/>
                <w:szCs w:val="22"/>
              </w:rPr>
            </w:pPr>
            <w:r w:rsidRPr="002F734C">
              <w:rPr>
                <w:sz w:val="22"/>
                <w:szCs w:val="22"/>
              </w:rPr>
              <w:t>Да</w:t>
            </w:r>
          </w:p>
        </w:tc>
      </w:tr>
      <w:bookmarkEnd w:id="27"/>
      <w:tr w:rsidR="00D673E8" w:rsidRPr="002F734C" w14:paraId="589140A5" w14:textId="77777777" w:rsidTr="003257A7">
        <w:trPr>
          <w:trHeight w:val="300"/>
        </w:trPr>
        <w:tc>
          <w:tcPr>
            <w:tcW w:w="1381" w:type="dxa"/>
            <w:noWrap/>
            <w:vAlign w:val="center"/>
          </w:tcPr>
          <w:p w14:paraId="2E1235D4" w14:textId="77777777" w:rsidR="00D673E8" w:rsidRPr="002F734C" w:rsidRDefault="00D673E8" w:rsidP="003257A7">
            <w:pPr>
              <w:pStyle w:val="a3"/>
              <w:ind w:left="0" w:firstLine="0"/>
              <w:rPr>
                <w:sz w:val="22"/>
                <w:szCs w:val="22"/>
              </w:rPr>
            </w:pPr>
            <w:r w:rsidRPr="002F734C">
              <w:rPr>
                <w:sz w:val="22"/>
                <w:szCs w:val="22"/>
              </w:rPr>
              <w:t>12.2.0.13</w:t>
            </w:r>
          </w:p>
        </w:tc>
        <w:tc>
          <w:tcPr>
            <w:tcW w:w="6269" w:type="dxa"/>
            <w:vAlign w:val="center"/>
          </w:tcPr>
          <w:p w14:paraId="0BA7DF09" w14:textId="77777777" w:rsidR="00D673E8" w:rsidRPr="002F734C" w:rsidRDefault="00D673E8" w:rsidP="003257A7">
            <w:pPr>
              <w:pStyle w:val="a3"/>
              <w:ind w:left="71" w:firstLine="0"/>
              <w:rPr>
                <w:sz w:val="22"/>
                <w:szCs w:val="22"/>
              </w:rPr>
            </w:pPr>
            <w:r w:rsidRPr="002F734C">
              <w:rPr>
                <w:sz w:val="22"/>
                <w:szCs w:val="22"/>
              </w:rPr>
              <w:t>Поле «Услуга» листа «ДПД» сделано обязательным (ранее пустое поле означало только взнос за капитальный ремонт).</w:t>
            </w:r>
          </w:p>
          <w:p w14:paraId="422407A7" w14:textId="77777777" w:rsidR="00D673E8" w:rsidRPr="002F734C" w:rsidRDefault="00D673E8" w:rsidP="003257A7">
            <w:pPr>
              <w:pStyle w:val="a3"/>
              <w:ind w:left="71" w:firstLine="0"/>
              <w:rPr>
                <w:sz w:val="22"/>
                <w:szCs w:val="22"/>
              </w:rPr>
            </w:pPr>
            <w:r w:rsidRPr="002F734C">
              <w:rPr>
                <w:sz w:val="22"/>
                <w:szCs w:val="22"/>
              </w:rPr>
              <w:t>При выгрузке шаблона платежного документа название услуги «Взнос на капитальный ремонт» изменено на «Взнос на капитальный ремонт (для ДПД)» и данную услугу нельзя указывать у текущего платежного документа, т.к. в текущем ПД заполняется группа полей «Раздел 7. Расчёт размера взноса на капитальный ремонт.».</w:t>
            </w:r>
          </w:p>
        </w:tc>
        <w:tc>
          <w:tcPr>
            <w:tcW w:w="1977" w:type="dxa"/>
            <w:vAlign w:val="center"/>
          </w:tcPr>
          <w:p w14:paraId="7B467206"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0F9E244A" w14:textId="77777777" w:rsidTr="003257A7">
        <w:trPr>
          <w:trHeight w:val="300"/>
        </w:trPr>
        <w:tc>
          <w:tcPr>
            <w:tcW w:w="1381" w:type="dxa"/>
            <w:noWrap/>
            <w:vAlign w:val="center"/>
          </w:tcPr>
          <w:p w14:paraId="5769EC81" w14:textId="77777777" w:rsidR="00D673E8" w:rsidRPr="002F734C" w:rsidRDefault="00D673E8" w:rsidP="003257A7">
            <w:pPr>
              <w:pStyle w:val="a3"/>
              <w:ind w:left="0" w:firstLine="0"/>
              <w:rPr>
                <w:sz w:val="22"/>
                <w:szCs w:val="22"/>
              </w:rPr>
            </w:pPr>
            <w:r w:rsidRPr="002F734C">
              <w:rPr>
                <w:sz w:val="22"/>
                <w:szCs w:val="22"/>
              </w:rPr>
              <w:t>12.2.0.9</w:t>
            </w:r>
          </w:p>
        </w:tc>
        <w:tc>
          <w:tcPr>
            <w:tcW w:w="6269" w:type="dxa"/>
            <w:vAlign w:val="center"/>
          </w:tcPr>
          <w:p w14:paraId="15A306A7" w14:textId="77777777" w:rsidR="00D673E8" w:rsidRPr="002F734C" w:rsidRDefault="00D673E8" w:rsidP="003257A7">
            <w:pPr>
              <w:pStyle w:val="a3"/>
              <w:ind w:left="71" w:firstLine="0"/>
              <w:rPr>
                <w:sz w:val="22"/>
                <w:szCs w:val="22"/>
              </w:rPr>
            </w:pPr>
            <w:r w:rsidRPr="002F734C">
              <w:rPr>
                <w:sz w:val="22"/>
                <w:szCs w:val="22"/>
              </w:rPr>
              <w:t>На листы «Раздел 1-2», «Разделы 3-6», «ДПД», «Неустойки и судебные расходы» добавлено поле «Номер платёжного реквизита».</w:t>
            </w:r>
          </w:p>
          <w:p w14:paraId="2A42FCD3" w14:textId="77777777" w:rsidR="00D673E8" w:rsidRPr="002F734C" w:rsidRDefault="00D673E8" w:rsidP="003257A7">
            <w:pPr>
              <w:pStyle w:val="a3"/>
              <w:ind w:left="71" w:firstLine="0"/>
              <w:rPr>
                <w:sz w:val="22"/>
                <w:szCs w:val="22"/>
              </w:rPr>
            </w:pPr>
            <w:r w:rsidRPr="002F734C">
              <w:rPr>
                <w:sz w:val="22"/>
                <w:szCs w:val="22"/>
              </w:rPr>
              <w:t>Добавлен новый лист «Платежные реквизиты».</w:t>
            </w:r>
          </w:p>
          <w:p w14:paraId="66EA016B" w14:textId="77777777" w:rsidR="00D673E8" w:rsidRPr="002F734C" w:rsidRDefault="00D673E8" w:rsidP="003257A7">
            <w:pPr>
              <w:pStyle w:val="a3"/>
              <w:ind w:left="71" w:firstLine="0"/>
              <w:rPr>
                <w:sz w:val="22"/>
                <w:szCs w:val="22"/>
              </w:rPr>
            </w:pPr>
            <w:r w:rsidRPr="002F734C">
              <w:rPr>
                <w:sz w:val="22"/>
                <w:szCs w:val="22"/>
              </w:rPr>
              <w:t>Добавлен новый раздел «Заполнение платежных реквизитов по услугам».</w:t>
            </w:r>
          </w:p>
        </w:tc>
        <w:tc>
          <w:tcPr>
            <w:tcW w:w="1977" w:type="dxa"/>
            <w:vAlign w:val="center"/>
          </w:tcPr>
          <w:p w14:paraId="3A454CC0"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63771237" w14:textId="77777777" w:rsidTr="003257A7">
        <w:trPr>
          <w:trHeight w:val="300"/>
        </w:trPr>
        <w:tc>
          <w:tcPr>
            <w:tcW w:w="1381" w:type="dxa"/>
            <w:noWrap/>
            <w:vAlign w:val="center"/>
          </w:tcPr>
          <w:p w14:paraId="40E2E9BF" w14:textId="77777777" w:rsidR="00D673E8" w:rsidRPr="002F734C" w:rsidRDefault="00D673E8" w:rsidP="003257A7">
            <w:pPr>
              <w:pStyle w:val="a3"/>
              <w:ind w:left="0" w:firstLine="0"/>
              <w:rPr>
                <w:sz w:val="22"/>
                <w:szCs w:val="22"/>
              </w:rPr>
            </w:pPr>
            <w:r w:rsidRPr="002F734C">
              <w:rPr>
                <w:sz w:val="22"/>
                <w:szCs w:val="22"/>
              </w:rPr>
              <w:t>11.14.0.3</w:t>
            </w:r>
          </w:p>
        </w:tc>
        <w:tc>
          <w:tcPr>
            <w:tcW w:w="6269" w:type="dxa"/>
            <w:vAlign w:val="center"/>
          </w:tcPr>
          <w:p w14:paraId="5C2E2D6F" w14:textId="77777777" w:rsidR="00D673E8" w:rsidRPr="002F734C" w:rsidRDefault="00D673E8" w:rsidP="003257A7">
            <w:pPr>
              <w:pStyle w:val="a3"/>
              <w:ind w:left="71" w:firstLine="0"/>
              <w:rPr>
                <w:sz w:val="22"/>
                <w:szCs w:val="22"/>
              </w:rPr>
            </w:pPr>
            <w:r w:rsidRPr="002F734C">
              <w:rPr>
                <w:sz w:val="22"/>
                <w:szCs w:val="22"/>
              </w:rPr>
              <w:t>Добавлено уточнение: информация добавленная после пустой строки не обрабатывается Системой</w:t>
            </w:r>
          </w:p>
        </w:tc>
        <w:tc>
          <w:tcPr>
            <w:tcW w:w="1977" w:type="dxa"/>
            <w:vAlign w:val="center"/>
          </w:tcPr>
          <w:p w14:paraId="7291EE7C" w14:textId="77777777" w:rsidR="00D673E8" w:rsidRPr="002F734C" w:rsidRDefault="00D673E8" w:rsidP="003257A7">
            <w:pPr>
              <w:pStyle w:val="a3"/>
              <w:ind w:left="11" w:firstLine="0"/>
              <w:rPr>
                <w:sz w:val="22"/>
                <w:szCs w:val="22"/>
              </w:rPr>
            </w:pPr>
            <w:r w:rsidRPr="002F734C">
              <w:rPr>
                <w:sz w:val="22"/>
                <w:szCs w:val="22"/>
              </w:rPr>
              <w:t>Да</w:t>
            </w:r>
          </w:p>
        </w:tc>
      </w:tr>
      <w:tr w:rsidR="00D673E8" w:rsidRPr="002F734C" w14:paraId="63DEAB81" w14:textId="77777777" w:rsidTr="003257A7">
        <w:trPr>
          <w:trHeight w:val="300"/>
        </w:trPr>
        <w:tc>
          <w:tcPr>
            <w:tcW w:w="1381" w:type="dxa"/>
            <w:noWrap/>
            <w:vAlign w:val="center"/>
          </w:tcPr>
          <w:p w14:paraId="6A02BBE4" w14:textId="77777777" w:rsidR="00D673E8" w:rsidRPr="002F734C" w:rsidRDefault="00D673E8" w:rsidP="003257A7">
            <w:pPr>
              <w:pStyle w:val="a3"/>
              <w:ind w:left="0" w:firstLine="0"/>
              <w:rPr>
                <w:sz w:val="22"/>
                <w:szCs w:val="22"/>
              </w:rPr>
            </w:pPr>
            <w:r w:rsidRPr="002F734C">
              <w:rPr>
                <w:sz w:val="22"/>
                <w:szCs w:val="22"/>
              </w:rPr>
              <w:t>11.13.0.13</w:t>
            </w:r>
          </w:p>
        </w:tc>
        <w:tc>
          <w:tcPr>
            <w:tcW w:w="6269" w:type="dxa"/>
            <w:vAlign w:val="center"/>
          </w:tcPr>
          <w:p w14:paraId="05EF19F6" w14:textId="77777777" w:rsidR="00D673E8" w:rsidRPr="002F734C" w:rsidRDefault="00D673E8" w:rsidP="003257A7">
            <w:pPr>
              <w:pStyle w:val="a3"/>
              <w:ind w:left="71" w:firstLine="0"/>
              <w:rPr>
                <w:sz w:val="22"/>
                <w:szCs w:val="22"/>
              </w:rPr>
            </w:pPr>
            <w:r w:rsidRPr="002F734C">
              <w:rPr>
                <w:sz w:val="22"/>
                <w:szCs w:val="22"/>
              </w:rPr>
              <w:t>Изменена размерность у полей:</w:t>
            </w:r>
          </w:p>
          <w:p w14:paraId="40C396B5" w14:textId="77777777" w:rsidR="00D673E8" w:rsidRPr="002F734C" w:rsidRDefault="00D673E8" w:rsidP="003257A7">
            <w:pPr>
              <w:pStyle w:val="a3"/>
              <w:ind w:left="71" w:firstLine="0"/>
              <w:rPr>
                <w:sz w:val="22"/>
                <w:szCs w:val="22"/>
              </w:rPr>
            </w:pPr>
            <w:r w:rsidRPr="002F734C">
              <w:rPr>
                <w:sz w:val="22"/>
                <w:szCs w:val="22"/>
              </w:rPr>
              <w:t>1) «Объем, площадь, количество» допускается указание до 7 знаков после запятой</w:t>
            </w:r>
          </w:p>
          <w:p w14:paraId="2A797B44" w14:textId="77777777" w:rsidR="00D673E8" w:rsidRPr="002F734C" w:rsidRDefault="00D673E8" w:rsidP="003257A7">
            <w:pPr>
              <w:pStyle w:val="a3"/>
              <w:ind w:left="71" w:firstLine="0"/>
              <w:rPr>
                <w:sz w:val="22"/>
                <w:szCs w:val="22"/>
              </w:rPr>
            </w:pPr>
            <w:r w:rsidRPr="002F734C">
              <w:rPr>
                <w:sz w:val="22"/>
                <w:szCs w:val="22"/>
              </w:rPr>
              <w:t xml:space="preserve">2) «Норматив потребления коммунальных ресурсов/ в жилых помещениях» и «Норматив потребления коммунальных </w:t>
            </w:r>
            <w:r w:rsidRPr="002F734C">
              <w:rPr>
                <w:sz w:val="22"/>
                <w:szCs w:val="22"/>
              </w:rPr>
              <w:lastRenderedPageBreak/>
              <w:t>ресурсов/ на потребление при содержании общего имущества» допускается указание до 6 знаков после запятой</w:t>
            </w:r>
          </w:p>
          <w:p w14:paraId="117AAD8F" w14:textId="77777777" w:rsidR="00D673E8" w:rsidRPr="002F734C" w:rsidRDefault="00D673E8" w:rsidP="003257A7">
            <w:pPr>
              <w:pStyle w:val="a3"/>
              <w:ind w:left="71" w:firstLine="0"/>
              <w:rPr>
                <w:sz w:val="22"/>
                <w:szCs w:val="22"/>
              </w:rPr>
            </w:pPr>
            <w:r w:rsidRPr="002F734C">
              <w:rPr>
                <w:sz w:val="22"/>
                <w:szCs w:val="22"/>
              </w:rPr>
              <w:t xml:space="preserve">3) «Текущие показания приборов учета коммунальных ресурсов/ индивидуальных (квартирных)», «Текущие показания приборов учета коммунальных ресурсов/ коллективных (общедомовых)», «Суммарный объем коммунальных ресурсов в доме/ в помещениях дома», «Суммарный объем коммунальных ресурсов в доме/ в целях содержания общего имущества» допускается указание </w:t>
            </w:r>
            <w:r w:rsidRPr="002F734C">
              <w:rPr>
                <w:bCs/>
                <w:sz w:val="22"/>
                <w:szCs w:val="22"/>
              </w:rPr>
              <w:t>до 15 знаков до запятой и до 7 знаков после запятой</w:t>
            </w:r>
          </w:p>
        </w:tc>
        <w:tc>
          <w:tcPr>
            <w:tcW w:w="1977" w:type="dxa"/>
            <w:vAlign w:val="center"/>
          </w:tcPr>
          <w:p w14:paraId="2A60EFDD" w14:textId="77777777" w:rsidR="00D673E8" w:rsidRPr="002F734C" w:rsidRDefault="00D673E8" w:rsidP="003257A7">
            <w:pPr>
              <w:pStyle w:val="a3"/>
              <w:ind w:left="11" w:firstLine="0"/>
              <w:rPr>
                <w:sz w:val="22"/>
                <w:szCs w:val="22"/>
              </w:rPr>
            </w:pPr>
            <w:r w:rsidRPr="002F734C">
              <w:rPr>
                <w:sz w:val="22"/>
                <w:szCs w:val="22"/>
              </w:rPr>
              <w:lastRenderedPageBreak/>
              <w:t>Да</w:t>
            </w:r>
          </w:p>
        </w:tc>
      </w:tr>
      <w:tr w:rsidR="00D673E8" w:rsidRPr="002F734C" w14:paraId="53D1DDFA" w14:textId="77777777" w:rsidTr="003257A7">
        <w:trPr>
          <w:trHeight w:val="300"/>
        </w:trPr>
        <w:tc>
          <w:tcPr>
            <w:tcW w:w="1381" w:type="dxa"/>
            <w:noWrap/>
            <w:vAlign w:val="center"/>
          </w:tcPr>
          <w:p w14:paraId="706652DF" w14:textId="77777777" w:rsidR="00D673E8" w:rsidRPr="002F734C" w:rsidRDefault="00D673E8" w:rsidP="003257A7">
            <w:pPr>
              <w:pStyle w:val="a3"/>
              <w:ind w:left="0" w:firstLine="0"/>
              <w:rPr>
                <w:sz w:val="22"/>
                <w:szCs w:val="22"/>
              </w:rPr>
            </w:pPr>
            <w:r w:rsidRPr="002F734C">
              <w:rPr>
                <w:sz w:val="22"/>
                <w:szCs w:val="22"/>
              </w:rPr>
              <w:lastRenderedPageBreak/>
              <w:t>11.13.0.7</w:t>
            </w:r>
          </w:p>
        </w:tc>
        <w:tc>
          <w:tcPr>
            <w:tcW w:w="6269" w:type="dxa"/>
            <w:vAlign w:val="center"/>
          </w:tcPr>
          <w:p w14:paraId="20861B24" w14:textId="77777777" w:rsidR="00D673E8" w:rsidRPr="002F734C" w:rsidRDefault="00D673E8" w:rsidP="003257A7">
            <w:pPr>
              <w:pStyle w:val="a3"/>
              <w:ind w:left="71" w:firstLine="0"/>
              <w:rPr>
                <w:sz w:val="22"/>
                <w:szCs w:val="22"/>
              </w:rPr>
            </w:pPr>
            <w:r w:rsidRPr="002F734C">
              <w:rPr>
                <w:sz w:val="22"/>
                <w:szCs w:val="22"/>
              </w:rPr>
              <w:t>Дополнено описание группы полей справочная информация</w:t>
            </w:r>
          </w:p>
        </w:tc>
        <w:tc>
          <w:tcPr>
            <w:tcW w:w="1977" w:type="dxa"/>
            <w:vAlign w:val="center"/>
          </w:tcPr>
          <w:p w14:paraId="53CBFDBB"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0A6EE8E4" w14:textId="77777777" w:rsidTr="003257A7">
        <w:trPr>
          <w:trHeight w:val="300"/>
        </w:trPr>
        <w:tc>
          <w:tcPr>
            <w:tcW w:w="1381" w:type="dxa"/>
            <w:noWrap/>
            <w:vAlign w:val="center"/>
          </w:tcPr>
          <w:p w14:paraId="353DA101" w14:textId="77777777" w:rsidR="00D673E8" w:rsidRPr="002F734C" w:rsidRDefault="00D673E8" w:rsidP="003257A7">
            <w:pPr>
              <w:pStyle w:val="a3"/>
              <w:ind w:left="0" w:firstLine="0"/>
              <w:rPr>
                <w:sz w:val="22"/>
                <w:szCs w:val="22"/>
              </w:rPr>
            </w:pPr>
            <w:r w:rsidRPr="002F734C">
              <w:rPr>
                <w:sz w:val="22"/>
                <w:szCs w:val="22"/>
              </w:rPr>
              <w:t>11.13.0.5</w:t>
            </w:r>
          </w:p>
        </w:tc>
        <w:tc>
          <w:tcPr>
            <w:tcW w:w="6269" w:type="dxa"/>
            <w:vAlign w:val="center"/>
          </w:tcPr>
          <w:p w14:paraId="18566D65" w14:textId="77777777" w:rsidR="00D673E8" w:rsidRPr="002F734C" w:rsidRDefault="00D673E8" w:rsidP="003257A7">
            <w:pPr>
              <w:pStyle w:val="a3"/>
              <w:ind w:left="71" w:firstLine="0"/>
              <w:rPr>
                <w:sz w:val="22"/>
                <w:szCs w:val="22"/>
              </w:rPr>
            </w:pPr>
            <w:r w:rsidRPr="002F734C">
              <w:rPr>
                <w:sz w:val="22"/>
                <w:szCs w:val="22"/>
              </w:rPr>
              <w:t>Шаблон импорта ПД теперь доступен для организаций с функцией «Региональный оператор по обращению с твердыми коммунальными отходами».</w:t>
            </w:r>
          </w:p>
          <w:p w14:paraId="46AF80DA" w14:textId="77777777" w:rsidR="00D673E8" w:rsidRPr="002F734C" w:rsidRDefault="00D673E8" w:rsidP="003257A7">
            <w:pPr>
              <w:pStyle w:val="a3"/>
              <w:ind w:left="71" w:firstLine="0"/>
              <w:rPr>
                <w:sz w:val="22"/>
                <w:szCs w:val="22"/>
              </w:rPr>
            </w:pPr>
            <w:r w:rsidRPr="002F734C">
              <w:rPr>
                <w:sz w:val="22"/>
                <w:szCs w:val="22"/>
              </w:rPr>
              <w:t>В столбцах «Способ определения объемов КУ» для ЛС ТКО может указываться только «Норматив»</w:t>
            </w:r>
            <w:r w:rsidRPr="002F734C">
              <w:rPr>
                <w:b/>
                <w:sz w:val="22"/>
                <w:szCs w:val="22"/>
              </w:rPr>
              <w:t xml:space="preserve"> </w:t>
            </w:r>
            <w:r w:rsidRPr="002F734C">
              <w:rPr>
                <w:sz w:val="22"/>
                <w:szCs w:val="22"/>
              </w:rPr>
              <w:t>или «Иное».</w:t>
            </w:r>
          </w:p>
          <w:p w14:paraId="55EEF7C5" w14:textId="77777777" w:rsidR="00D673E8" w:rsidRPr="002F734C" w:rsidRDefault="00D673E8" w:rsidP="003257A7">
            <w:pPr>
              <w:pStyle w:val="a3"/>
              <w:ind w:left="71" w:firstLine="0"/>
              <w:rPr>
                <w:sz w:val="22"/>
                <w:szCs w:val="22"/>
              </w:rPr>
            </w:pPr>
            <w:r w:rsidRPr="002F734C">
              <w:rPr>
                <w:sz w:val="22"/>
                <w:szCs w:val="22"/>
              </w:rPr>
              <w:t>Для ПД ЛС ТКО не может быть заполнена группа полей «Раздел 4. Справочная информация / Текущие показания приборов учета коммунальных ресурсов».</w:t>
            </w:r>
          </w:p>
          <w:p w14:paraId="4BA432D5" w14:textId="77777777" w:rsidR="00D673E8" w:rsidRPr="002F734C" w:rsidRDefault="00D673E8" w:rsidP="003257A7">
            <w:pPr>
              <w:pStyle w:val="a3"/>
              <w:ind w:left="71" w:firstLine="0"/>
              <w:rPr>
                <w:sz w:val="22"/>
                <w:szCs w:val="22"/>
              </w:rPr>
            </w:pPr>
            <w:r w:rsidRPr="002F734C">
              <w:rPr>
                <w:sz w:val="22"/>
                <w:szCs w:val="22"/>
              </w:rPr>
              <w:t>Шаблон импорта без изменений.</w:t>
            </w:r>
          </w:p>
        </w:tc>
        <w:tc>
          <w:tcPr>
            <w:tcW w:w="1977" w:type="dxa"/>
            <w:vAlign w:val="center"/>
          </w:tcPr>
          <w:p w14:paraId="753EEF4A"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3C0F1EF5" w14:textId="77777777" w:rsidTr="003257A7">
        <w:trPr>
          <w:trHeight w:val="300"/>
        </w:trPr>
        <w:tc>
          <w:tcPr>
            <w:tcW w:w="1381" w:type="dxa"/>
            <w:noWrap/>
            <w:vAlign w:val="center"/>
          </w:tcPr>
          <w:p w14:paraId="5BE921CF" w14:textId="77777777" w:rsidR="00D673E8" w:rsidRPr="002F734C" w:rsidRDefault="00D673E8" w:rsidP="003257A7">
            <w:pPr>
              <w:pStyle w:val="a3"/>
              <w:ind w:left="0" w:firstLine="0"/>
              <w:rPr>
                <w:sz w:val="22"/>
                <w:szCs w:val="22"/>
              </w:rPr>
            </w:pPr>
            <w:r w:rsidRPr="002F734C">
              <w:rPr>
                <w:sz w:val="22"/>
                <w:szCs w:val="22"/>
              </w:rPr>
              <w:t>11.13.0.4</w:t>
            </w:r>
          </w:p>
        </w:tc>
        <w:tc>
          <w:tcPr>
            <w:tcW w:w="6269" w:type="dxa"/>
            <w:vAlign w:val="center"/>
          </w:tcPr>
          <w:p w14:paraId="19C2D7C5" w14:textId="77777777" w:rsidR="00D673E8" w:rsidRPr="002F734C" w:rsidRDefault="00D673E8" w:rsidP="003257A7">
            <w:pPr>
              <w:pStyle w:val="a3"/>
              <w:ind w:left="71" w:firstLine="0"/>
              <w:rPr>
                <w:sz w:val="22"/>
                <w:szCs w:val="22"/>
              </w:rPr>
            </w:pPr>
            <w:r w:rsidRPr="002F734C">
              <w:rPr>
                <w:sz w:val="22"/>
                <w:szCs w:val="22"/>
              </w:rPr>
              <w:t>На листе «ДПД» поле «Услуга» сделано условно-обязательным.</w:t>
            </w:r>
          </w:p>
        </w:tc>
        <w:tc>
          <w:tcPr>
            <w:tcW w:w="1977" w:type="dxa"/>
            <w:vAlign w:val="center"/>
          </w:tcPr>
          <w:p w14:paraId="62DC64AD"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540A6C3C" w14:textId="77777777" w:rsidTr="003257A7">
        <w:trPr>
          <w:trHeight w:val="300"/>
        </w:trPr>
        <w:tc>
          <w:tcPr>
            <w:tcW w:w="1381" w:type="dxa"/>
            <w:noWrap/>
            <w:vAlign w:val="center"/>
          </w:tcPr>
          <w:p w14:paraId="2B237C3D" w14:textId="77777777" w:rsidR="00D673E8" w:rsidRPr="002F734C" w:rsidRDefault="00D673E8" w:rsidP="003257A7">
            <w:pPr>
              <w:pStyle w:val="a3"/>
              <w:ind w:left="0" w:firstLine="0"/>
              <w:rPr>
                <w:sz w:val="22"/>
                <w:szCs w:val="22"/>
              </w:rPr>
            </w:pPr>
            <w:r w:rsidRPr="002F734C">
              <w:rPr>
                <w:sz w:val="22"/>
                <w:szCs w:val="22"/>
              </w:rPr>
              <w:t>11.11.0.5</w:t>
            </w:r>
          </w:p>
        </w:tc>
        <w:tc>
          <w:tcPr>
            <w:tcW w:w="6269" w:type="dxa"/>
            <w:vAlign w:val="center"/>
          </w:tcPr>
          <w:p w14:paraId="0B6204D5" w14:textId="77777777" w:rsidR="00D673E8" w:rsidRPr="002F734C" w:rsidRDefault="00D673E8" w:rsidP="003257A7">
            <w:pPr>
              <w:pStyle w:val="a3"/>
              <w:ind w:left="71" w:firstLine="0"/>
              <w:rPr>
                <w:sz w:val="22"/>
                <w:szCs w:val="22"/>
              </w:rPr>
            </w:pPr>
            <w:r w:rsidRPr="002F734C">
              <w:rPr>
                <w:sz w:val="22"/>
                <w:szCs w:val="22"/>
              </w:rPr>
              <w:t>1) На листы «Разделы 3-6», «ДПД», «Неустойки и судебные расходы» добавлена группа полей «Поставщик услуги»</w:t>
            </w:r>
          </w:p>
          <w:p w14:paraId="4A601C98" w14:textId="77777777" w:rsidR="00D673E8" w:rsidRPr="002F734C" w:rsidRDefault="00D673E8" w:rsidP="003257A7">
            <w:pPr>
              <w:pStyle w:val="a3"/>
              <w:ind w:left="71" w:firstLine="0"/>
              <w:rPr>
                <w:sz w:val="22"/>
                <w:szCs w:val="22"/>
              </w:rPr>
            </w:pPr>
            <w:r w:rsidRPr="002F734C">
              <w:rPr>
                <w:sz w:val="22"/>
                <w:szCs w:val="22"/>
              </w:rPr>
              <w:t>2) На лист ««Разделы 1-2»« добавлена группа полей «Организация исполнитель».</w:t>
            </w:r>
          </w:p>
          <w:p w14:paraId="6435DC6B" w14:textId="77777777" w:rsidR="00D673E8" w:rsidRPr="002F734C" w:rsidRDefault="00D673E8" w:rsidP="003257A7">
            <w:pPr>
              <w:pStyle w:val="a3"/>
              <w:ind w:left="71" w:firstLine="0"/>
              <w:rPr>
                <w:bCs/>
                <w:sz w:val="22"/>
                <w:szCs w:val="22"/>
              </w:rPr>
            </w:pPr>
            <w:r w:rsidRPr="002F734C">
              <w:rPr>
                <w:sz w:val="22"/>
                <w:szCs w:val="22"/>
              </w:rPr>
              <w:t>Поддерживаются шаблоны «Шаблон импорта ПД-11.8.0.2», «Шаблон импорта ПД-11.9.7.1» и «Шаблон импорта ПД-11.11.0.5».</w:t>
            </w:r>
          </w:p>
        </w:tc>
        <w:tc>
          <w:tcPr>
            <w:tcW w:w="1977" w:type="dxa"/>
            <w:vAlign w:val="center"/>
          </w:tcPr>
          <w:p w14:paraId="0155CF9D"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7C2A1724" w14:textId="77777777" w:rsidTr="003257A7">
        <w:trPr>
          <w:trHeight w:val="300"/>
        </w:trPr>
        <w:tc>
          <w:tcPr>
            <w:tcW w:w="1381" w:type="dxa"/>
            <w:noWrap/>
            <w:vAlign w:val="center"/>
          </w:tcPr>
          <w:p w14:paraId="2EE72E76" w14:textId="77777777" w:rsidR="00D673E8" w:rsidRPr="002F734C" w:rsidRDefault="00D673E8" w:rsidP="003257A7">
            <w:pPr>
              <w:pStyle w:val="a3"/>
              <w:ind w:left="0" w:firstLine="0"/>
              <w:rPr>
                <w:sz w:val="22"/>
                <w:szCs w:val="22"/>
              </w:rPr>
            </w:pPr>
            <w:r w:rsidRPr="002F734C">
              <w:rPr>
                <w:sz w:val="22"/>
                <w:szCs w:val="22"/>
              </w:rPr>
              <w:t>11.9.7.1</w:t>
            </w:r>
          </w:p>
        </w:tc>
        <w:tc>
          <w:tcPr>
            <w:tcW w:w="6269" w:type="dxa"/>
            <w:vAlign w:val="center"/>
          </w:tcPr>
          <w:p w14:paraId="75EE430D" w14:textId="77777777" w:rsidR="00D673E8" w:rsidRPr="002F734C" w:rsidRDefault="00D673E8" w:rsidP="003257A7">
            <w:pPr>
              <w:pStyle w:val="a3"/>
              <w:ind w:left="71" w:firstLine="0"/>
              <w:rPr>
                <w:sz w:val="22"/>
                <w:szCs w:val="22"/>
              </w:rPr>
            </w:pPr>
            <w:r w:rsidRPr="002F734C">
              <w:rPr>
                <w:sz w:val="22"/>
                <w:szCs w:val="22"/>
              </w:rPr>
              <w:t>1) На листе «Разделы 1-2» поле «Итого к оплате за расчетный период, руб. (по всему платежному документу)» перенесено – новое местоположение до поля «Задолженность за предыдущие периоды»</w:t>
            </w:r>
          </w:p>
          <w:p w14:paraId="508F2FED" w14:textId="77777777" w:rsidR="00D673E8" w:rsidRPr="002F734C" w:rsidRDefault="00D673E8" w:rsidP="003257A7">
            <w:pPr>
              <w:pStyle w:val="a3"/>
              <w:ind w:left="71" w:firstLine="0"/>
              <w:rPr>
                <w:sz w:val="22"/>
                <w:szCs w:val="22"/>
              </w:rPr>
            </w:pPr>
            <w:r w:rsidRPr="002F734C">
              <w:rPr>
                <w:sz w:val="22"/>
                <w:szCs w:val="22"/>
              </w:rPr>
              <w:t xml:space="preserve">2) Поле «Итого к оплате за расчетный период, руб. (по всему платежному документу)» переименовано в «Сумм к оплате за </w:t>
            </w:r>
            <w:r w:rsidRPr="002F734C">
              <w:rPr>
                <w:sz w:val="22"/>
                <w:szCs w:val="22"/>
              </w:rPr>
              <w:lastRenderedPageBreak/>
              <w:t>расчетный период, руб. (по всему платежному документу)», логический смысл заполнения остался прежним</w:t>
            </w:r>
          </w:p>
          <w:p w14:paraId="202E67A6" w14:textId="77777777" w:rsidR="00D673E8" w:rsidRPr="002F734C" w:rsidRDefault="00D673E8" w:rsidP="003257A7">
            <w:pPr>
              <w:pStyle w:val="a3"/>
              <w:ind w:left="71" w:firstLine="0"/>
              <w:rPr>
                <w:sz w:val="22"/>
                <w:szCs w:val="22"/>
              </w:rPr>
            </w:pPr>
            <w:r w:rsidRPr="002F734C">
              <w:rPr>
                <w:sz w:val="22"/>
                <w:szCs w:val="22"/>
              </w:rPr>
              <w:t>3) На лист «Разделы 1-2» добавлено новое поле «Оплачено денежных средств, руб.»</w:t>
            </w:r>
          </w:p>
          <w:p w14:paraId="2F4B08E6" w14:textId="77777777" w:rsidR="00D673E8" w:rsidRPr="002F734C" w:rsidRDefault="00D673E8" w:rsidP="003257A7">
            <w:pPr>
              <w:pStyle w:val="a3"/>
              <w:ind w:left="71" w:firstLine="0"/>
              <w:rPr>
                <w:sz w:val="22"/>
                <w:szCs w:val="22"/>
              </w:rPr>
            </w:pPr>
            <w:r w:rsidRPr="002F734C">
              <w:rPr>
                <w:sz w:val="22"/>
                <w:szCs w:val="22"/>
              </w:rPr>
              <w:t>4) На лист «Разделы 1-2» добавлено новое поле «Дата последней поступившей оплаты»</w:t>
            </w:r>
          </w:p>
        </w:tc>
        <w:tc>
          <w:tcPr>
            <w:tcW w:w="1977" w:type="dxa"/>
            <w:vAlign w:val="center"/>
          </w:tcPr>
          <w:p w14:paraId="6CA11EDE" w14:textId="77777777" w:rsidR="00D673E8" w:rsidRPr="002F734C" w:rsidRDefault="00D673E8" w:rsidP="003257A7">
            <w:pPr>
              <w:pStyle w:val="a3"/>
              <w:ind w:left="11" w:firstLine="0"/>
              <w:rPr>
                <w:sz w:val="22"/>
                <w:szCs w:val="22"/>
              </w:rPr>
            </w:pPr>
            <w:r w:rsidRPr="002F734C">
              <w:rPr>
                <w:sz w:val="22"/>
                <w:szCs w:val="22"/>
              </w:rPr>
              <w:lastRenderedPageBreak/>
              <w:t>Нет</w:t>
            </w:r>
          </w:p>
        </w:tc>
      </w:tr>
      <w:tr w:rsidR="00D673E8" w:rsidRPr="002F734C" w14:paraId="4D4B0864" w14:textId="77777777" w:rsidTr="003257A7">
        <w:trPr>
          <w:trHeight w:val="300"/>
        </w:trPr>
        <w:tc>
          <w:tcPr>
            <w:tcW w:w="1381" w:type="dxa"/>
            <w:noWrap/>
            <w:vAlign w:val="center"/>
          </w:tcPr>
          <w:p w14:paraId="75C6C0E0" w14:textId="77777777" w:rsidR="00D673E8" w:rsidRPr="002F734C" w:rsidRDefault="00D673E8" w:rsidP="003257A7">
            <w:pPr>
              <w:pStyle w:val="a3"/>
              <w:ind w:left="0" w:firstLine="0"/>
              <w:rPr>
                <w:sz w:val="22"/>
                <w:szCs w:val="22"/>
              </w:rPr>
            </w:pPr>
            <w:r w:rsidRPr="002F734C">
              <w:rPr>
                <w:sz w:val="22"/>
                <w:szCs w:val="22"/>
              </w:rPr>
              <w:lastRenderedPageBreak/>
              <w:t>11.9.7.1</w:t>
            </w:r>
          </w:p>
        </w:tc>
        <w:tc>
          <w:tcPr>
            <w:tcW w:w="6269" w:type="dxa"/>
            <w:vAlign w:val="center"/>
          </w:tcPr>
          <w:p w14:paraId="64E25ADE" w14:textId="77777777" w:rsidR="00D673E8" w:rsidRPr="002F734C" w:rsidRDefault="00D673E8" w:rsidP="003257A7">
            <w:pPr>
              <w:pStyle w:val="a3"/>
              <w:ind w:left="71" w:firstLine="0"/>
              <w:rPr>
                <w:bCs/>
                <w:sz w:val="22"/>
                <w:szCs w:val="22"/>
              </w:rPr>
            </w:pPr>
            <w:r w:rsidRPr="002F734C">
              <w:rPr>
                <w:bCs/>
                <w:sz w:val="22"/>
                <w:szCs w:val="22"/>
              </w:rPr>
              <w:t xml:space="preserve">В </w:t>
            </w:r>
            <w:r w:rsidRPr="002F734C">
              <w:rPr>
                <w:sz w:val="22"/>
                <w:szCs w:val="22"/>
              </w:rPr>
              <w:t>группе полей «Взнос на капитальный ремонт» для полей «Размер взноса на кв.м, руб.» и «Всего начислено за расчетный период, руб.» внесено уточнение: допускается ввод только положительный значений.</w:t>
            </w:r>
          </w:p>
        </w:tc>
        <w:tc>
          <w:tcPr>
            <w:tcW w:w="1977" w:type="dxa"/>
            <w:vAlign w:val="center"/>
          </w:tcPr>
          <w:p w14:paraId="5AC4DC7A"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4C5A0D2A" w14:textId="77777777" w:rsidTr="003257A7">
        <w:trPr>
          <w:trHeight w:val="300"/>
        </w:trPr>
        <w:tc>
          <w:tcPr>
            <w:tcW w:w="1381" w:type="dxa"/>
            <w:noWrap/>
            <w:vAlign w:val="center"/>
          </w:tcPr>
          <w:p w14:paraId="528DB686" w14:textId="77777777" w:rsidR="00D673E8" w:rsidRPr="002F734C" w:rsidRDefault="00D673E8" w:rsidP="003257A7">
            <w:pPr>
              <w:pStyle w:val="a3"/>
              <w:ind w:left="0" w:firstLine="0"/>
              <w:rPr>
                <w:sz w:val="22"/>
                <w:szCs w:val="22"/>
              </w:rPr>
            </w:pPr>
            <w:r w:rsidRPr="002F734C">
              <w:rPr>
                <w:sz w:val="22"/>
                <w:szCs w:val="22"/>
              </w:rPr>
              <w:t>11.9.0.2</w:t>
            </w:r>
          </w:p>
        </w:tc>
        <w:tc>
          <w:tcPr>
            <w:tcW w:w="6269" w:type="dxa"/>
            <w:vAlign w:val="center"/>
          </w:tcPr>
          <w:p w14:paraId="21A0167D" w14:textId="77777777" w:rsidR="00D673E8" w:rsidRPr="002F734C" w:rsidRDefault="00D673E8" w:rsidP="003257A7">
            <w:pPr>
              <w:pStyle w:val="a3"/>
              <w:ind w:left="71" w:firstLine="0"/>
              <w:rPr>
                <w:bCs/>
                <w:sz w:val="22"/>
                <w:szCs w:val="22"/>
              </w:rPr>
            </w:pPr>
            <w:r w:rsidRPr="002F734C">
              <w:rPr>
                <w:bCs/>
                <w:sz w:val="22"/>
                <w:szCs w:val="22"/>
              </w:rPr>
              <w:t>Уточнена формула расчета в поле «</w:t>
            </w:r>
            <w:r w:rsidRPr="002F734C">
              <w:rPr>
                <w:sz w:val="22"/>
                <w:szCs w:val="22"/>
              </w:rPr>
              <w:t>(РАССЧИТАНО ГИС ЖКХ) Итого к оплате за расчетный период c учетом задолженности/переплаты, руб. (по всему платежному документу)</w:t>
            </w:r>
            <w:r w:rsidRPr="002F734C">
              <w:rPr>
                <w:bCs/>
                <w:sz w:val="22"/>
                <w:szCs w:val="22"/>
              </w:rPr>
              <w:t>» с учетом итоговых полей на листе «Разделы 1-2».</w:t>
            </w:r>
          </w:p>
          <w:p w14:paraId="158B6ACA" w14:textId="77777777" w:rsidR="00D673E8" w:rsidRPr="002F734C" w:rsidRDefault="00D673E8" w:rsidP="003257A7">
            <w:pPr>
              <w:pStyle w:val="a3"/>
              <w:ind w:left="71" w:firstLine="0"/>
              <w:rPr>
                <w:bCs/>
                <w:sz w:val="22"/>
                <w:szCs w:val="22"/>
              </w:rPr>
            </w:pPr>
            <w:r w:rsidRPr="002F734C">
              <w:rPr>
                <w:bCs/>
                <w:sz w:val="22"/>
                <w:szCs w:val="22"/>
              </w:rPr>
              <w:t>Поправлен текст раздела 1.7 «</w:t>
            </w:r>
            <w:r w:rsidRPr="002F734C">
              <w:rPr>
                <w:sz w:val="22"/>
                <w:szCs w:val="22"/>
              </w:rPr>
              <w:t>Предоставление коммунальных услуг на содержание общего имущества в многоквартирном доме» с учетом обязательности поля «Итого к оплате за расчетный период, руб./ Всего»</w:t>
            </w:r>
          </w:p>
        </w:tc>
        <w:tc>
          <w:tcPr>
            <w:tcW w:w="1977" w:type="dxa"/>
            <w:vAlign w:val="center"/>
          </w:tcPr>
          <w:p w14:paraId="208C95C3"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6777B543" w14:textId="77777777" w:rsidTr="003257A7">
        <w:trPr>
          <w:trHeight w:val="300"/>
        </w:trPr>
        <w:tc>
          <w:tcPr>
            <w:tcW w:w="1381" w:type="dxa"/>
            <w:noWrap/>
            <w:vAlign w:val="center"/>
          </w:tcPr>
          <w:p w14:paraId="35B7EE5B" w14:textId="77777777" w:rsidR="00D673E8" w:rsidRPr="002F734C" w:rsidRDefault="00D673E8" w:rsidP="003257A7">
            <w:pPr>
              <w:pStyle w:val="a3"/>
              <w:ind w:left="0" w:firstLine="0"/>
              <w:rPr>
                <w:b/>
                <w:sz w:val="22"/>
                <w:szCs w:val="22"/>
              </w:rPr>
            </w:pPr>
            <w:r w:rsidRPr="002F734C">
              <w:rPr>
                <w:sz w:val="22"/>
                <w:szCs w:val="22"/>
              </w:rPr>
              <w:t>11.8.0.3</w:t>
            </w:r>
          </w:p>
        </w:tc>
        <w:tc>
          <w:tcPr>
            <w:tcW w:w="6269" w:type="dxa"/>
            <w:vAlign w:val="center"/>
          </w:tcPr>
          <w:p w14:paraId="6C3FFAB0" w14:textId="77777777" w:rsidR="00D673E8" w:rsidRPr="002F734C" w:rsidRDefault="00D673E8" w:rsidP="003257A7">
            <w:pPr>
              <w:pStyle w:val="a3"/>
              <w:ind w:left="71" w:firstLine="0"/>
              <w:rPr>
                <w:sz w:val="22"/>
                <w:szCs w:val="22"/>
              </w:rPr>
            </w:pPr>
            <w:r w:rsidRPr="002F734C">
              <w:rPr>
                <w:sz w:val="22"/>
                <w:szCs w:val="22"/>
              </w:rPr>
              <w:t>Внесены дополнительные уточнения в описание полей:</w:t>
            </w:r>
          </w:p>
          <w:p w14:paraId="6D8125C6" w14:textId="77777777" w:rsidR="00D673E8" w:rsidRPr="002F734C" w:rsidRDefault="00D673E8" w:rsidP="003257A7">
            <w:pPr>
              <w:pStyle w:val="a3"/>
              <w:ind w:left="71" w:firstLine="0"/>
              <w:rPr>
                <w:sz w:val="22"/>
                <w:szCs w:val="22"/>
              </w:rPr>
            </w:pPr>
            <w:r w:rsidRPr="002F734C">
              <w:rPr>
                <w:sz w:val="22"/>
                <w:szCs w:val="22"/>
              </w:rPr>
              <w:t>1) В поля «Льготы, субсидии, руб.» на листах «Разделы 3-6» и «Разделы 1-2» можно указывать только не отрицательные значения.</w:t>
            </w:r>
          </w:p>
          <w:p w14:paraId="0E93163E" w14:textId="77777777" w:rsidR="00D673E8" w:rsidRPr="002F734C" w:rsidRDefault="00D673E8" w:rsidP="003257A7">
            <w:pPr>
              <w:ind w:left="71" w:firstLine="0"/>
              <w:rPr>
                <w:sz w:val="22"/>
                <w:szCs w:val="22"/>
              </w:rPr>
            </w:pPr>
            <w:r w:rsidRPr="002F734C">
              <w:rPr>
                <w:bCs/>
                <w:sz w:val="22"/>
                <w:szCs w:val="22"/>
              </w:rPr>
              <w:t xml:space="preserve">2) Для подгруппы </w:t>
            </w:r>
            <w:r w:rsidRPr="002F734C">
              <w:rPr>
                <w:sz w:val="22"/>
                <w:szCs w:val="22"/>
              </w:rPr>
              <w:t xml:space="preserve">«индивидуальное потребление» группы «Объем коммунальных ресурсов» </w:t>
            </w:r>
            <w:r w:rsidRPr="002F734C">
              <w:rPr>
                <w:bCs/>
                <w:sz w:val="22"/>
                <w:szCs w:val="22"/>
              </w:rPr>
              <w:t xml:space="preserve">и поля </w:t>
            </w:r>
            <w:r w:rsidRPr="002F734C">
              <w:rPr>
                <w:sz w:val="22"/>
                <w:szCs w:val="22"/>
              </w:rPr>
              <w:t xml:space="preserve">«Размер платы за коммунальные услуги, руб./ индивидуальное потребление» на листе </w:t>
            </w:r>
            <w:r w:rsidRPr="002F734C">
              <w:rPr>
                <w:bCs/>
                <w:sz w:val="22"/>
                <w:szCs w:val="22"/>
              </w:rPr>
              <w:t>«Разделы 3-6»</w:t>
            </w:r>
            <w:r w:rsidRPr="002F734C">
              <w:rPr>
                <w:sz w:val="22"/>
                <w:szCs w:val="22"/>
              </w:rPr>
              <w:t xml:space="preserve"> внесено уточнение об ограничении заполнения информации о коммунальных услугах.</w:t>
            </w:r>
          </w:p>
          <w:p w14:paraId="3BC8FEFF" w14:textId="77777777" w:rsidR="00D673E8" w:rsidRPr="002F734C" w:rsidRDefault="00D673E8" w:rsidP="003257A7">
            <w:pPr>
              <w:ind w:left="71" w:firstLine="0"/>
              <w:rPr>
                <w:sz w:val="22"/>
                <w:szCs w:val="22"/>
              </w:rPr>
            </w:pPr>
            <w:r w:rsidRPr="002F734C">
              <w:rPr>
                <w:sz w:val="22"/>
                <w:szCs w:val="22"/>
              </w:rPr>
              <w:t xml:space="preserve">3) </w:t>
            </w:r>
            <w:r w:rsidRPr="002F734C">
              <w:rPr>
                <w:bCs/>
                <w:sz w:val="22"/>
                <w:szCs w:val="22"/>
              </w:rPr>
              <w:t xml:space="preserve">Для подгруппы </w:t>
            </w:r>
            <w:r w:rsidRPr="002F734C">
              <w:rPr>
                <w:sz w:val="22"/>
                <w:szCs w:val="22"/>
              </w:rPr>
              <w:t xml:space="preserve">«потребление при содержании общего имущества» группы «Объем коммунальных ресурсов» на листе </w:t>
            </w:r>
            <w:r w:rsidRPr="002F734C">
              <w:rPr>
                <w:bCs/>
                <w:sz w:val="22"/>
                <w:szCs w:val="22"/>
              </w:rPr>
              <w:t>«Разделы 3-6»</w:t>
            </w:r>
            <w:r w:rsidRPr="002F734C">
              <w:rPr>
                <w:sz w:val="22"/>
                <w:szCs w:val="22"/>
              </w:rPr>
              <w:t xml:space="preserve"> удалено уточнение об ограничении заполнения информации о коммунальных услугах.</w:t>
            </w:r>
          </w:p>
          <w:p w14:paraId="28EB5880" w14:textId="77777777" w:rsidR="00D673E8" w:rsidRPr="002F734C" w:rsidRDefault="00D673E8" w:rsidP="003257A7">
            <w:pPr>
              <w:ind w:left="71" w:firstLine="0"/>
              <w:rPr>
                <w:sz w:val="22"/>
                <w:szCs w:val="22"/>
              </w:rPr>
            </w:pPr>
            <w:r w:rsidRPr="002F734C">
              <w:rPr>
                <w:sz w:val="22"/>
                <w:szCs w:val="22"/>
              </w:rPr>
              <w:t xml:space="preserve">4) Для группы полей «4. Справочная информация» на листе </w:t>
            </w:r>
            <w:r w:rsidRPr="002F734C">
              <w:rPr>
                <w:bCs/>
                <w:sz w:val="22"/>
                <w:szCs w:val="22"/>
              </w:rPr>
              <w:t xml:space="preserve">«Разделы 3-6» </w:t>
            </w:r>
            <w:r w:rsidRPr="002F734C">
              <w:rPr>
                <w:sz w:val="22"/>
                <w:szCs w:val="22"/>
              </w:rPr>
              <w:t>удалено уточнение об ограничении заполнения информации в зависимости от того, какая организация ведет коммерческий учет.</w:t>
            </w:r>
          </w:p>
          <w:p w14:paraId="67AEF480" w14:textId="77777777" w:rsidR="00D673E8" w:rsidRPr="002F734C" w:rsidRDefault="00D673E8" w:rsidP="003257A7">
            <w:pPr>
              <w:ind w:left="71" w:firstLine="0"/>
              <w:rPr>
                <w:sz w:val="22"/>
                <w:szCs w:val="22"/>
              </w:rPr>
            </w:pPr>
            <w:r w:rsidRPr="002F734C">
              <w:rPr>
                <w:sz w:val="22"/>
                <w:szCs w:val="22"/>
              </w:rPr>
              <w:lastRenderedPageBreak/>
              <w:t>5) Группа полей «4. Справочная информация» заполняется</w:t>
            </w:r>
            <w:r w:rsidRPr="002F734C">
              <w:rPr>
                <w:b/>
                <w:sz w:val="22"/>
                <w:szCs w:val="22"/>
              </w:rPr>
              <w:t xml:space="preserve"> </w:t>
            </w:r>
            <w:r w:rsidRPr="002F734C">
              <w:rPr>
                <w:sz w:val="22"/>
                <w:szCs w:val="22"/>
              </w:rPr>
              <w:t>только для коммунальных ресурсов на содержание общего имущества и коммунальных услуг.</w:t>
            </w:r>
          </w:p>
          <w:p w14:paraId="3DE6AFB6" w14:textId="77777777" w:rsidR="00D673E8" w:rsidRPr="002F734C" w:rsidRDefault="00D673E8" w:rsidP="003257A7">
            <w:pPr>
              <w:ind w:left="71" w:firstLine="0"/>
              <w:rPr>
                <w:sz w:val="22"/>
                <w:szCs w:val="22"/>
              </w:rPr>
            </w:pPr>
          </w:p>
        </w:tc>
        <w:tc>
          <w:tcPr>
            <w:tcW w:w="1977" w:type="dxa"/>
            <w:vAlign w:val="center"/>
          </w:tcPr>
          <w:p w14:paraId="55EFB175" w14:textId="77777777" w:rsidR="00D673E8" w:rsidRPr="002F734C" w:rsidRDefault="00D673E8" w:rsidP="003257A7">
            <w:pPr>
              <w:pStyle w:val="a3"/>
              <w:ind w:left="11" w:firstLine="0"/>
              <w:rPr>
                <w:sz w:val="22"/>
                <w:szCs w:val="22"/>
              </w:rPr>
            </w:pPr>
            <w:r w:rsidRPr="002F734C">
              <w:rPr>
                <w:sz w:val="22"/>
                <w:szCs w:val="22"/>
              </w:rPr>
              <w:lastRenderedPageBreak/>
              <w:t>Нет</w:t>
            </w:r>
          </w:p>
        </w:tc>
      </w:tr>
      <w:tr w:rsidR="00D673E8" w:rsidRPr="002F734C" w14:paraId="694C9A94" w14:textId="77777777" w:rsidTr="003257A7">
        <w:trPr>
          <w:trHeight w:val="300"/>
        </w:trPr>
        <w:tc>
          <w:tcPr>
            <w:tcW w:w="1381" w:type="dxa"/>
            <w:noWrap/>
            <w:vAlign w:val="center"/>
          </w:tcPr>
          <w:p w14:paraId="7671AA6C" w14:textId="77777777" w:rsidR="00D673E8" w:rsidRPr="002F734C" w:rsidRDefault="00D673E8" w:rsidP="003257A7">
            <w:pPr>
              <w:pStyle w:val="a3"/>
              <w:ind w:left="0" w:firstLine="0"/>
              <w:rPr>
                <w:sz w:val="22"/>
                <w:szCs w:val="22"/>
              </w:rPr>
            </w:pPr>
            <w:r w:rsidRPr="002F734C">
              <w:rPr>
                <w:sz w:val="22"/>
                <w:szCs w:val="22"/>
              </w:rPr>
              <w:lastRenderedPageBreak/>
              <w:t>11.8.0.2</w:t>
            </w:r>
          </w:p>
        </w:tc>
        <w:tc>
          <w:tcPr>
            <w:tcW w:w="6269" w:type="dxa"/>
            <w:vAlign w:val="center"/>
          </w:tcPr>
          <w:p w14:paraId="01A3DE56" w14:textId="77777777" w:rsidR="00D673E8" w:rsidRPr="002F734C" w:rsidRDefault="00D673E8" w:rsidP="003257A7">
            <w:pPr>
              <w:pStyle w:val="a3"/>
              <w:ind w:left="71" w:firstLine="0"/>
              <w:rPr>
                <w:sz w:val="22"/>
                <w:szCs w:val="22"/>
              </w:rPr>
            </w:pPr>
            <w:r w:rsidRPr="002F734C">
              <w:rPr>
                <w:sz w:val="22"/>
                <w:szCs w:val="22"/>
              </w:rPr>
              <w:t>Поле «Итого к оплате по неустойкам и судебным издержкам» переименовано на «Итого к оплате по неустойкам и судебным расходам».</w:t>
            </w:r>
          </w:p>
          <w:p w14:paraId="06952857" w14:textId="77777777" w:rsidR="00D673E8" w:rsidRPr="002F734C" w:rsidRDefault="00D673E8" w:rsidP="003257A7">
            <w:pPr>
              <w:pStyle w:val="a3"/>
              <w:ind w:left="71" w:firstLine="0"/>
              <w:rPr>
                <w:sz w:val="22"/>
                <w:szCs w:val="22"/>
              </w:rPr>
            </w:pPr>
            <w:r w:rsidRPr="002F734C">
              <w:rPr>
                <w:sz w:val="22"/>
                <w:szCs w:val="22"/>
              </w:rPr>
              <w:t>Поле «(РАССЧИТАНО ГИС ЖКХ) Итого к оплате за расчетный период» переименовано в «(РАССЧИТАНО ГИС ЖКХ) Итого к оплате за расчетный период c учетом задолженности/переплаты, руб. (по всему платежному документу)». Внесено уточнение в описание заполнения поля «(РАССЧИТАНО ГИС ЖКХ) Итого к оплате за расчетный период c учетом задолженности/переплаты, руб. (по всему платежному документу)».</w:t>
            </w:r>
          </w:p>
        </w:tc>
        <w:tc>
          <w:tcPr>
            <w:tcW w:w="1977" w:type="dxa"/>
            <w:vAlign w:val="center"/>
          </w:tcPr>
          <w:p w14:paraId="233953B2"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22C15E9B" w14:textId="77777777" w:rsidTr="003257A7">
        <w:trPr>
          <w:trHeight w:val="300"/>
        </w:trPr>
        <w:tc>
          <w:tcPr>
            <w:tcW w:w="1381" w:type="dxa"/>
            <w:noWrap/>
            <w:vAlign w:val="center"/>
          </w:tcPr>
          <w:p w14:paraId="3AD3022F" w14:textId="77777777" w:rsidR="00D673E8" w:rsidRPr="002F734C" w:rsidRDefault="00D673E8" w:rsidP="003257A7">
            <w:pPr>
              <w:pStyle w:val="a3"/>
              <w:ind w:left="0" w:firstLine="0"/>
              <w:rPr>
                <w:b/>
                <w:sz w:val="22"/>
                <w:szCs w:val="22"/>
                <w:lang w:val="en-US"/>
              </w:rPr>
            </w:pPr>
            <w:r w:rsidRPr="002F734C">
              <w:rPr>
                <w:sz w:val="22"/>
                <w:szCs w:val="22"/>
              </w:rPr>
              <w:t>11.7.1.</w:t>
            </w:r>
            <w:r w:rsidRPr="002F734C">
              <w:rPr>
                <w:sz w:val="22"/>
                <w:szCs w:val="22"/>
                <w:lang w:val="en-US"/>
              </w:rPr>
              <w:t>2</w:t>
            </w:r>
          </w:p>
        </w:tc>
        <w:tc>
          <w:tcPr>
            <w:tcW w:w="6269" w:type="dxa"/>
            <w:vAlign w:val="center"/>
          </w:tcPr>
          <w:p w14:paraId="4C07A222" w14:textId="77777777" w:rsidR="00D673E8" w:rsidRPr="002F734C" w:rsidRDefault="00D673E8" w:rsidP="003257A7">
            <w:pPr>
              <w:pStyle w:val="a3"/>
              <w:ind w:left="71" w:firstLine="0"/>
              <w:rPr>
                <w:sz w:val="22"/>
                <w:szCs w:val="22"/>
              </w:rPr>
            </w:pPr>
            <w:r w:rsidRPr="002F734C">
              <w:rPr>
                <w:sz w:val="22"/>
                <w:szCs w:val="22"/>
              </w:rPr>
              <w:t>Удалены столбцы «Разделы 3-6»:</w:t>
            </w:r>
          </w:p>
          <w:p w14:paraId="5BE3E31E" w14:textId="77777777" w:rsidR="00D673E8" w:rsidRPr="002F734C" w:rsidRDefault="00D673E8" w:rsidP="003257A7">
            <w:pPr>
              <w:pStyle w:val="a3"/>
              <w:ind w:left="71" w:firstLine="0"/>
              <w:rPr>
                <w:sz w:val="22"/>
                <w:szCs w:val="22"/>
              </w:rPr>
            </w:pPr>
            <w:r w:rsidRPr="002F734C">
              <w:rPr>
                <w:sz w:val="22"/>
                <w:szCs w:val="22"/>
              </w:rPr>
              <w:t>1) «(РАССЧИТАНО ГИС ЖКХ) Всего начислено за расчетный период (без перерасчетов и льгот), руб.»</w:t>
            </w:r>
          </w:p>
          <w:p w14:paraId="508CDDE6" w14:textId="77777777" w:rsidR="00D673E8" w:rsidRPr="002F734C" w:rsidRDefault="00D673E8" w:rsidP="003257A7">
            <w:pPr>
              <w:pStyle w:val="a3"/>
              <w:ind w:left="71" w:firstLine="0"/>
              <w:rPr>
                <w:b/>
                <w:sz w:val="22"/>
                <w:szCs w:val="22"/>
              </w:rPr>
            </w:pPr>
            <w:r w:rsidRPr="002F734C">
              <w:rPr>
                <w:sz w:val="22"/>
                <w:szCs w:val="22"/>
              </w:rPr>
              <w:t>2) «(РАССЧИТАНО ГИС ЖКХ) Итого к оплате за расчетный период, руб./ Всего»</w:t>
            </w:r>
          </w:p>
        </w:tc>
        <w:tc>
          <w:tcPr>
            <w:tcW w:w="1977" w:type="dxa"/>
            <w:vAlign w:val="center"/>
          </w:tcPr>
          <w:p w14:paraId="47299EE4" w14:textId="77777777" w:rsidR="00D673E8" w:rsidRPr="002F734C" w:rsidRDefault="00D673E8" w:rsidP="003257A7">
            <w:pPr>
              <w:pStyle w:val="a3"/>
              <w:ind w:left="11" w:firstLine="0"/>
              <w:rPr>
                <w:b/>
                <w:sz w:val="22"/>
                <w:szCs w:val="22"/>
              </w:rPr>
            </w:pPr>
            <w:r w:rsidRPr="002F734C">
              <w:rPr>
                <w:sz w:val="22"/>
                <w:szCs w:val="22"/>
              </w:rPr>
              <w:t>Нет</w:t>
            </w:r>
          </w:p>
        </w:tc>
      </w:tr>
      <w:tr w:rsidR="00D673E8" w:rsidRPr="002F734C" w14:paraId="747B4760" w14:textId="77777777" w:rsidTr="003257A7">
        <w:trPr>
          <w:trHeight w:val="300"/>
        </w:trPr>
        <w:tc>
          <w:tcPr>
            <w:tcW w:w="1381" w:type="dxa"/>
            <w:noWrap/>
            <w:vAlign w:val="center"/>
          </w:tcPr>
          <w:p w14:paraId="6F57289D" w14:textId="77777777" w:rsidR="00D673E8" w:rsidRPr="002F734C" w:rsidRDefault="00D673E8" w:rsidP="003257A7">
            <w:pPr>
              <w:pStyle w:val="a3"/>
              <w:ind w:left="0" w:firstLine="0"/>
              <w:rPr>
                <w:sz w:val="22"/>
                <w:szCs w:val="22"/>
              </w:rPr>
            </w:pPr>
            <w:r w:rsidRPr="002F734C">
              <w:rPr>
                <w:sz w:val="22"/>
                <w:szCs w:val="22"/>
              </w:rPr>
              <w:t>11.7.1.1</w:t>
            </w:r>
          </w:p>
        </w:tc>
        <w:tc>
          <w:tcPr>
            <w:tcW w:w="6269" w:type="dxa"/>
            <w:vAlign w:val="center"/>
          </w:tcPr>
          <w:p w14:paraId="7DBDF3BC" w14:textId="77777777" w:rsidR="00D673E8" w:rsidRPr="002F734C" w:rsidRDefault="00D673E8" w:rsidP="003257A7">
            <w:pPr>
              <w:pStyle w:val="a3"/>
              <w:ind w:left="71" w:firstLine="0"/>
              <w:rPr>
                <w:sz w:val="22"/>
                <w:szCs w:val="22"/>
              </w:rPr>
            </w:pPr>
            <w:r w:rsidRPr="002F734C">
              <w:rPr>
                <w:sz w:val="22"/>
                <w:szCs w:val="22"/>
              </w:rPr>
              <w:t>1) Поле «Итого к оплате за расчетный период, руб. (по всему платежному документу)» перемещено (установлено после поля «Учтены платежи, поступившие до указанного числа расчетного периода включительно»)</w:t>
            </w:r>
          </w:p>
          <w:p w14:paraId="7B3C784B" w14:textId="77777777" w:rsidR="00D673E8" w:rsidRPr="002F734C" w:rsidRDefault="00D673E8" w:rsidP="003257A7">
            <w:pPr>
              <w:pStyle w:val="a3"/>
              <w:ind w:left="71" w:firstLine="0"/>
              <w:rPr>
                <w:sz w:val="22"/>
                <w:szCs w:val="22"/>
              </w:rPr>
            </w:pPr>
            <w:r w:rsidRPr="002F734C">
              <w:rPr>
                <w:sz w:val="22"/>
                <w:szCs w:val="22"/>
              </w:rPr>
              <w:t>2) Поле «Идентификатор платежного документа» перемещено (установлено после поля «Дополнительная информация»)</w:t>
            </w:r>
          </w:p>
          <w:p w14:paraId="59DFBEF8" w14:textId="77777777" w:rsidR="00D673E8" w:rsidRPr="002F734C" w:rsidRDefault="00D673E8" w:rsidP="003257A7">
            <w:pPr>
              <w:pStyle w:val="a3"/>
              <w:ind w:left="71" w:firstLine="0"/>
              <w:rPr>
                <w:sz w:val="22"/>
                <w:szCs w:val="22"/>
              </w:rPr>
            </w:pPr>
          </w:p>
          <w:p w14:paraId="77AE1552" w14:textId="77777777" w:rsidR="00D673E8" w:rsidRPr="002F734C" w:rsidRDefault="00D673E8" w:rsidP="003257A7">
            <w:pPr>
              <w:pStyle w:val="a3"/>
              <w:ind w:left="71" w:firstLine="0"/>
              <w:rPr>
                <w:sz w:val="22"/>
                <w:szCs w:val="22"/>
              </w:rPr>
            </w:pPr>
            <w:r w:rsidRPr="002F734C">
              <w:rPr>
                <w:sz w:val="22"/>
                <w:szCs w:val="22"/>
              </w:rPr>
              <w:t>Добавлены новые поля:</w:t>
            </w:r>
          </w:p>
          <w:p w14:paraId="6C74D3D6" w14:textId="77777777" w:rsidR="00D673E8" w:rsidRPr="002F734C" w:rsidRDefault="00D673E8" w:rsidP="003257A7">
            <w:pPr>
              <w:pStyle w:val="a3"/>
              <w:ind w:left="71" w:firstLine="0"/>
              <w:rPr>
                <w:sz w:val="22"/>
                <w:szCs w:val="22"/>
              </w:rPr>
            </w:pPr>
            <w:r w:rsidRPr="002F734C">
              <w:rPr>
                <w:sz w:val="22"/>
                <w:szCs w:val="22"/>
              </w:rPr>
              <w:t>1) «Итого к оплате за расчетный период c учетом задолженности/переплаты, руб. (по всему платежному документу)/ Всего» на лист «Разделы 1-2»</w:t>
            </w:r>
          </w:p>
          <w:p w14:paraId="58EFAC0E" w14:textId="77777777" w:rsidR="00D673E8" w:rsidRPr="002F734C" w:rsidRDefault="00D673E8" w:rsidP="003257A7">
            <w:pPr>
              <w:ind w:left="71" w:firstLine="0"/>
              <w:rPr>
                <w:sz w:val="22"/>
                <w:szCs w:val="22"/>
              </w:rPr>
            </w:pPr>
            <w:r w:rsidRPr="002F734C">
              <w:rPr>
                <w:sz w:val="22"/>
                <w:szCs w:val="22"/>
              </w:rPr>
              <w:t>2) «Сумма к оплате с учетом рассрочки платежа и процентов за рассрочку, руб. (Итого по всему платежному документу)» на лист «Разделы 1-2»</w:t>
            </w:r>
          </w:p>
          <w:p w14:paraId="7DA883E7" w14:textId="77777777" w:rsidR="00D673E8" w:rsidRPr="002F734C" w:rsidRDefault="00D673E8" w:rsidP="003257A7">
            <w:pPr>
              <w:ind w:left="71" w:firstLine="0"/>
              <w:rPr>
                <w:sz w:val="22"/>
                <w:szCs w:val="22"/>
              </w:rPr>
            </w:pPr>
            <w:r w:rsidRPr="002F734C">
              <w:rPr>
                <w:sz w:val="22"/>
                <w:szCs w:val="22"/>
              </w:rPr>
              <w:lastRenderedPageBreak/>
              <w:t>3) «Размер платы за коммунальные услуги, руб./ индивидуальное потребление» на лист «Разделы 3-6»</w:t>
            </w:r>
          </w:p>
          <w:p w14:paraId="44D9278F" w14:textId="77777777" w:rsidR="00D673E8" w:rsidRPr="002F734C" w:rsidRDefault="00D673E8" w:rsidP="003257A7">
            <w:pPr>
              <w:ind w:left="71" w:firstLine="0"/>
              <w:rPr>
                <w:sz w:val="22"/>
                <w:szCs w:val="22"/>
              </w:rPr>
            </w:pPr>
            <w:r w:rsidRPr="002F734C">
              <w:rPr>
                <w:sz w:val="22"/>
                <w:szCs w:val="22"/>
              </w:rPr>
              <w:t>4) «Размер платы за коммунальные услуги, руб./ потребление при содержании общего имущества» на лист «Разделы 3-6»</w:t>
            </w:r>
          </w:p>
          <w:p w14:paraId="59CF6F7D" w14:textId="77777777" w:rsidR="00D673E8" w:rsidRPr="002F734C" w:rsidRDefault="00D673E8" w:rsidP="003257A7">
            <w:pPr>
              <w:pStyle w:val="a3"/>
              <w:ind w:left="71" w:firstLine="0"/>
              <w:rPr>
                <w:bCs/>
                <w:sz w:val="22"/>
                <w:szCs w:val="22"/>
              </w:rPr>
            </w:pPr>
            <w:r w:rsidRPr="002F734C">
              <w:rPr>
                <w:bCs/>
                <w:sz w:val="22"/>
                <w:szCs w:val="22"/>
              </w:rPr>
              <w:t>5) «</w:t>
            </w:r>
            <w:r w:rsidRPr="002F734C">
              <w:rPr>
                <w:sz w:val="22"/>
                <w:szCs w:val="22"/>
              </w:rPr>
              <w:t>Итого к оплате по неустойкам и судебным издержкам</w:t>
            </w:r>
            <w:r w:rsidRPr="002F734C">
              <w:rPr>
                <w:bCs/>
                <w:sz w:val="22"/>
                <w:szCs w:val="22"/>
              </w:rPr>
              <w:t>» на лист «Разделы 1-2»</w:t>
            </w:r>
          </w:p>
          <w:p w14:paraId="05F506C0" w14:textId="77777777" w:rsidR="00D673E8" w:rsidRPr="002F734C" w:rsidRDefault="00D673E8" w:rsidP="003257A7">
            <w:pPr>
              <w:pStyle w:val="a3"/>
              <w:ind w:left="71" w:firstLine="0"/>
              <w:rPr>
                <w:sz w:val="22"/>
                <w:szCs w:val="22"/>
              </w:rPr>
            </w:pPr>
          </w:p>
          <w:p w14:paraId="24109C4A" w14:textId="77777777" w:rsidR="00D673E8" w:rsidRPr="002F734C" w:rsidRDefault="00D673E8" w:rsidP="003257A7">
            <w:pPr>
              <w:pStyle w:val="a3"/>
              <w:ind w:left="71" w:firstLine="0"/>
              <w:rPr>
                <w:sz w:val="22"/>
                <w:szCs w:val="22"/>
              </w:rPr>
            </w:pPr>
            <w:r w:rsidRPr="002F734C">
              <w:rPr>
                <w:sz w:val="22"/>
                <w:szCs w:val="22"/>
              </w:rPr>
              <w:t>На листе «Разделы 3-6» поле «Итого к оплате за расчетный период, руб. / Всего» сделано обязательным к заполнению.</w:t>
            </w:r>
          </w:p>
        </w:tc>
        <w:tc>
          <w:tcPr>
            <w:tcW w:w="1977" w:type="dxa"/>
            <w:vAlign w:val="center"/>
          </w:tcPr>
          <w:p w14:paraId="2C4880A0" w14:textId="77777777" w:rsidR="00D673E8" w:rsidRPr="002F734C" w:rsidRDefault="00D673E8" w:rsidP="003257A7">
            <w:pPr>
              <w:pStyle w:val="a3"/>
              <w:ind w:left="11" w:firstLine="0"/>
              <w:rPr>
                <w:sz w:val="22"/>
                <w:szCs w:val="22"/>
              </w:rPr>
            </w:pPr>
            <w:r w:rsidRPr="002F734C">
              <w:rPr>
                <w:sz w:val="22"/>
                <w:szCs w:val="22"/>
              </w:rPr>
              <w:lastRenderedPageBreak/>
              <w:t>Нет</w:t>
            </w:r>
          </w:p>
        </w:tc>
      </w:tr>
      <w:tr w:rsidR="00D673E8" w:rsidRPr="002F734C" w14:paraId="7D2BBA49" w14:textId="77777777" w:rsidTr="003257A7">
        <w:trPr>
          <w:trHeight w:val="300"/>
        </w:trPr>
        <w:tc>
          <w:tcPr>
            <w:tcW w:w="1381" w:type="dxa"/>
            <w:noWrap/>
            <w:vAlign w:val="center"/>
          </w:tcPr>
          <w:p w14:paraId="386E1221" w14:textId="77777777" w:rsidR="00D673E8" w:rsidRPr="002F734C" w:rsidRDefault="00D673E8" w:rsidP="003257A7">
            <w:pPr>
              <w:pStyle w:val="a3"/>
              <w:ind w:left="0" w:firstLine="0"/>
              <w:rPr>
                <w:sz w:val="22"/>
                <w:szCs w:val="22"/>
              </w:rPr>
            </w:pPr>
            <w:r w:rsidRPr="002F734C">
              <w:rPr>
                <w:sz w:val="22"/>
                <w:szCs w:val="22"/>
              </w:rPr>
              <w:lastRenderedPageBreak/>
              <w:t>11.7.0.8</w:t>
            </w:r>
          </w:p>
        </w:tc>
        <w:tc>
          <w:tcPr>
            <w:tcW w:w="6269" w:type="dxa"/>
            <w:vAlign w:val="center"/>
          </w:tcPr>
          <w:p w14:paraId="71BA5753" w14:textId="77777777" w:rsidR="00D673E8" w:rsidRPr="002F734C" w:rsidRDefault="00D673E8" w:rsidP="003257A7">
            <w:pPr>
              <w:pStyle w:val="a3"/>
              <w:ind w:left="71" w:firstLine="0"/>
              <w:rPr>
                <w:sz w:val="22"/>
                <w:szCs w:val="22"/>
              </w:rPr>
            </w:pPr>
            <w:r w:rsidRPr="002F734C">
              <w:rPr>
                <w:sz w:val="22"/>
                <w:szCs w:val="22"/>
              </w:rPr>
              <w:t>Добавлен новый лист «Составляющие стоимости ЭЭ» для ввода справочной информации о расшифровке стоимости предоставляемой услуги.</w:t>
            </w:r>
          </w:p>
        </w:tc>
        <w:tc>
          <w:tcPr>
            <w:tcW w:w="1977" w:type="dxa"/>
            <w:vAlign w:val="center"/>
          </w:tcPr>
          <w:p w14:paraId="14B4F51B"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3B532F8F" w14:textId="77777777" w:rsidTr="003257A7">
        <w:trPr>
          <w:trHeight w:val="300"/>
        </w:trPr>
        <w:tc>
          <w:tcPr>
            <w:tcW w:w="1381" w:type="dxa"/>
            <w:noWrap/>
            <w:vAlign w:val="center"/>
          </w:tcPr>
          <w:p w14:paraId="11968C8A" w14:textId="77777777" w:rsidR="00D673E8" w:rsidRPr="002F734C" w:rsidRDefault="00D673E8" w:rsidP="003257A7">
            <w:pPr>
              <w:pStyle w:val="a3"/>
              <w:ind w:left="0" w:firstLine="0"/>
              <w:rPr>
                <w:sz w:val="22"/>
                <w:szCs w:val="22"/>
              </w:rPr>
            </w:pPr>
            <w:r w:rsidRPr="002F734C">
              <w:rPr>
                <w:sz w:val="22"/>
                <w:szCs w:val="22"/>
              </w:rPr>
              <w:t>11.6.0.3</w:t>
            </w:r>
          </w:p>
        </w:tc>
        <w:tc>
          <w:tcPr>
            <w:tcW w:w="6269" w:type="dxa"/>
            <w:vAlign w:val="center"/>
          </w:tcPr>
          <w:p w14:paraId="579A5416" w14:textId="77777777" w:rsidR="00D673E8" w:rsidRPr="002F734C" w:rsidRDefault="00D673E8" w:rsidP="003257A7">
            <w:pPr>
              <w:pStyle w:val="a3"/>
              <w:ind w:left="71" w:firstLine="0"/>
              <w:rPr>
                <w:bCs/>
                <w:sz w:val="22"/>
                <w:szCs w:val="22"/>
              </w:rPr>
            </w:pPr>
            <w:r w:rsidRPr="002F734C">
              <w:rPr>
                <w:sz w:val="22"/>
                <w:szCs w:val="22"/>
              </w:rPr>
              <w:t>Допускается импорт до 50000 платежных документов из одного файла.</w:t>
            </w:r>
          </w:p>
        </w:tc>
        <w:tc>
          <w:tcPr>
            <w:tcW w:w="1977" w:type="dxa"/>
            <w:vAlign w:val="center"/>
          </w:tcPr>
          <w:p w14:paraId="5698B48B"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1A4F0652" w14:textId="77777777" w:rsidTr="003257A7">
        <w:trPr>
          <w:trHeight w:val="300"/>
        </w:trPr>
        <w:tc>
          <w:tcPr>
            <w:tcW w:w="1381" w:type="dxa"/>
            <w:noWrap/>
            <w:vAlign w:val="center"/>
          </w:tcPr>
          <w:p w14:paraId="01544C7B" w14:textId="77777777" w:rsidR="00D673E8" w:rsidRPr="002F734C" w:rsidRDefault="00D673E8" w:rsidP="003257A7">
            <w:pPr>
              <w:pStyle w:val="a3"/>
              <w:ind w:left="0" w:firstLine="0"/>
              <w:rPr>
                <w:sz w:val="22"/>
                <w:szCs w:val="22"/>
              </w:rPr>
            </w:pPr>
            <w:r w:rsidRPr="002F734C">
              <w:rPr>
                <w:sz w:val="22"/>
                <w:szCs w:val="22"/>
              </w:rPr>
              <w:t>11.4.0.2</w:t>
            </w:r>
          </w:p>
        </w:tc>
        <w:tc>
          <w:tcPr>
            <w:tcW w:w="6269" w:type="dxa"/>
            <w:vAlign w:val="center"/>
          </w:tcPr>
          <w:p w14:paraId="1A06C1C2" w14:textId="77777777" w:rsidR="00D673E8" w:rsidRPr="002F734C" w:rsidRDefault="00D673E8" w:rsidP="003257A7">
            <w:pPr>
              <w:pStyle w:val="a3"/>
              <w:ind w:left="71" w:firstLine="0"/>
              <w:rPr>
                <w:sz w:val="22"/>
                <w:szCs w:val="22"/>
              </w:rPr>
            </w:pPr>
            <w:r w:rsidRPr="002F734C">
              <w:rPr>
                <w:sz w:val="22"/>
                <w:szCs w:val="22"/>
              </w:rPr>
              <w:t>Изменен тип поля на «текстовый» для всех денежных полей (включая поля «Тариф руб./единица измерения Размер платы на кв. м, руб.», «Размер превышения платы, рассчитанной с применением повышающего коэффициента над размером платы, рассчитанной без учета повышающего коэффициента» и системные поля (заполняются ГИС ЖКХ))</w:t>
            </w:r>
          </w:p>
        </w:tc>
        <w:tc>
          <w:tcPr>
            <w:tcW w:w="1977" w:type="dxa"/>
            <w:vAlign w:val="center"/>
          </w:tcPr>
          <w:p w14:paraId="1043F65D"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4E4178E5" w14:textId="77777777" w:rsidTr="003257A7">
        <w:trPr>
          <w:trHeight w:val="300"/>
        </w:trPr>
        <w:tc>
          <w:tcPr>
            <w:tcW w:w="1381" w:type="dxa"/>
            <w:noWrap/>
            <w:vAlign w:val="center"/>
          </w:tcPr>
          <w:p w14:paraId="64B24048" w14:textId="77777777" w:rsidR="00D673E8" w:rsidRPr="002F734C" w:rsidRDefault="00D673E8" w:rsidP="003257A7">
            <w:pPr>
              <w:pStyle w:val="a3"/>
              <w:ind w:left="0" w:firstLine="0"/>
              <w:rPr>
                <w:sz w:val="22"/>
                <w:szCs w:val="22"/>
              </w:rPr>
            </w:pPr>
            <w:r w:rsidRPr="002F734C">
              <w:rPr>
                <w:sz w:val="22"/>
                <w:szCs w:val="22"/>
              </w:rPr>
              <w:t>11.4.0.1</w:t>
            </w:r>
          </w:p>
        </w:tc>
        <w:tc>
          <w:tcPr>
            <w:tcW w:w="6269" w:type="dxa"/>
            <w:vAlign w:val="center"/>
          </w:tcPr>
          <w:p w14:paraId="2558ED1A" w14:textId="77777777" w:rsidR="00D673E8" w:rsidRPr="002F734C" w:rsidRDefault="00D673E8" w:rsidP="003257A7">
            <w:pPr>
              <w:pStyle w:val="a3"/>
              <w:ind w:left="71" w:firstLine="0"/>
              <w:rPr>
                <w:sz w:val="22"/>
                <w:szCs w:val="22"/>
              </w:rPr>
            </w:pPr>
            <w:r w:rsidRPr="002F734C">
              <w:rPr>
                <w:sz w:val="22"/>
                <w:szCs w:val="22"/>
              </w:rPr>
              <w:t>Добавлено описание расчета поля «Всего начислено за расчетный период, руб.» для жилищных, коммунальных и дополнительных услуг.</w:t>
            </w:r>
          </w:p>
          <w:p w14:paraId="5F8CBFA2" w14:textId="77777777" w:rsidR="00D673E8" w:rsidRPr="002F734C" w:rsidRDefault="00D673E8" w:rsidP="003257A7">
            <w:pPr>
              <w:pStyle w:val="a3"/>
              <w:ind w:left="71" w:firstLine="0"/>
              <w:rPr>
                <w:sz w:val="22"/>
                <w:szCs w:val="22"/>
              </w:rPr>
            </w:pPr>
            <w:r w:rsidRPr="002F734C">
              <w:rPr>
                <w:sz w:val="22"/>
                <w:szCs w:val="22"/>
              </w:rPr>
              <w:t>Добавлено уточнение по заполнению полей «Объем коммунальных ресурсов».</w:t>
            </w:r>
          </w:p>
          <w:p w14:paraId="35A084BE" w14:textId="77777777" w:rsidR="00D673E8" w:rsidRPr="002F734C" w:rsidRDefault="00D673E8" w:rsidP="003257A7">
            <w:pPr>
              <w:pStyle w:val="a3"/>
              <w:ind w:left="71" w:firstLine="0"/>
              <w:rPr>
                <w:sz w:val="22"/>
                <w:szCs w:val="22"/>
              </w:rPr>
            </w:pPr>
            <w:r w:rsidRPr="002F734C">
              <w:rPr>
                <w:sz w:val="22"/>
                <w:szCs w:val="22"/>
              </w:rPr>
              <w:t>Удалена фраза «Допускается заполнение листа «Неустойки и судебные расходы» без заполнения листа «Раздел 3-6» - в текущем ПД должна быть хотя бы одна услуга.</w:t>
            </w:r>
          </w:p>
          <w:p w14:paraId="6A112D29" w14:textId="77777777" w:rsidR="00D673E8" w:rsidRPr="002F734C" w:rsidRDefault="00D673E8" w:rsidP="003257A7">
            <w:pPr>
              <w:pStyle w:val="a3"/>
              <w:ind w:left="71" w:firstLine="0"/>
              <w:rPr>
                <w:bCs/>
                <w:sz w:val="22"/>
                <w:szCs w:val="22"/>
              </w:rPr>
            </w:pPr>
            <w:r w:rsidRPr="002F734C">
              <w:rPr>
                <w:sz w:val="22"/>
                <w:szCs w:val="22"/>
              </w:rPr>
              <w:t>Добавлено уточнение в описание полей «Общая площадь для ЛС», «Жилая площадь», «Отапливаемая площадь», «Количество проживающих» - содержимое полей не записывается в ГИС ЖКХ</w:t>
            </w:r>
          </w:p>
        </w:tc>
        <w:tc>
          <w:tcPr>
            <w:tcW w:w="1977" w:type="dxa"/>
            <w:vAlign w:val="center"/>
          </w:tcPr>
          <w:p w14:paraId="2FFE6A51"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151A0EDA" w14:textId="77777777" w:rsidTr="003257A7">
        <w:trPr>
          <w:trHeight w:val="300"/>
        </w:trPr>
        <w:tc>
          <w:tcPr>
            <w:tcW w:w="1381" w:type="dxa"/>
            <w:noWrap/>
            <w:vAlign w:val="center"/>
          </w:tcPr>
          <w:p w14:paraId="40C7D05E" w14:textId="77777777" w:rsidR="00D673E8" w:rsidRPr="002F734C" w:rsidRDefault="00D673E8" w:rsidP="003257A7">
            <w:pPr>
              <w:pStyle w:val="a3"/>
              <w:ind w:left="0" w:firstLine="0"/>
              <w:rPr>
                <w:sz w:val="22"/>
                <w:szCs w:val="22"/>
              </w:rPr>
            </w:pPr>
            <w:r w:rsidRPr="002F734C">
              <w:rPr>
                <w:sz w:val="22"/>
                <w:szCs w:val="22"/>
              </w:rPr>
              <w:t>11.3.0.7</w:t>
            </w:r>
          </w:p>
        </w:tc>
        <w:tc>
          <w:tcPr>
            <w:tcW w:w="6269" w:type="dxa"/>
            <w:vAlign w:val="center"/>
          </w:tcPr>
          <w:p w14:paraId="4C91848F" w14:textId="77777777" w:rsidR="00D673E8" w:rsidRPr="002F734C" w:rsidRDefault="00D673E8" w:rsidP="003257A7">
            <w:pPr>
              <w:pStyle w:val="a3"/>
              <w:ind w:left="71" w:firstLine="0"/>
              <w:rPr>
                <w:sz w:val="22"/>
                <w:szCs w:val="22"/>
              </w:rPr>
            </w:pPr>
            <w:r w:rsidRPr="002F734C">
              <w:rPr>
                <w:sz w:val="22"/>
                <w:szCs w:val="22"/>
              </w:rPr>
              <w:t>Установлена опция «использовать указанную точность» во избежание ложного срабатывания ошибки форматного контроля денежных полей.</w:t>
            </w:r>
          </w:p>
        </w:tc>
        <w:tc>
          <w:tcPr>
            <w:tcW w:w="1977" w:type="dxa"/>
            <w:vAlign w:val="center"/>
          </w:tcPr>
          <w:p w14:paraId="059736B2"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6E9DD456" w14:textId="77777777" w:rsidTr="003257A7">
        <w:trPr>
          <w:trHeight w:val="300"/>
        </w:trPr>
        <w:tc>
          <w:tcPr>
            <w:tcW w:w="1381" w:type="dxa"/>
            <w:noWrap/>
            <w:vAlign w:val="center"/>
          </w:tcPr>
          <w:p w14:paraId="23B87FEA" w14:textId="77777777" w:rsidR="00D673E8" w:rsidRPr="002F734C" w:rsidRDefault="00D673E8" w:rsidP="003257A7">
            <w:pPr>
              <w:pStyle w:val="a3"/>
              <w:ind w:left="0" w:firstLine="0"/>
              <w:rPr>
                <w:sz w:val="22"/>
                <w:szCs w:val="22"/>
              </w:rPr>
            </w:pPr>
            <w:r w:rsidRPr="002F734C">
              <w:rPr>
                <w:sz w:val="22"/>
                <w:szCs w:val="22"/>
              </w:rPr>
              <w:lastRenderedPageBreak/>
              <w:t>11.3.0.4</w:t>
            </w:r>
          </w:p>
        </w:tc>
        <w:tc>
          <w:tcPr>
            <w:tcW w:w="6269" w:type="dxa"/>
            <w:vAlign w:val="center"/>
          </w:tcPr>
          <w:p w14:paraId="780FE8C1" w14:textId="77777777" w:rsidR="00D673E8" w:rsidRPr="002F734C" w:rsidRDefault="00D673E8" w:rsidP="003257A7">
            <w:pPr>
              <w:pStyle w:val="a3"/>
              <w:ind w:left="71" w:firstLine="0"/>
              <w:rPr>
                <w:sz w:val="22"/>
                <w:szCs w:val="22"/>
              </w:rPr>
            </w:pPr>
            <w:r w:rsidRPr="002F734C">
              <w:rPr>
                <w:sz w:val="22"/>
                <w:szCs w:val="22"/>
              </w:rPr>
              <w:t>В разделе «1.3</w:t>
            </w:r>
            <w:r w:rsidRPr="002F734C">
              <w:rPr>
                <w:sz w:val="22"/>
                <w:szCs w:val="22"/>
              </w:rPr>
              <w:tab/>
              <w:t>Размещение и отзыв платежных документов» в седьмом абзаце «Если файл импортируется повторно, при этом …» удалена фраза «то такой документ будет удален из ГИС ЖКХ»</w:t>
            </w:r>
          </w:p>
          <w:p w14:paraId="15612F86" w14:textId="77777777" w:rsidR="00D673E8" w:rsidRPr="002F734C" w:rsidRDefault="00D673E8" w:rsidP="003257A7">
            <w:pPr>
              <w:pStyle w:val="a3"/>
              <w:ind w:left="71" w:firstLine="0"/>
              <w:rPr>
                <w:bCs/>
                <w:sz w:val="22"/>
                <w:szCs w:val="22"/>
              </w:rPr>
            </w:pPr>
            <w:r w:rsidRPr="002F734C">
              <w:rPr>
                <w:bCs/>
                <w:sz w:val="22"/>
                <w:szCs w:val="22"/>
              </w:rPr>
              <w:t xml:space="preserve">В разделе «1.2 </w:t>
            </w:r>
            <w:r w:rsidRPr="002F734C">
              <w:rPr>
                <w:sz w:val="22"/>
                <w:szCs w:val="22"/>
              </w:rPr>
              <w:t xml:space="preserve">Описание файла», исправлено описание долгового платежного документа: «Период должен быть не </w:t>
            </w:r>
            <w:r w:rsidRPr="002F734C">
              <w:rPr>
                <w:i/>
                <w:sz w:val="22"/>
                <w:szCs w:val="22"/>
              </w:rPr>
              <w:t>более</w:t>
            </w:r>
            <w:r w:rsidRPr="002F734C">
              <w:rPr>
                <w:sz w:val="22"/>
                <w:szCs w:val="22"/>
              </w:rPr>
              <w:t xml:space="preserve"> 36 месяцев относительно текущего месяца»</w:t>
            </w:r>
          </w:p>
        </w:tc>
        <w:tc>
          <w:tcPr>
            <w:tcW w:w="1977" w:type="dxa"/>
            <w:vAlign w:val="center"/>
          </w:tcPr>
          <w:p w14:paraId="4C68E173"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3D593B91" w14:textId="77777777" w:rsidTr="003257A7">
        <w:trPr>
          <w:trHeight w:val="1118"/>
        </w:trPr>
        <w:tc>
          <w:tcPr>
            <w:tcW w:w="1381" w:type="dxa"/>
            <w:noWrap/>
            <w:vAlign w:val="center"/>
          </w:tcPr>
          <w:p w14:paraId="37E7E619" w14:textId="77777777" w:rsidR="00D673E8" w:rsidRPr="002F734C" w:rsidRDefault="00D673E8" w:rsidP="003257A7">
            <w:pPr>
              <w:pStyle w:val="a3"/>
              <w:ind w:left="0" w:firstLine="0"/>
              <w:rPr>
                <w:sz w:val="22"/>
                <w:szCs w:val="22"/>
              </w:rPr>
            </w:pPr>
            <w:r w:rsidRPr="002F734C">
              <w:rPr>
                <w:sz w:val="22"/>
                <w:szCs w:val="22"/>
              </w:rPr>
              <w:t>11.2.0.1</w:t>
            </w:r>
          </w:p>
        </w:tc>
        <w:tc>
          <w:tcPr>
            <w:tcW w:w="6269" w:type="dxa"/>
            <w:vAlign w:val="center"/>
          </w:tcPr>
          <w:p w14:paraId="5673147D" w14:textId="77777777" w:rsidR="00D673E8" w:rsidRPr="002F734C" w:rsidRDefault="00D673E8" w:rsidP="003257A7">
            <w:pPr>
              <w:pStyle w:val="a3"/>
              <w:ind w:left="71" w:firstLine="0"/>
              <w:rPr>
                <w:sz w:val="22"/>
                <w:szCs w:val="22"/>
              </w:rPr>
            </w:pPr>
            <w:r w:rsidRPr="002F734C">
              <w:rPr>
                <w:sz w:val="22"/>
                <w:szCs w:val="22"/>
              </w:rPr>
              <w:t>Добавлены разделы «Размер повышающего коэффициента», «Предоставление коммунальных услуг на содержание общего имущества в многоквартирном доме». В раздел «1.2 Описание файла» добавлен пункт 4 «Неустойки и судебные расходы». Добавлено описание новых полей.</w:t>
            </w:r>
          </w:p>
          <w:p w14:paraId="17E5DD39" w14:textId="77777777" w:rsidR="00D673E8" w:rsidRPr="002F734C" w:rsidRDefault="00D673E8" w:rsidP="003257A7">
            <w:pPr>
              <w:pStyle w:val="a3"/>
              <w:ind w:left="71" w:firstLine="0"/>
              <w:rPr>
                <w:sz w:val="22"/>
                <w:szCs w:val="22"/>
              </w:rPr>
            </w:pPr>
          </w:p>
          <w:p w14:paraId="68649711" w14:textId="77777777" w:rsidR="00D673E8" w:rsidRPr="002F734C" w:rsidRDefault="00D673E8" w:rsidP="003257A7">
            <w:pPr>
              <w:pStyle w:val="a3"/>
              <w:ind w:left="71" w:firstLine="0"/>
              <w:rPr>
                <w:sz w:val="22"/>
                <w:szCs w:val="22"/>
              </w:rPr>
            </w:pPr>
            <w:r w:rsidRPr="002F734C">
              <w:rPr>
                <w:sz w:val="22"/>
                <w:szCs w:val="22"/>
              </w:rPr>
              <w:t>Изменения в шаблоне:</w:t>
            </w:r>
          </w:p>
          <w:p w14:paraId="76044C53" w14:textId="77777777" w:rsidR="00D673E8" w:rsidRPr="002F734C" w:rsidRDefault="00D673E8" w:rsidP="003257A7">
            <w:pPr>
              <w:pStyle w:val="a3"/>
              <w:ind w:left="71" w:firstLine="0"/>
              <w:rPr>
                <w:sz w:val="22"/>
                <w:szCs w:val="22"/>
              </w:rPr>
            </w:pPr>
            <w:r w:rsidRPr="002F734C">
              <w:rPr>
                <w:sz w:val="22"/>
                <w:szCs w:val="22"/>
              </w:rPr>
              <w:t>1. Добавлен лист «Неустойки и судебные расходы»</w:t>
            </w:r>
          </w:p>
          <w:p w14:paraId="1DF11499" w14:textId="77777777" w:rsidR="00D673E8" w:rsidRPr="002F734C" w:rsidRDefault="00D673E8" w:rsidP="003257A7">
            <w:pPr>
              <w:pStyle w:val="a3"/>
              <w:ind w:left="71" w:firstLine="0"/>
              <w:rPr>
                <w:sz w:val="22"/>
                <w:szCs w:val="22"/>
              </w:rPr>
            </w:pPr>
            <w:r w:rsidRPr="002F734C">
              <w:rPr>
                <w:sz w:val="22"/>
                <w:szCs w:val="22"/>
              </w:rPr>
              <w:t>2. Добавлен столбец «Дополнительная информация» (лист «Разделы 1-2»)</w:t>
            </w:r>
          </w:p>
          <w:p w14:paraId="44B00294" w14:textId="77777777" w:rsidR="00D673E8" w:rsidRPr="002F734C" w:rsidRDefault="00D673E8" w:rsidP="003257A7">
            <w:pPr>
              <w:pStyle w:val="a3"/>
              <w:ind w:left="71" w:firstLine="0"/>
              <w:rPr>
                <w:sz w:val="22"/>
                <w:szCs w:val="22"/>
              </w:rPr>
            </w:pPr>
            <w:r w:rsidRPr="002F734C">
              <w:rPr>
                <w:sz w:val="22"/>
                <w:szCs w:val="22"/>
              </w:rPr>
              <w:t>3. Добавлен столбец «Размер повышающего коэффициента» (лист «Разделы 3-6»)</w:t>
            </w:r>
          </w:p>
          <w:p w14:paraId="2F5FCF2B" w14:textId="77777777" w:rsidR="00D673E8" w:rsidRPr="002F734C" w:rsidRDefault="00D673E8" w:rsidP="003257A7">
            <w:pPr>
              <w:pStyle w:val="a3"/>
              <w:ind w:left="71" w:firstLine="0"/>
              <w:rPr>
                <w:sz w:val="22"/>
                <w:szCs w:val="22"/>
              </w:rPr>
            </w:pPr>
            <w:r w:rsidRPr="002F734C">
              <w:rPr>
                <w:sz w:val="22"/>
                <w:szCs w:val="22"/>
              </w:rPr>
              <w:t>4. Добавлен столбец «Размер превышения платы, рассчитанной с применением повышающего коэффициента над размером платы, рассчитанной без учета повышающего коэффициента» (лист «Разделы 3-6»)</w:t>
            </w:r>
          </w:p>
          <w:p w14:paraId="099B7193" w14:textId="77777777" w:rsidR="00D673E8" w:rsidRPr="002F734C" w:rsidRDefault="00D673E8" w:rsidP="003257A7">
            <w:pPr>
              <w:pStyle w:val="a3"/>
              <w:ind w:left="71" w:firstLine="0"/>
              <w:rPr>
                <w:sz w:val="22"/>
                <w:szCs w:val="22"/>
              </w:rPr>
            </w:pPr>
            <w:r w:rsidRPr="002F734C">
              <w:rPr>
                <w:sz w:val="22"/>
                <w:szCs w:val="22"/>
              </w:rPr>
              <w:t>5. Добавлен столбец «Дата последней поступившей оплаты» (лист «Разделы 1-2»)</w:t>
            </w:r>
          </w:p>
          <w:p w14:paraId="2B60DCC9" w14:textId="77777777" w:rsidR="00D673E8" w:rsidRPr="002F734C" w:rsidRDefault="00D673E8" w:rsidP="003257A7">
            <w:pPr>
              <w:pStyle w:val="a3"/>
              <w:ind w:left="71" w:firstLine="0"/>
              <w:rPr>
                <w:sz w:val="22"/>
                <w:szCs w:val="22"/>
              </w:rPr>
            </w:pPr>
            <w:r w:rsidRPr="002F734C">
              <w:rPr>
                <w:sz w:val="22"/>
                <w:szCs w:val="22"/>
              </w:rPr>
              <w:t>6. Добавлен столбец «Раздел 4. Справочная информация/Предельный (максимальный) индекс изменения размера платы граждан за коммунальные услуги в муниципальном образовании, %» (лист «Разделы 1-2»)</w:t>
            </w:r>
          </w:p>
          <w:p w14:paraId="3E02D054" w14:textId="77777777" w:rsidR="00D673E8" w:rsidRPr="002F734C" w:rsidRDefault="00D673E8" w:rsidP="003257A7">
            <w:pPr>
              <w:pStyle w:val="a3"/>
              <w:ind w:left="71" w:firstLine="0"/>
              <w:rPr>
                <w:sz w:val="22"/>
                <w:szCs w:val="22"/>
              </w:rPr>
            </w:pPr>
            <w:r w:rsidRPr="002F734C">
              <w:rPr>
                <w:sz w:val="22"/>
                <w:szCs w:val="22"/>
              </w:rPr>
              <w:t>7. Столбцы «Общая площадь для ЛС», «Жилая площадь», «Отапливаемая площадь», «Количество проживающих» сделаны необязательными к заполнению.</w:t>
            </w:r>
          </w:p>
          <w:p w14:paraId="0CFF0108" w14:textId="77777777" w:rsidR="00D673E8" w:rsidRPr="002F734C" w:rsidRDefault="00D673E8" w:rsidP="003257A7">
            <w:pPr>
              <w:pStyle w:val="a3"/>
              <w:ind w:left="71" w:firstLine="0"/>
              <w:rPr>
                <w:sz w:val="22"/>
                <w:szCs w:val="22"/>
              </w:rPr>
            </w:pPr>
            <w:r w:rsidRPr="002F734C">
              <w:rPr>
                <w:sz w:val="22"/>
                <w:szCs w:val="22"/>
              </w:rPr>
              <w:t>8. Изменено наименование раздела 3 на «Раздел 3. Расчет размера платы за содержание жилого помещения и коммунальные услуги» (лист «Разделы 3-6»)</w:t>
            </w:r>
          </w:p>
          <w:p w14:paraId="2DD75391" w14:textId="77777777" w:rsidR="00D673E8" w:rsidRPr="002F734C" w:rsidRDefault="00D673E8" w:rsidP="003257A7">
            <w:pPr>
              <w:pStyle w:val="a3"/>
              <w:ind w:left="71" w:firstLine="0"/>
              <w:rPr>
                <w:sz w:val="22"/>
                <w:szCs w:val="22"/>
              </w:rPr>
            </w:pPr>
            <w:r w:rsidRPr="002F734C">
              <w:rPr>
                <w:sz w:val="22"/>
                <w:szCs w:val="22"/>
              </w:rPr>
              <w:lastRenderedPageBreak/>
              <w:t>9. Переименованы столбцы «общедомовые нужды» на «потребление при содержании общего имущества» (лист «Разделы 3-6»)</w:t>
            </w:r>
          </w:p>
          <w:p w14:paraId="38ADBC57" w14:textId="77777777" w:rsidR="00D673E8" w:rsidRPr="002F734C" w:rsidRDefault="00D673E8" w:rsidP="003257A7">
            <w:pPr>
              <w:pStyle w:val="a3"/>
              <w:ind w:left="71" w:firstLine="0"/>
              <w:rPr>
                <w:sz w:val="22"/>
                <w:szCs w:val="22"/>
              </w:rPr>
            </w:pPr>
            <w:r w:rsidRPr="002F734C">
              <w:rPr>
                <w:sz w:val="22"/>
                <w:szCs w:val="22"/>
              </w:rPr>
              <w:t>10. Переименован столбец «Объем услуг» на «Объем коммунальных ресурсов» (лист «Разделы 3-6»)</w:t>
            </w:r>
          </w:p>
          <w:p w14:paraId="7C1F2733" w14:textId="77777777" w:rsidR="00D673E8" w:rsidRPr="002F734C" w:rsidRDefault="00D673E8" w:rsidP="003257A7">
            <w:pPr>
              <w:pStyle w:val="a3"/>
              <w:ind w:left="71" w:firstLine="0"/>
              <w:rPr>
                <w:sz w:val="22"/>
                <w:szCs w:val="22"/>
              </w:rPr>
            </w:pPr>
            <w:r w:rsidRPr="002F734C">
              <w:rPr>
                <w:sz w:val="22"/>
                <w:szCs w:val="22"/>
              </w:rPr>
              <w:t>11. Добавлен столбец «Всего начислено за расчетный период, руб.» (лист «Разделы 3-6»)</w:t>
            </w:r>
          </w:p>
          <w:p w14:paraId="522FC850" w14:textId="77777777" w:rsidR="00D673E8" w:rsidRPr="002F734C" w:rsidRDefault="00D673E8" w:rsidP="003257A7">
            <w:pPr>
              <w:pStyle w:val="a3"/>
              <w:ind w:left="71" w:firstLine="0"/>
              <w:rPr>
                <w:sz w:val="22"/>
                <w:szCs w:val="22"/>
              </w:rPr>
            </w:pPr>
            <w:r w:rsidRPr="002F734C">
              <w:rPr>
                <w:sz w:val="22"/>
                <w:szCs w:val="22"/>
              </w:rPr>
              <w:t>12. Переименован столбец «Раздел 4. Справочная информация/Норматив потребления коммунальных услуг» на «Раздел 4. Справочная информация/Норматив потребления коммунальных ресурсов»</w:t>
            </w:r>
          </w:p>
          <w:p w14:paraId="0E247769" w14:textId="77777777" w:rsidR="00D673E8" w:rsidRPr="002F734C" w:rsidRDefault="00D673E8" w:rsidP="003257A7">
            <w:pPr>
              <w:pStyle w:val="a3"/>
              <w:ind w:left="71" w:firstLine="0"/>
              <w:rPr>
                <w:sz w:val="22"/>
                <w:szCs w:val="22"/>
              </w:rPr>
            </w:pPr>
            <w:r w:rsidRPr="002F734C">
              <w:rPr>
                <w:sz w:val="22"/>
                <w:szCs w:val="22"/>
              </w:rPr>
              <w:t>13. Переименован столбец «Раздел 4. Справочная информация/Текущие показания приборов учета коммунальных» на «Раздел 4. Справочная информация/Текущие показания приборов учета коммунальных ресурсов»</w:t>
            </w:r>
          </w:p>
          <w:p w14:paraId="2805C286" w14:textId="77777777" w:rsidR="00D673E8" w:rsidRPr="002F734C" w:rsidRDefault="00D673E8" w:rsidP="003257A7">
            <w:pPr>
              <w:pStyle w:val="a3"/>
              <w:ind w:left="71" w:firstLine="0"/>
              <w:rPr>
                <w:sz w:val="22"/>
                <w:szCs w:val="22"/>
              </w:rPr>
            </w:pPr>
            <w:r w:rsidRPr="002F734C">
              <w:rPr>
                <w:sz w:val="22"/>
                <w:szCs w:val="22"/>
              </w:rPr>
              <w:t>14. Переименован столбец «Раздел 4. Справочная информация/Суммарный объем коммунальных услуг в доме» на «Раздел 4. Справочная информация/Суммарный объем коммунальных ресурсов в доме»</w:t>
            </w:r>
          </w:p>
          <w:p w14:paraId="00045E2F" w14:textId="77777777" w:rsidR="00D673E8" w:rsidRPr="002F734C" w:rsidRDefault="00D673E8" w:rsidP="003257A7">
            <w:pPr>
              <w:pStyle w:val="a3"/>
              <w:ind w:left="71" w:firstLine="0"/>
              <w:rPr>
                <w:sz w:val="22"/>
                <w:szCs w:val="22"/>
              </w:rPr>
            </w:pPr>
            <w:r w:rsidRPr="002F734C">
              <w:rPr>
                <w:sz w:val="22"/>
                <w:szCs w:val="22"/>
              </w:rPr>
              <w:t>15. Переименован столбец «Раздел 4. Справочная информация/Норматив потребления коммунальных ресурсов/общедомовых» на «Раздел 4. Справочная информация/Норматив потребления коммунальных ресурсов/на потребление при содержании общего имущества»</w:t>
            </w:r>
          </w:p>
          <w:p w14:paraId="429DD9D6" w14:textId="77777777" w:rsidR="00D673E8" w:rsidRPr="002F734C" w:rsidRDefault="00D673E8" w:rsidP="003257A7">
            <w:pPr>
              <w:pStyle w:val="a3"/>
              <w:ind w:left="71" w:firstLine="0"/>
              <w:rPr>
                <w:sz w:val="22"/>
                <w:szCs w:val="22"/>
              </w:rPr>
            </w:pPr>
            <w:r w:rsidRPr="002F734C">
              <w:rPr>
                <w:sz w:val="22"/>
                <w:szCs w:val="22"/>
              </w:rPr>
              <w:t>16. Переименован столбец «Раздел 4. Справочная информация/Текущие показания приборов учета коммунальных ресурсов/общедомовых» на «Раздел 4. Справочная информация/Текущие показания приборов учета коммунальных ресурсов/коллективных (общедомовых)»</w:t>
            </w:r>
          </w:p>
          <w:p w14:paraId="3CBAB964" w14:textId="77777777" w:rsidR="00D673E8" w:rsidRPr="002F734C" w:rsidRDefault="00D673E8" w:rsidP="003257A7">
            <w:pPr>
              <w:pStyle w:val="a3"/>
              <w:ind w:left="71" w:firstLine="0"/>
              <w:rPr>
                <w:sz w:val="22"/>
                <w:szCs w:val="22"/>
              </w:rPr>
            </w:pPr>
            <w:r w:rsidRPr="002F734C">
              <w:rPr>
                <w:sz w:val="22"/>
                <w:szCs w:val="22"/>
              </w:rPr>
              <w:t>17. Переименован столбец «Раздел 4. Справочная информация/Суммарный объем коммунальных ресурсов в доме/общедомовых» на «Раздел 4. Справочная информация/Суммарный объем коммунальных ресурсов в доме/в целях содержания общего имущества»</w:t>
            </w:r>
          </w:p>
          <w:p w14:paraId="62670013" w14:textId="77777777" w:rsidR="00D673E8" w:rsidRPr="002F734C" w:rsidRDefault="00D673E8" w:rsidP="003257A7">
            <w:pPr>
              <w:pStyle w:val="a3"/>
              <w:ind w:left="71" w:firstLine="0"/>
              <w:rPr>
                <w:sz w:val="22"/>
                <w:szCs w:val="22"/>
              </w:rPr>
            </w:pPr>
            <w:r w:rsidRPr="002F734C">
              <w:rPr>
                <w:sz w:val="22"/>
                <w:szCs w:val="22"/>
              </w:rPr>
              <w:lastRenderedPageBreak/>
              <w:t>18. Переименован раздел 5 на «Раздел 5. Сведения о перерасчетах (доначисления +, уменьшения -)»</w:t>
            </w:r>
          </w:p>
          <w:p w14:paraId="247AD56F" w14:textId="77777777" w:rsidR="00D673E8" w:rsidRPr="002F734C" w:rsidRDefault="00D673E8" w:rsidP="003257A7">
            <w:pPr>
              <w:pStyle w:val="a3"/>
              <w:ind w:left="71" w:firstLine="0"/>
              <w:rPr>
                <w:sz w:val="22"/>
                <w:szCs w:val="22"/>
              </w:rPr>
            </w:pPr>
            <w:r w:rsidRPr="002F734C">
              <w:rPr>
                <w:sz w:val="22"/>
                <w:szCs w:val="22"/>
              </w:rPr>
              <w:t>19. Переименован столбец «Сумма к оплате с учетом рассрочки платежа и процентов» на «Сумма к оплате с учетом рассрочки платежа и процентов за рассрочку, руб.»</w:t>
            </w:r>
          </w:p>
          <w:p w14:paraId="175AD8D2" w14:textId="77777777" w:rsidR="00D673E8" w:rsidRPr="002F734C" w:rsidRDefault="00D673E8" w:rsidP="003257A7">
            <w:pPr>
              <w:pStyle w:val="a3"/>
              <w:ind w:left="71" w:firstLine="0"/>
              <w:rPr>
                <w:sz w:val="22"/>
                <w:szCs w:val="22"/>
              </w:rPr>
            </w:pPr>
            <w:r w:rsidRPr="002F734C">
              <w:rPr>
                <w:sz w:val="22"/>
                <w:szCs w:val="22"/>
              </w:rPr>
              <w:t>20. Группа полей «Взнос на капитальный ремонт» переименована «Раздел 7. Расчёт размера взноса на капитальный ремонт. Раздел 8. Информация для внесения взноса на капитальный ремонт»</w:t>
            </w:r>
          </w:p>
          <w:p w14:paraId="133CAD6F" w14:textId="77777777" w:rsidR="00D673E8" w:rsidRPr="002F734C" w:rsidRDefault="00D673E8" w:rsidP="003257A7">
            <w:pPr>
              <w:pStyle w:val="a3"/>
              <w:ind w:left="71" w:firstLine="0"/>
              <w:rPr>
                <w:sz w:val="22"/>
                <w:szCs w:val="22"/>
              </w:rPr>
            </w:pPr>
            <w:r w:rsidRPr="002F734C">
              <w:rPr>
                <w:sz w:val="22"/>
                <w:szCs w:val="22"/>
              </w:rPr>
              <w:t>21. Переименован столбец «Раздел 4. Справочная информация/Норматив потребления коммунальных ресурсов/индив. потребл.» на «Раздел 4. Справочная информация/Норматив потребления коммунальных ресурсов/в жилых помещениях»</w:t>
            </w:r>
          </w:p>
          <w:p w14:paraId="19D63732" w14:textId="77777777" w:rsidR="00D673E8" w:rsidRPr="002F734C" w:rsidRDefault="00D673E8" w:rsidP="003257A7">
            <w:pPr>
              <w:pStyle w:val="a3"/>
              <w:ind w:left="71" w:firstLine="0"/>
              <w:rPr>
                <w:sz w:val="22"/>
                <w:szCs w:val="22"/>
              </w:rPr>
            </w:pPr>
            <w:r w:rsidRPr="002F734C">
              <w:rPr>
                <w:sz w:val="22"/>
                <w:szCs w:val="22"/>
              </w:rPr>
              <w:t>22. Переименован столбец «Раздел 4. Справочная информация/Текущие показания приборов учета коммунальных ресурсов /индив. (кварт.)» на «Раздел 4. Справочная информация/Текущие показания приборов учета коммунальных ресурсов /индивидуальных (квартирных)»</w:t>
            </w:r>
          </w:p>
          <w:p w14:paraId="4A1031A9" w14:textId="77777777" w:rsidR="00D673E8" w:rsidRPr="002F734C" w:rsidRDefault="00D673E8" w:rsidP="003257A7">
            <w:pPr>
              <w:pStyle w:val="a3"/>
              <w:ind w:left="71" w:firstLine="0"/>
              <w:rPr>
                <w:sz w:val="22"/>
                <w:szCs w:val="22"/>
              </w:rPr>
            </w:pPr>
            <w:r w:rsidRPr="002F734C">
              <w:rPr>
                <w:sz w:val="22"/>
                <w:szCs w:val="22"/>
              </w:rPr>
              <w:t>23. Переименован столбец «Раздел 4. Справочная информация/Суммарный объем коммунальных ресурсов в доме/индив. потребл.» на «Раздел 4. Справочная информация/Суммарный объем коммунальных ресурсов в доме/в помещениях дома»</w:t>
            </w:r>
          </w:p>
          <w:p w14:paraId="6A4DF895" w14:textId="77777777" w:rsidR="00D673E8" w:rsidRPr="002F734C" w:rsidRDefault="00D673E8" w:rsidP="003257A7">
            <w:pPr>
              <w:ind w:left="71" w:firstLine="0"/>
              <w:rPr>
                <w:sz w:val="22"/>
                <w:szCs w:val="22"/>
              </w:rPr>
            </w:pPr>
            <w:r w:rsidRPr="002F734C">
              <w:rPr>
                <w:sz w:val="22"/>
                <w:szCs w:val="22"/>
              </w:rPr>
              <w:t>24. Удален столбец «(РАССЧИТАНО ГИС ЖКХ) Итого к оплате за расчетный период, руб./в т. ч. за ком. усл./индивид. потребление»</w:t>
            </w:r>
          </w:p>
          <w:p w14:paraId="4C466450" w14:textId="77777777" w:rsidR="00D673E8" w:rsidRPr="002F734C" w:rsidRDefault="00D673E8" w:rsidP="003257A7">
            <w:pPr>
              <w:pStyle w:val="a3"/>
              <w:ind w:left="71" w:firstLine="0"/>
              <w:rPr>
                <w:sz w:val="22"/>
                <w:szCs w:val="22"/>
              </w:rPr>
            </w:pPr>
            <w:r w:rsidRPr="002F734C">
              <w:rPr>
                <w:sz w:val="22"/>
                <w:szCs w:val="22"/>
              </w:rPr>
              <w:t>25. Удален столбец «(РАССЧИТАНО ГИС ЖКХ) Итого к оплате за расчетный период, руб./в т. ч. за ком. усл./потребление при содержании общего имущества»</w:t>
            </w:r>
          </w:p>
          <w:p w14:paraId="43833864" w14:textId="77777777" w:rsidR="00D673E8" w:rsidRPr="002F734C" w:rsidRDefault="00D673E8" w:rsidP="003257A7">
            <w:pPr>
              <w:pStyle w:val="a3"/>
              <w:ind w:left="71" w:firstLine="0"/>
              <w:rPr>
                <w:bCs/>
                <w:sz w:val="22"/>
                <w:szCs w:val="22"/>
              </w:rPr>
            </w:pPr>
            <w:r w:rsidRPr="002F734C">
              <w:rPr>
                <w:bCs/>
                <w:sz w:val="22"/>
                <w:szCs w:val="22"/>
              </w:rPr>
              <w:t>26. Добавлен столбец «</w:t>
            </w:r>
            <w:r w:rsidRPr="002F734C">
              <w:rPr>
                <w:sz w:val="22"/>
                <w:szCs w:val="22"/>
              </w:rPr>
              <w:t>Итого к оплате за расчетный период, руб. (по всему платежному документу)/ Всего</w:t>
            </w:r>
            <w:r w:rsidRPr="002F734C">
              <w:rPr>
                <w:bCs/>
                <w:sz w:val="22"/>
                <w:szCs w:val="22"/>
              </w:rPr>
              <w:t>».</w:t>
            </w:r>
          </w:p>
        </w:tc>
        <w:tc>
          <w:tcPr>
            <w:tcW w:w="1977" w:type="dxa"/>
            <w:vAlign w:val="center"/>
          </w:tcPr>
          <w:p w14:paraId="1C171A50" w14:textId="77777777" w:rsidR="00D673E8" w:rsidRPr="002F734C" w:rsidRDefault="00D673E8" w:rsidP="003257A7">
            <w:pPr>
              <w:pStyle w:val="a3"/>
              <w:ind w:left="11" w:firstLine="0"/>
              <w:rPr>
                <w:sz w:val="22"/>
                <w:szCs w:val="22"/>
              </w:rPr>
            </w:pPr>
            <w:r w:rsidRPr="002F734C">
              <w:rPr>
                <w:sz w:val="22"/>
                <w:szCs w:val="22"/>
              </w:rPr>
              <w:lastRenderedPageBreak/>
              <w:t>Нет</w:t>
            </w:r>
          </w:p>
        </w:tc>
      </w:tr>
      <w:tr w:rsidR="00D673E8" w:rsidRPr="002F734C" w14:paraId="3F18049B" w14:textId="77777777" w:rsidTr="003257A7">
        <w:trPr>
          <w:trHeight w:val="1118"/>
        </w:trPr>
        <w:tc>
          <w:tcPr>
            <w:tcW w:w="1381" w:type="dxa"/>
            <w:noWrap/>
            <w:vAlign w:val="center"/>
          </w:tcPr>
          <w:p w14:paraId="234EEE9D" w14:textId="77777777" w:rsidR="00D673E8" w:rsidRPr="002F734C" w:rsidRDefault="00D673E8" w:rsidP="003257A7">
            <w:pPr>
              <w:pStyle w:val="a3"/>
              <w:ind w:left="0" w:firstLine="0"/>
              <w:rPr>
                <w:sz w:val="22"/>
                <w:szCs w:val="22"/>
              </w:rPr>
            </w:pPr>
            <w:r w:rsidRPr="002F734C">
              <w:rPr>
                <w:sz w:val="22"/>
                <w:szCs w:val="22"/>
              </w:rPr>
              <w:lastRenderedPageBreak/>
              <w:t>11.1.5.1</w:t>
            </w:r>
          </w:p>
        </w:tc>
        <w:tc>
          <w:tcPr>
            <w:tcW w:w="6269" w:type="dxa"/>
          </w:tcPr>
          <w:p w14:paraId="2624B4B5" w14:textId="77777777" w:rsidR="00D673E8" w:rsidRPr="002F734C" w:rsidRDefault="00D673E8" w:rsidP="003257A7">
            <w:pPr>
              <w:ind w:left="71" w:firstLine="0"/>
              <w:rPr>
                <w:sz w:val="22"/>
                <w:szCs w:val="22"/>
              </w:rPr>
            </w:pPr>
            <w:r w:rsidRPr="002F734C">
              <w:rPr>
                <w:sz w:val="22"/>
                <w:szCs w:val="22"/>
              </w:rPr>
              <w:t>Добавлено уточнение по формату полей денежного типа</w:t>
            </w:r>
          </w:p>
        </w:tc>
        <w:tc>
          <w:tcPr>
            <w:tcW w:w="1977" w:type="dxa"/>
            <w:vAlign w:val="center"/>
          </w:tcPr>
          <w:p w14:paraId="69355C04"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1CB0F2D1" w14:textId="77777777" w:rsidTr="003257A7">
        <w:trPr>
          <w:trHeight w:val="1118"/>
        </w:trPr>
        <w:tc>
          <w:tcPr>
            <w:tcW w:w="1381" w:type="dxa"/>
            <w:noWrap/>
            <w:vAlign w:val="center"/>
          </w:tcPr>
          <w:p w14:paraId="17759184" w14:textId="77777777" w:rsidR="00D673E8" w:rsidRPr="002F734C" w:rsidRDefault="00D673E8" w:rsidP="003257A7">
            <w:pPr>
              <w:pStyle w:val="a3"/>
              <w:ind w:left="0" w:firstLine="0"/>
              <w:rPr>
                <w:sz w:val="22"/>
                <w:szCs w:val="22"/>
              </w:rPr>
            </w:pPr>
            <w:r w:rsidRPr="002F734C">
              <w:rPr>
                <w:sz w:val="22"/>
                <w:szCs w:val="22"/>
              </w:rPr>
              <w:lastRenderedPageBreak/>
              <w:t>11.1.0.6</w:t>
            </w:r>
          </w:p>
        </w:tc>
        <w:tc>
          <w:tcPr>
            <w:tcW w:w="6269" w:type="dxa"/>
          </w:tcPr>
          <w:p w14:paraId="145C3B50" w14:textId="77777777" w:rsidR="00D673E8" w:rsidRPr="002F734C" w:rsidRDefault="00D673E8" w:rsidP="003257A7">
            <w:pPr>
              <w:pStyle w:val="a3"/>
              <w:numPr>
                <w:ilvl w:val="0"/>
                <w:numId w:val="8"/>
              </w:numPr>
              <w:ind w:left="71" w:firstLine="0"/>
              <w:rPr>
                <w:sz w:val="22"/>
                <w:szCs w:val="22"/>
              </w:rPr>
            </w:pPr>
            <w:r w:rsidRPr="002F734C">
              <w:rPr>
                <w:sz w:val="22"/>
                <w:szCs w:val="22"/>
              </w:rPr>
              <w:t>Добавлено уточнение для поля «Идентификатору ЖКУ» - идентификатор можно взять из выгрузки ЕЛС или из шаблона импорта ЛС после импорта из колонки «Идентификатор ЖКУ»</w:t>
            </w:r>
          </w:p>
          <w:p w14:paraId="315C350B" w14:textId="77777777" w:rsidR="00D673E8" w:rsidRPr="002F734C" w:rsidRDefault="00D673E8" w:rsidP="003257A7">
            <w:pPr>
              <w:pStyle w:val="a3"/>
              <w:numPr>
                <w:ilvl w:val="0"/>
                <w:numId w:val="8"/>
              </w:numPr>
              <w:ind w:left="71" w:firstLine="0"/>
              <w:rPr>
                <w:bCs/>
                <w:sz w:val="22"/>
                <w:szCs w:val="22"/>
              </w:rPr>
            </w:pPr>
            <w:r w:rsidRPr="002F734C">
              <w:rPr>
                <w:bCs/>
                <w:sz w:val="22"/>
                <w:szCs w:val="22"/>
              </w:rPr>
              <w:t>Для поля «</w:t>
            </w:r>
            <w:r w:rsidRPr="002F734C">
              <w:rPr>
                <w:sz w:val="22"/>
                <w:szCs w:val="22"/>
              </w:rPr>
              <w:t>Задолженность за предыдущие периоды</w:t>
            </w:r>
            <w:r w:rsidRPr="002F734C">
              <w:rPr>
                <w:bCs/>
                <w:sz w:val="22"/>
                <w:szCs w:val="22"/>
              </w:rPr>
              <w:t>» и «</w:t>
            </w:r>
            <w:r w:rsidRPr="002F734C">
              <w:rPr>
                <w:sz w:val="22"/>
                <w:szCs w:val="22"/>
              </w:rPr>
              <w:t>Аванс на начало расчетного периода</w:t>
            </w:r>
            <w:r w:rsidRPr="002F734C">
              <w:rPr>
                <w:bCs/>
                <w:sz w:val="22"/>
                <w:szCs w:val="22"/>
              </w:rPr>
              <w:t>» добавлено уточнение, что они являются справочными</w:t>
            </w:r>
          </w:p>
          <w:p w14:paraId="396BBDB0" w14:textId="77777777" w:rsidR="00D673E8" w:rsidRPr="002F734C" w:rsidRDefault="00D673E8" w:rsidP="003257A7">
            <w:pPr>
              <w:pStyle w:val="a3"/>
              <w:numPr>
                <w:ilvl w:val="0"/>
                <w:numId w:val="8"/>
              </w:numPr>
              <w:ind w:left="71" w:firstLine="0"/>
              <w:rPr>
                <w:sz w:val="22"/>
                <w:szCs w:val="22"/>
              </w:rPr>
            </w:pPr>
            <w:r w:rsidRPr="002F734C">
              <w:rPr>
                <w:sz w:val="22"/>
                <w:szCs w:val="22"/>
              </w:rPr>
              <w:t xml:space="preserve"> Добавлено уточнение о заполнении ПД за взнос на капитальный ремонт</w:t>
            </w:r>
          </w:p>
          <w:p w14:paraId="7558E8D8" w14:textId="77777777" w:rsidR="00D673E8" w:rsidRPr="002F734C" w:rsidRDefault="00D673E8" w:rsidP="003257A7">
            <w:pPr>
              <w:pStyle w:val="a3"/>
              <w:numPr>
                <w:ilvl w:val="0"/>
                <w:numId w:val="8"/>
              </w:numPr>
              <w:ind w:left="71" w:firstLine="0"/>
              <w:rPr>
                <w:bCs/>
                <w:sz w:val="22"/>
                <w:szCs w:val="22"/>
              </w:rPr>
            </w:pPr>
            <w:r w:rsidRPr="002F734C">
              <w:rPr>
                <w:bCs/>
                <w:sz w:val="22"/>
                <w:szCs w:val="22"/>
              </w:rPr>
              <w:t>Для г</w:t>
            </w:r>
            <w:r w:rsidRPr="002F734C">
              <w:rPr>
                <w:sz w:val="22"/>
                <w:szCs w:val="22"/>
              </w:rPr>
              <w:t>руппы полей «Раздел 5. Сведения о перерасчетах» добавлено уточнение -допускается либо заполнение, либо не заполнение обоих полей в группе</w:t>
            </w:r>
          </w:p>
          <w:p w14:paraId="6EE9937D" w14:textId="77777777" w:rsidR="00D673E8" w:rsidRPr="002F734C" w:rsidRDefault="00D673E8" w:rsidP="003257A7">
            <w:pPr>
              <w:pStyle w:val="a3"/>
              <w:numPr>
                <w:ilvl w:val="0"/>
                <w:numId w:val="8"/>
              </w:numPr>
              <w:ind w:left="71" w:firstLine="0"/>
              <w:rPr>
                <w:bCs/>
                <w:sz w:val="22"/>
                <w:szCs w:val="22"/>
              </w:rPr>
            </w:pPr>
            <w:r w:rsidRPr="002F734C">
              <w:rPr>
                <w:sz w:val="22"/>
                <w:szCs w:val="22"/>
                <w:shd w:val="clear" w:color="auto" w:fill="FFFFFF"/>
              </w:rPr>
              <w:t>Добавлено уточнение «Итого к оплате за расчетный период»/»Всего» - если пользователем не были введены данные в данное поле, то ГИС ЖКХ автоматически ее рассчитает.</w:t>
            </w:r>
          </w:p>
          <w:p w14:paraId="11CC0757" w14:textId="77777777" w:rsidR="00D673E8" w:rsidRPr="002F734C" w:rsidRDefault="00D673E8" w:rsidP="003257A7">
            <w:pPr>
              <w:pStyle w:val="a3"/>
              <w:ind w:left="71" w:firstLine="0"/>
              <w:rPr>
                <w:bCs/>
                <w:sz w:val="22"/>
                <w:szCs w:val="22"/>
              </w:rPr>
            </w:pPr>
            <w:r w:rsidRPr="002F734C">
              <w:rPr>
                <w:sz w:val="22"/>
                <w:szCs w:val="22"/>
              </w:rPr>
              <w:t>Шаблон и версия шаблона без изменений.</w:t>
            </w:r>
          </w:p>
        </w:tc>
        <w:tc>
          <w:tcPr>
            <w:tcW w:w="1977" w:type="dxa"/>
            <w:vAlign w:val="center"/>
          </w:tcPr>
          <w:p w14:paraId="5B4261DB"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23580444" w14:textId="77777777" w:rsidTr="003257A7">
        <w:trPr>
          <w:trHeight w:val="300"/>
        </w:trPr>
        <w:tc>
          <w:tcPr>
            <w:tcW w:w="1381" w:type="dxa"/>
            <w:noWrap/>
            <w:vAlign w:val="center"/>
          </w:tcPr>
          <w:p w14:paraId="4B5FF0C0" w14:textId="77777777" w:rsidR="00D673E8" w:rsidRPr="002F734C" w:rsidRDefault="00D673E8" w:rsidP="003257A7">
            <w:pPr>
              <w:pStyle w:val="a3"/>
              <w:ind w:left="0" w:firstLine="0"/>
              <w:rPr>
                <w:bCs/>
                <w:sz w:val="22"/>
                <w:szCs w:val="22"/>
              </w:rPr>
            </w:pPr>
            <w:r w:rsidRPr="002F734C">
              <w:rPr>
                <w:sz w:val="22"/>
                <w:szCs w:val="22"/>
              </w:rPr>
              <w:t>11.1.0.4</w:t>
            </w:r>
          </w:p>
        </w:tc>
        <w:tc>
          <w:tcPr>
            <w:tcW w:w="6269" w:type="dxa"/>
          </w:tcPr>
          <w:p w14:paraId="3AA3D1C3" w14:textId="77777777" w:rsidR="00D673E8" w:rsidRPr="002F734C" w:rsidRDefault="00D673E8" w:rsidP="003257A7">
            <w:pPr>
              <w:pStyle w:val="a3"/>
              <w:ind w:left="71" w:firstLine="0"/>
              <w:rPr>
                <w:bCs/>
                <w:sz w:val="22"/>
                <w:szCs w:val="22"/>
              </w:rPr>
            </w:pPr>
            <w:r w:rsidRPr="002F734C">
              <w:rPr>
                <w:sz w:val="22"/>
                <w:szCs w:val="22"/>
              </w:rPr>
              <w:t>Для группы полей «Проценты за рассрочку» изменена обязательность заполнения столбцов.</w:t>
            </w:r>
          </w:p>
        </w:tc>
        <w:tc>
          <w:tcPr>
            <w:tcW w:w="1977" w:type="dxa"/>
            <w:vAlign w:val="center"/>
          </w:tcPr>
          <w:p w14:paraId="39B301C7"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3528DCDC" w14:textId="77777777" w:rsidTr="003257A7">
        <w:tblPrEx>
          <w:jc w:val="center"/>
        </w:tblPrEx>
        <w:trPr>
          <w:trHeight w:val="300"/>
          <w:jc w:val="center"/>
        </w:trPr>
        <w:tc>
          <w:tcPr>
            <w:tcW w:w="1381" w:type="dxa"/>
            <w:noWrap/>
            <w:vAlign w:val="center"/>
          </w:tcPr>
          <w:p w14:paraId="02A8576F" w14:textId="77777777" w:rsidR="00D673E8" w:rsidRPr="002F734C" w:rsidRDefault="00D673E8" w:rsidP="003257A7">
            <w:pPr>
              <w:pStyle w:val="a3"/>
              <w:ind w:left="0" w:firstLine="0"/>
              <w:rPr>
                <w:bCs/>
                <w:sz w:val="22"/>
                <w:szCs w:val="22"/>
              </w:rPr>
            </w:pPr>
            <w:r w:rsidRPr="002F734C">
              <w:rPr>
                <w:sz w:val="22"/>
                <w:szCs w:val="22"/>
              </w:rPr>
              <w:t>11.1.0.2</w:t>
            </w:r>
          </w:p>
        </w:tc>
        <w:tc>
          <w:tcPr>
            <w:tcW w:w="6269" w:type="dxa"/>
          </w:tcPr>
          <w:p w14:paraId="0F2EEFAE" w14:textId="77777777" w:rsidR="00D673E8" w:rsidRPr="002F734C" w:rsidRDefault="00D673E8" w:rsidP="003257A7">
            <w:pPr>
              <w:pStyle w:val="a3"/>
              <w:numPr>
                <w:ilvl w:val="0"/>
                <w:numId w:val="6"/>
              </w:numPr>
              <w:ind w:left="71" w:firstLine="0"/>
              <w:rPr>
                <w:sz w:val="22"/>
                <w:szCs w:val="22"/>
              </w:rPr>
            </w:pPr>
            <w:r w:rsidRPr="002F734C">
              <w:rPr>
                <w:sz w:val="22"/>
                <w:szCs w:val="22"/>
              </w:rPr>
              <w:t>Дополнено описание поля «Номер платежного документа»: … Не более 30 символов.</w:t>
            </w:r>
          </w:p>
          <w:p w14:paraId="16AD9C17" w14:textId="77777777" w:rsidR="00D673E8" w:rsidRPr="002F734C" w:rsidRDefault="00D673E8" w:rsidP="003257A7">
            <w:pPr>
              <w:pStyle w:val="a3"/>
              <w:numPr>
                <w:ilvl w:val="0"/>
                <w:numId w:val="6"/>
              </w:numPr>
              <w:ind w:left="71" w:firstLine="0"/>
              <w:rPr>
                <w:sz w:val="22"/>
                <w:szCs w:val="22"/>
              </w:rPr>
            </w:pPr>
            <w:r w:rsidRPr="002F734C">
              <w:rPr>
                <w:sz w:val="22"/>
                <w:szCs w:val="22"/>
              </w:rPr>
              <w:t xml:space="preserve">Тип данных в столбцах «Раздел 3. Расчет размера платы за содержание и ремонт жилого помещения и коммунальные услуги/ Объем услуг/ индивидуальное потребление/ Объем, площадь, количество», «Раздел 3. Расчет размера платы за содержание и ремонт жилого помещения и коммунальные услуги/ Объем услуг/ общедомовые нужды/ Объем, площадь, количество», «Раздел 4. Справочная информация/ Норматив потребления коммунальных услуг/ индив. потребл.», «Раздел 4. Справочная информация/ Норматив потребления коммунальных услуг/ общедомовых», «Раздел 4. Справочная информация / Текущие показания приборов учета коммунальных/ индив. (кварт.)», «Раздел 4. Справочная информация / Текущие показания приборов учета коммунальных/ общедомовых», «Раздел 4. Справочная информация/ Суммарный объем коммунальных услуг в доме/ индив. потребл.», « Раздел 4. Справочная информация/ </w:t>
            </w:r>
            <w:r w:rsidRPr="002F734C">
              <w:rPr>
                <w:sz w:val="22"/>
                <w:szCs w:val="22"/>
              </w:rPr>
              <w:lastRenderedPageBreak/>
              <w:t>Суммарный объем коммунальных услуг в доме/ общедом. потребл.» изменен на текстовый. Изменено описание указанных полей.</w:t>
            </w:r>
          </w:p>
        </w:tc>
        <w:tc>
          <w:tcPr>
            <w:tcW w:w="1977" w:type="dxa"/>
            <w:vAlign w:val="center"/>
          </w:tcPr>
          <w:p w14:paraId="1D49D97A" w14:textId="77777777" w:rsidR="00D673E8" w:rsidRPr="002F734C" w:rsidRDefault="00D673E8" w:rsidP="003257A7">
            <w:pPr>
              <w:pStyle w:val="a3"/>
              <w:ind w:left="11" w:firstLine="0"/>
              <w:rPr>
                <w:sz w:val="22"/>
                <w:szCs w:val="22"/>
              </w:rPr>
            </w:pPr>
            <w:r w:rsidRPr="002F734C">
              <w:rPr>
                <w:sz w:val="22"/>
                <w:szCs w:val="22"/>
              </w:rPr>
              <w:lastRenderedPageBreak/>
              <w:t>Нет</w:t>
            </w:r>
          </w:p>
        </w:tc>
      </w:tr>
      <w:tr w:rsidR="00D673E8" w:rsidRPr="002F734C" w14:paraId="7F1C652E" w14:textId="77777777" w:rsidTr="003257A7">
        <w:tblPrEx>
          <w:jc w:val="center"/>
        </w:tblPrEx>
        <w:trPr>
          <w:trHeight w:val="300"/>
          <w:jc w:val="center"/>
        </w:trPr>
        <w:tc>
          <w:tcPr>
            <w:tcW w:w="1381" w:type="dxa"/>
            <w:noWrap/>
            <w:vAlign w:val="center"/>
          </w:tcPr>
          <w:p w14:paraId="7BADBEF5" w14:textId="77777777" w:rsidR="00D673E8" w:rsidRPr="002F734C" w:rsidRDefault="00D673E8" w:rsidP="003257A7">
            <w:pPr>
              <w:pStyle w:val="a3"/>
              <w:ind w:left="0" w:firstLine="0"/>
              <w:rPr>
                <w:bCs/>
                <w:sz w:val="22"/>
                <w:szCs w:val="22"/>
              </w:rPr>
            </w:pPr>
            <w:r w:rsidRPr="002F734C">
              <w:rPr>
                <w:sz w:val="22"/>
                <w:szCs w:val="22"/>
              </w:rPr>
              <w:lastRenderedPageBreak/>
              <w:t>11.0.0.1</w:t>
            </w:r>
          </w:p>
        </w:tc>
        <w:tc>
          <w:tcPr>
            <w:tcW w:w="6269" w:type="dxa"/>
          </w:tcPr>
          <w:p w14:paraId="5383B171" w14:textId="77777777" w:rsidR="00D673E8" w:rsidRPr="002F734C" w:rsidRDefault="00D673E8" w:rsidP="003257A7">
            <w:pPr>
              <w:pStyle w:val="a3"/>
              <w:numPr>
                <w:ilvl w:val="0"/>
                <w:numId w:val="5"/>
              </w:numPr>
              <w:ind w:left="71" w:firstLine="0"/>
              <w:rPr>
                <w:sz w:val="22"/>
                <w:szCs w:val="22"/>
              </w:rPr>
            </w:pPr>
            <w:r w:rsidRPr="002F734C">
              <w:rPr>
                <w:sz w:val="22"/>
                <w:szCs w:val="22"/>
              </w:rPr>
              <w:t>В раздел «Описание файла» добавлен абзац «Состав полей соответствует разделам 3,4,5 и 6 …»</w:t>
            </w:r>
          </w:p>
          <w:p w14:paraId="7E3B2060" w14:textId="77777777" w:rsidR="00D673E8" w:rsidRPr="002F734C" w:rsidRDefault="00D673E8" w:rsidP="003257A7">
            <w:pPr>
              <w:pStyle w:val="a3"/>
              <w:numPr>
                <w:ilvl w:val="0"/>
                <w:numId w:val="5"/>
              </w:numPr>
              <w:ind w:left="71" w:firstLine="0"/>
              <w:rPr>
                <w:sz w:val="22"/>
                <w:szCs w:val="22"/>
              </w:rPr>
            </w:pPr>
            <w:r w:rsidRPr="002F734C">
              <w:rPr>
                <w:sz w:val="22"/>
                <w:szCs w:val="22"/>
              </w:rPr>
              <w:t>Добавлены ссылки на приказ Министерства строительства и жилищно-коммунального хозяйства Российской Федерации от 29 декабря 2014 г. № 924/пр при описании полей шаблона.</w:t>
            </w:r>
          </w:p>
          <w:p w14:paraId="3D560B65" w14:textId="77777777" w:rsidR="00D673E8" w:rsidRPr="002F734C" w:rsidRDefault="00D673E8" w:rsidP="003257A7">
            <w:pPr>
              <w:ind w:left="71" w:firstLine="0"/>
              <w:rPr>
                <w:bCs/>
                <w:sz w:val="22"/>
                <w:szCs w:val="22"/>
              </w:rPr>
            </w:pPr>
            <w:r w:rsidRPr="002F734C">
              <w:rPr>
                <w:sz w:val="22"/>
                <w:szCs w:val="22"/>
              </w:rPr>
              <w:t>Шаблон и версия шаблона без изменений.</w:t>
            </w:r>
          </w:p>
        </w:tc>
        <w:tc>
          <w:tcPr>
            <w:tcW w:w="1977" w:type="dxa"/>
            <w:vAlign w:val="center"/>
          </w:tcPr>
          <w:p w14:paraId="28FFF9BC"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7A3AD71D" w14:textId="77777777" w:rsidTr="003257A7">
        <w:tblPrEx>
          <w:jc w:val="center"/>
        </w:tblPrEx>
        <w:trPr>
          <w:trHeight w:val="300"/>
          <w:jc w:val="center"/>
        </w:trPr>
        <w:tc>
          <w:tcPr>
            <w:tcW w:w="1381" w:type="dxa"/>
            <w:noWrap/>
            <w:vAlign w:val="center"/>
          </w:tcPr>
          <w:p w14:paraId="7F628547" w14:textId="77777777" w:rsidR="00D673E8" w:rsidRPr="002F734C" w:rsidRDefault="00D673E8" w:rsidP="003257A7">
            <w:pPr>
              <w:pStyle w:val="a3"/>
              <w:ind w:left="0" w:firstLine="0"/>
              <w:rPr>
                <w:bCs/>
                <w:sz w:val="22"/>
                <w:szCs w:val="22"/>
              </w:rPr>
            </w:pPr>
            <w:r w:rsidRPr="002F734C">
              <w:rPr>
                <w:sz w:val="22"/>
                <w:szCs w:val="22"/>
              </w:rPr>
              <w:t>10.0.2.1</w:t>
            </w:r>
          </w:p>
        </w:tc>
        <w:tc>
          <w:tcPr>
            <w:tcW w:w="6269" w:type="dxa"/>
            <w:vAlign w:val="center"/>
          </w:tcPr>
          <w:p w14:paraId="019FE078" w14:textId="77777777" w:rsidR="00D673E8" w:rsidRPr="002F734C" w:rsidRDefault="00D673E8" w:rsidP="003257A7">
            <w:pPr>
              <w:ind w:left="71" w:firstLine="0"/>
              <w:rPr>
                <w:sz w:val="22"/>
                <w:szCs w:val="22"/>
              </w:rPr>
            </w:pPr>
            <w:r w:rsidRPr="002F734C">
              <w:rPr>
                <w:sz w:val="22"/>
                <w:szCs w:val="22"/>
              </w:rPr>
              <w:t>1. Изменен формат с «Денежного» на числовой в соответствии с описанием у полей» «Раздел 3. Расчет размера платы за содержание и ремонт жилого помещения и коммунальные услуги» («Способ определения объемов КУ», «Объем, площадь, количество», «Способ определения объемов КУ», «Объем, площадь, количество»), «Раздел 4. Справочная информация» (у всех «индив. потребл.», «общедомовых»; «общедом. потребл.»)</w:t>
            </w:r>
          </w:p>
          <w:p w14:paraId="6D730FD1" w14:textId="77777777" w:rsidR="00D673E8" w:rsidRPr="002F734C" w:rsidRDefault="00D673E8" w:rsidP="003257A7">
            <w:pPr>
              <w:ind w:left="71" w:firstLine="0"/>
              <w:rPr>
                <w:sz w:val="22"/>
                <w:szCs w:val="22"/>
              </w:rPr>
            </w:pPr>
            <w:r w:rsidRPr="002F734C">
              <w:rPr>
                <w:sz w:val="22"/>
                <w:szCs w:val="22"/>
              </w:rPr>
              <w:t>2. Изменен формат «Задолженность за предыдущие периоды» и «Аванс на начало расчетного периода» на «Денежный» в соответствии с описанием.</w:t>
            </w:r>
          </w:p>
          <w:p w14:paraId="7232B5EB" w14:textId="77777777" w:rsidR="00D673E8" w:rsidRPr="002F734C" w:rsidRDefault="00D673E8" w:rsidP="003257A7">
            <w:pPr>
              <w:ind w:left="71" w:firstLine="0"/>
              <w:rPr>
                <w:sz w:val="22"/>
                <w:szCs w:val="22"/>
              </w:rPr>
            </w:pPr>
            <w:r w:rsidRPr="002F734C">
              <w:rPr>
                <w:sz w:val="22"/>
                <w:szCs w:val="22"/>
              </w:rPr>
              <w:t>3. Исправлено описание поля «Идентификатор платежного документа».</w:t>
            </w:r>
          </w:p>
          <w:p w14:paraId="1E79DA74" w14:textId="77777777" w:rsidR="00D673E8" w:rsidRPr="002F734C" w:rsidRDefault="00D673E8" w:rsidP="003257A7">
            <w:pPr>
              <w:pStyle w:val="a3"/>
              <w:ind w:left="71" w:firstLine="0"/>
              <w:rPr>
                <w:bCs/>
                <w:sz w:val="22"/>
                <w:szCs w:val="22"/>
              </w:rPr>
            </w:pPr>
            <w:r w:rsidRPr="002F734C">
              <w:rPr>
                <w:sz w:val="22"/>
                <w:szCs w:val="22"/>
              </w:rPr>
              <w:t>4. Добавлено необязательное поле «Учтены платежи, поступившие до указанного числа расчетного периода включительно».</w:t>
            </w:r>
          </w:p>
        </w:tc>
        <w:tc>
          <w:tcPr>
            <w:tcW w:w="1977" w:type="dxa"/>
            <w:vAlign w:val="center"/>
          </w:tcPr>
          <w:p w14:paraId="43BE6523"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7829AD4E" w14:textId="77777777" w:rsidTr="003257A7">
        <w:tblPrEx>
          <w:jc w:val="center"/>
        </w:tblPrEx>
        <w:trPr>
          <w:trHeight w:val="300"/>
          <w:jc w:val="center"/>
        </w:trPr>
        <w:tc>
          <w:tcPr>
            <w:tcW w:w="1381" w:type="dxa"/>
            <w:noWrap/>
            <w:vAlign w:val="center"/>
          </w:tcPr>
          <w:p w14:paraId="3E5B66DA" w14:textId="77777777" w:rsidR="00D673E8" w:rsidRPr="002F734C" w:rsidRDefault="00D673E8" w:rsidP="003257A7">
            <w:pPr>
              <w:pStyle w:val="a3"/>
              <w:ind w:left="0" w:firstLine="0"/>
              <w:rPr>
                <w:bCs/>
                <w:sz w:val="22"/>
                <w:szCs w:val="22"/>
              </w:rPr>
            </w:pPr>
            <w:r w:rsidRPr="002F734C">
              <w:rPr>
                <w:sz w:val="22"/>
                <w:szCs w:val="22"/>
              </w:rPr>
              <w:t>10.0.0.2.1</w:t>
            </w:r>
          </w:p>
        </w:tc>
        <w:tc>
          <w:tcPr>
            <w:tcW w:w="6269" w:type="dxa"/>
          </w:tcPr>
          <w:p w14:paraId="538581A6" w14:textId="77777777" w:rsidR="00D673E8" w:rsidRPr="002F734C" w:rsidRDefault="00D673E8" w:rsidP="003257A7">
            <w:pPr>
              <w:pStyle w:val="a3"/>
              <w:ind w:left="71" w:firstLine="0"/>
              <w:rPr>
                <w:sz w:val="22"/>
                <w:szCs w:val="22"/>
              </w:rPr>
            </w:pPr>
            <w:r w:rsidRPr="002F734C">
              <w:rPr>
                <w:sz w:val="22"/>
                <w:szCs w:val="22"/>
              </w:rPr>
              <w:t>Дополнено описание полей, изменен цвет условно-обязательных полей</w:t>
            </w:r>
          </w:p>
        </w:tc>
        <w:tc>
          <w:tcPr>
            <w:tcW w:w="1977" w:type="dxa"/>
            <w:vAlign w:val="center"/>
          </w:tcPr>
          <w:p w14:paraId="43CBAFF2"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49D6B7E0" w14:textId="77777777" w:rsidTr="003257A7">
        <w:tblPrEx>
          <w:jc w:val="center"/>
        </w:tblPrEx>
        <w:trPr>
          <w:trHeight w:val="300"/>
          <w:jc w:val="center"/>
        </w:trPr>
        <w:tc>
          <w:tcPr>
            <w:tcW w:w="1381" w:type="dxa"/>
            <w:noWrap/>
            <w:vAlign w:val="center"/>
          </w:tcPr>
          <w:p w14:paraId="71EA73BB" w14:textId="77777777" w:rsidR="00D673E8" w:rsidRPr="002F734C" w:rsidRDefault="00D673E8" w:rsidP="003257A7">
            <w:pPr>
              <w:pStyle w:val="a3"/>
              <w:ind w:left="0" w:firstLine="0"/>
              <w:rPr>
                <w:bCs/>
                <w:sz w:val="22"/>
                <w:szCs w:val="22"/>
              </w:rPr>
            </w:pPr>
            <w:r w:rsidRPr="002F734C">
              <w:rPr>
                <w:sz w:val="22"/>
                <w:szCs w:val="22"/>
              </w:rPr>
              <w:t>10.0.0.2</w:t>
            </w:r>
          </w:p>
        </w:tc>
        <w:tc>
          <w:tcPr>
            <w:tcW w:w="6269" w:type="dxa"/>
            <w:vAlign w:val="center"/>
          </w:tcPr>
          <w:p w14:paraId="4A66CA70" w14:textId="77777777" w:rsidR="00D673E8" w:rsidRPr="002F734C" w:rsidRDefault="00D673E8" w:rsidP="003257A7">
            <w:pPr>
              <w:pStyle w:val="a3"/>
              <w:numPr>
                <w:ilvl w:val="0"/>
                <w:numId w:val="7"/>
              </w:numPr>
              <w:ind w:left="71" w:firstLine="0"/>
              <w:rPr>
                <w:sz w:val="22"/>
                <w:szCs w:val="22"/>
              </w:rPr>
            </w:pPr>
            <w:r w:rsidRPr="002F734C">
              <w:rPr>
                <w:sz w:val="22"/>
                <w:szCs w:val="22"/>
              </w:rPr>
              <w:t>Добавлена возможность выставление ПД по договорам найма жилых помещений</w:t>
            </w:r>
          </w:p>
          <w:p w14:paraId="64710E1E" w14:textId="77777777" w:rsidR="00D673E8" w:rsidRPr="002F734C" w:rsidRDefault="00D673E8" w:rsidP="003257A7">
            <w:pPr>
              <w:pStyle w:val="a3"/>
              <w:numPr>
                <w:ilvl w:val="0"/>
                <w:numId w:val="7"/>
              </w:numPr>
              <w:ind w:left="71" w:firstLine="0"/>
              <w:rPr>
                <w:bCs/>
                <w:sz w:val="22"/>
                <w:szCs w:val="22"/>
              </w:rPr>
            </w:pPr>
            <w:r w:rsidRPr="002F734C">
              <w:rPr>
                <w:sz w:val="22"/>
                <w:szCs w:val="22"/>
              </w:rPr>
              <w:t>Добавлена колонка «Расчетный период (ММ.ГГГГ)» и возможность выставления ПД в период, отличный от текущего.</w:t>
            </w:r>
          </w:p>
        </w:tc>
        <w:tc>
          <w:tcPr>
            <w:tcW w:w="1977" w:type="dxa"/>
            <w:vAlign w:val="center"/>
          </w:tcPr>
          <w:p w14:paraId="60377029"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470D3D33" w14:textId="77777777" w:rsidTr="003257A7">
        <w:tblPrEx>
          <w:jc w:val="center"/>
        </w:tblPrEx>
        <w:trPr>
          <w:trHeight w:val="300"/>
          <w:jc w:val="center"/>
        </w:trPr>
        <w:tc>
          <w:tcPr>
            <w:tcW w:w="1381" w:type="dxa"/>
            <w:noWrap/>
            <w:vAlign w:val="center"/>
          </w:tcPr>
          <w:p w14:paraId="4D58E431" w14:textId="77777777" w:rsidR="00D673E8" w:rsidRPr="002F734C" w:rsidRDefault="00D673E8" w:rsidP="003257A7">
            <w:pPr>
              <w:pStyle w:val="a3"/>
              <w:ind w:left="0" w:firstLine="0"/>
              <w:rPr>
                <w:bCs/>
                <w:sz w:val="22"/>
                <w:szCs w:val="22"/>
              </w:rPr>
            </w:pPr>
            <w:r w:rsidRPr="002F734C">
              <w:rPr>
                <w:sz w:val="22"/>
                <w:szCs w:val="22"/>
              </w:rPr>
              <w:t>10.0.0.1</w:t>
            </w:r>
          </w:p>
        </w:tc>
        <w:tc>
          <w:tcPr>
            <w:tcW w:w="6269" w:type="dxa"/>
          </w:tcPr>
          <w:p w14:paraId="66370124" w14:textId="77777777" w:rsidR="00D673E8" w:rsidRPr="002F734C" w:rsidRDefault="00D673E8" w:rsidP="003257A7">
            <w:pPr>
              <w:pStyle w:val="a3"/>
              <w:ind w:left="71" w:firstLine="0"/>
              <w:rPr>
                <w:bCs/>
                <w:sz w:val="22"/>
                <w:szCs w:val="22"/>
              </w:rPr>
            </w:pPr>
            <w:r w:rsidRPr="002F734C">
              <w:rPr>
                <w:sz w:val="22"/>
                <w:szCs w:val="22"/>
              </w:rPr>
              <w:t>Добавлена возможность размещения долговых платежных документов (тип платежного документа, лист «ДПД»).</w:t>
            </w:r>
          </w:p>
        </w:tc>
        <w:tc>
          <w:tcPr>
            <w:tcW w:w="1977" w:type="dxa"/>
            <w:vAlign w:val="center"/>
          </w:tcPr>
          <w:p w14:paraId="6733BE02"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211ECBFF" w14:textId="77777777" w:rsidTr="003257A7">
        <w:tblPrEx>
          <w:jc w:val="center"/>
        </w:tblPrEx>
        <w:trPr>
          <w:trHeight w:val="300"/>
          <w:jc w:val="center"/>
        </w:trPr>
        <w:tc>
          <w:tcPr>
            <w:tcW w:w="1381" w:type="dxa"/>
            <w:noWrap/>
            <w:vAlign w:val="center"/>
          </w:tcPr>
          <w:p w14:paraId="61F1ABA3" w14:textId="77777777" w:rsidR="00D673E8" w:rsidRPr="002F734C" w:rsidRDefault="00D673E8" w:rsidP="003257A7">
            <w:pPr>
              <w:pStyle w:val="a3"/>
              <w:ind w:left="0" w:firstLine="0"/>
              <w:rPr>
                <w:bCs/>
                <w:sz w:val="22"/>
                <w:szCs w:val="22"/>
              </w:rPr>
            </w:pPr>
            <w:r w:rsidRPr="002F734C">
              <w:rPr>
                <w:sz w:val="22"/>
                <w:szCs w:val="22"/>
              </w:rPr>
              <w:t>9.0.</w:t>
            </w:r>
            <w:r w:rsidRPr="002F734C">
              <w:rPr>
                <w:sz w:val="22"/>
                <w:szCs w:val="22"/>
                <w:lang w:val="en-US"/>
              </w:rPr>
              <w:t>2</w:t>
            </w:r>
            <w:r w:rsidRPr="002F734C">
              <w:rPr>
                <w:sz w:val="22"/>
                <w:szCs w:val="22"/>
              </w:rPr>
              <w:t>.</w:t>
            </w:r>
            <w:r w:rsidRPr="002F734C">
              <w:rPr>
                <w:sz w:val="22"/>
                <w:szCs w:val="22"/>
                <w:lang w:val="en-US"/>
              </w:rPr>
              <w:t>1</w:t>
            </w:r>
          </w:p>
        </w:tc>
        <w:tc>
          <w:tcPr>
            <w:tcW w:w="6269" w:type="dxa"/>
          </w:tcPr>
          <w:p w14:paraId="0F526B74" w14:textId="77777777" w:rsidR="00D673E8" w:rsidRPr="002F734C" w:rsidRDefault="00D673E8" w:rsidP="003257A7">
            <w:pPr>
              <w:pStyle w:val="a3"/>
              <w:ind w:left="71" w:firstLine="0"/>
              <w:rPr>
                <w:bCs/>
                <w:sz w:val="22"/>
                <w:szCs w:val="22"/>
              </w:rPr>
            </w:pPr>
            <w:r w:rsidRPr="002F734C">
              <w:rPr>
                <w:sz w:val="22"/>
                <w:szCs w:val="22"/>
              </w:rPr>
              <w:t>Колонка «Номер лицевого счета/Единый лицевой счет» заменена на колонку «Идентификатор ЖКУ»</w:t>
            </w:r>
          </w:p>
        </w:tc>
        <w:tc>
          <w:tcPr>
            <w:tcW w:w="1977" w:type="dxa"/>
            <w:vAlign w:val="center"/>
          </w:tcPr>
          <w:p w14:paraId="67F0EF72"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7D0F7904" w14:textId="77777777" w:rsidTr="003257A7">
        <w:tblPrEx>
          <w:jc w:val="center"/>
        </w:tblPrEx>
        <w:trPr>
          <w:trHeight w:val="300"/>
          <w:jc w:val="center"/>
        </w:trPr>
        <w:tc>
          <w:tcPr>
            <w:tcW w:w="1381" w:type="dxa"/>
            <w:noWrap/>
            <w:vAlign w:val="center"/>
          </w:tcPr>
          <w:p w14:paraId="3584B879" w14:textId="77777777" w:rsidR="00D673E8" w:rsidRPr="002F734C" w:rsidRDefault="00D673E8" w:rsidP="003257A7">
            <w:pPr>
              <w:pStyle w:val="a3"/>
              <w:ind w:left="0" w:firstLine="0"/>
              <w:rPr>
                <w:bCs/>
                <w:sz w:val="22"/>
                <w:szCs w:val="22"/>
              </w:rPr>
            </w:pPr>
            <w:r w:rsidRPr="002F734C">
              <w:rPr>
                <w:sz w:val="22"/>
                <w:szCs w:val="22"/>
              </w:rPr>
              <w:lastRenderedPageBreak/>
              <w:t>9.0.1.2</w:t>
            </w:r>
          </w:p>
        </w:tc>
        <w:tc>
          <w:tcPr>
            <w:tcW w:w="6269" w:type="dxa"/>
          </w:tcPr>
          <w:p w14:paraId="3FA5D4B2" w14:textId="77777777" w:rsidR="00D673E8" w:rsidRPr="002F734C" w:rsidRDefault="00D673E8" w:rsidP="003257A7">
            <w:pPr>
              <w:ind w:left="71" w:firstLine="0"/>
              <w:rPr>
                <w:sz w:val="22"/>
                <w:szCs w:val="22"/>
              </w:rPr>
            </w:pPr>
            <w:r w:rsidRPr="002F734C">
              <w:rPr>
                <w:sz w:val="22"/>
                <w:szCs w:val="22"/>
              </w:rPr>
              <w:t>1. Колонки «Итого к оплате за расчетный период» по ПД и колонки по услугам «Всего начислено за расчетный период (без перерасчетов и льгот), руб.», группа колонок «Итого к оплате за расчетный период, руб.» сделаны редактируемыми; расчетные поля оставлены с пометками «РАССЧИТАНО ГИС ЖКХ».</w:t>
            </w:r>
          </w:p>
          <w:p w14:paraId="57DD893A" w14:textId="77777777" w:rsidR="00D673E8" w:rsidRPr="002F734C" w:rsidRDefault="00D673E8" w:rsidP="003257A7">
            <w:pPr>
              <w:ind w:left="71" w:firstLine="0"/>
              <w:rPr>
                <w:sz w:val="22"/>
                <w:szCs w:val="22"/>
              </w:rPr>
            </w:pPr>
            <w:r w:rsidRPr="002F734C">
              <w:rPr>
                <w:sz w:val="22"/>
                <w:szCs w:val="22"/>
              </w:rPr>
              <w:t>2. Тарифы и объемы по услугам допускают ввод до 6 знаков после запятой.</w:t>
            </w:r>
          </w:p>
          <w:p w14:paraId="68E66ABB" w14:textId="77777777" w:rsidR="00D673E8" w:rsidRPr="002F734C" w:rsidRDefault="00D673E8" w:rsidP="003257A7">
            <w:pPr>
              <w:ind w:left="71" w:firstLine="0"/>
              <w:rPr>
                <w:sz w:val="22"/>
                <w:szCs w:val="22"/>
              </w:rPr>
            </w:pPr>
            <w:r w:rsidRPr="002F734C">
              <w:rPr>
                <w:sz w:val="22"/>
                <w:szCs w:val="22"/>
              </w:rPr>
              <w:t>3. Добавлена группа полей «Взнос на капитальный ремонт»</w:t>
            </w:r>
          </w:p>
          <w:p w14:paraId="6A998104" w14:textId="77777777" w:rsidR="00D673E8" w:rsidRPr="002F734C" w:rsidRDefault="00D673E8" w:rsidP="003257A7">
            <w:pPr>
              <w:ind w:left="71" w:firstLine="0"/>
              <w:rPr>
                <w:sz w:val="22"/>
                <w:szCs w:val="22"/>
              </w:rPr>
            </w:pPr>
            <w:r w:rsidRPr="002F734C">
              <w:rPr>
                <w:sz w:val="22"/>
                <w:szCs w:val="22"/>
              </w:rPr>
              <w:t>4. В Разделе 3 поля «индивидуальное потребление» и «общедомовые нужды» сделаны группами, состоящих из полей «Способ определения объемов КУ» и «Объем, площадь, количество»</w:t>
            </w:r>
          </w:p>
          <w:p w14:paraId="1DF764AD" w14:textId="77777777" w:rsidR="00D673E8" w:rsidRPr="002F734C" w:rsidRDefault="00D673E8" w:rsidP="003257A7">
            <w:pPr>
              <w:ind w:left="71" w:firstLine="0"/>
              <w:rPr>
                <w:bCs/>
                <w:sz w:val="22"/>
                <w:szCs w:val="22"/>
              </w:rPr>
            </w:pPr>
            <w:r w:rsidRPr="002F734C">
              <w:rPr>
                <w:sz w:val="22"/>
                <w:szCs w:val="22"/>
              </w:rPr>
              <w:t>5. В Раздел 3 добавлено поле «Порядок расчетов»</w:t>
            </w:r>
          </w:p>
        </w:tc>
        <w:tc>
          <w:tcPr>
            <w:tcW w:w="1977" w:type="dxa"/>
            <w:vAlign w:val="center"/>
          </w:tcPr>
          <w:p w14:paraId="36DDFBBE" w14:textId="77777777" w:rsidR="00D673E8" w:rsidRPr="002F734C" w:rsidRDefault="00D673E8" w:rsidP="003257A7">
            <w:pPr>
              <w:pStyle w:val="a3"/>
              <w:ind w:left="11" w:firstLine="0"/>
              <w:rPr>
                <w:sz w:val="22"/>
                <w:szCs w:val="22"/>
              </w:rPr>
            </w:pPr>
            <w:r w:rsidRPr="002F734C">
              <w:rPr>
                <w:sz w:val="22"/>
                <w:szCs w:val="22"/>
              </w:rPr>
              <w:t>Нет</w:t>
            </w:r>
          </w:p>
        </w:tc>
      </w:tr>
      <w:tr w:rsidR="00D673E8" w:rsidRPr="002F734C" w14:paraId="4B39F995" w14:textId="77777777" w:rsidTr="003257A7">
        <w:tblPrEx>
          <w:jc w:val="center"/>
        </w:tblPrEx>
        <w:trPr>
          <w:trHeight w:val="300"/>
          <w:jc w:val="center"/>
        </w:trPr>
        <w:tc>
          <w:tcPr>
            <w:tcW w:w="1381" w:type="dxa"/>
            <w:noWrap/>
            <w:vAlign w:val="center"/>
          </w:tcPr>
          <w:p w14:paraId="55A29C37" w14:textId="77777777" w:rsidR="00D673E8" w:rsidRPr="002F734C" w:rsidRDefault="00D673E8" w:rsidP="003257A7">
            <w:pPr>
              <w:pStyle w:val="a3"/>
              <w:ind w:left="0" w:firstLine="0"/>
              <w:rPr>
                <w:bCs/>
                <w:sz w:val="22"/>
                <w:szCs w:val="22"/>
              </w:rPr>
            </w:pPr>
            <w:r w:rsidRPr="002F734C">
              <w:rPr>
                <w:sz w:val="22"/>
                <w:szCs w:val="22"/>
              </w:rPr>
              <w:t>8.7.0.2</w:t>
            </w:r>
          </w:p>
        </w:tc>
        <w:tc>
          <w:tcPr>
            <w:tcW w:w="6269" w:type="dxa"/>
          </w:tcPr>
          <w:p w14:paraId="5A4FDD4B" w14:textId="77777777" w:rsidR="00D673E8" w:rsidRPr="002F734C" w:rsidRDefault="00D673E8" w:rsidP="003257A7">
            <w:pPr>
              <w:pStyle w:val="a3"/>
              <w:ind w:left="71" w:firstLine="0"/>
              <w:rPr>
                <w:bCs/>
                <w:sz w:val="22"/>
                <w:szCs w:val="22"/>
              </w:rPr>
            </w:pPr>
            <w:r w:rsidRPr="002F734C">
              <w:rPr>
                <w:sz w:val="22"/>
                <w:szCs w:val="22"/>
              </w:rPr>
              <w:t>Добавлена колонка «БИК банка» для определения платежных реквизитов</w:t>
            </w:r>
          </w:p>
        </w:tc>
        <w:tc>
          <w:tcPr>
            <w:tcW w:w="1977" w:type="dxa"/>
            <w:vAlign w:val="center"/>
          </w:tcPr>
          <w:p w14:paraId="44E974FD" w14:textId="77777777" w:rsidR="00D673E8" w:rsidRPr="002F734C" w:rsidRDefault="00D673E8" w:rsidP="003257A7">
            <w:pPr>
              <w:pStyle w:val="a3"/>
              <w:ind w:left="11" w:firstLine="0"/>
              <w:rPr>
                <w:sz w:val="22"/>
                <w:szCs w:val="22"/>
              </w:rPr>
            </w:pPr>
            <w:r w:rsidRPr="002F734C">
              <w:rPr>
                <w:sz w:val="22"/>
                <w:szCs w:val="22"/>
              </w:rPr>
              <w:t>Нет</w:t>
            </w:r>
          </w:p>
        </w:tc>
      </w:tr>
      <w:bookmarkEnd w:id="0"/>
      <w:bookmarkEnd w:id="1"/>
    </w:tbl>
    <w:p w14:paraId="0A28A3A5" w14:textId="77777777" w:rsidR="00D673E8" w:rsidRDefault="00D673E8" w:rsidP="00D673E8"/>
    <w:p w14:paraId="541AB49A" w14:textId="77777777" w:rsidR="00D673E8" w:rsidRPr="004F0CE3" w:rsidRDefault="00D673E8" w:rsidP="00D673E8"/>
    <w:p w14:paraId="1F8F529C" w14:textId="77777777" w:rsidR="00D673E8" w:rsidRPr="00B40C02" w:rsidRDefault="00D673E8" w:rsidP="00D673E8"/>
    <w:p w14:paraId="45C5D3E1" w14:textId="77777777" w:rsidR="00F35E2E" w:rsidRPr="00D673E8" w:rsidRDefault="00F35E2E" w:rsidP="00D673E8"/>
    <w:sectPr w:rsidR="00F35E2E" w:rsidRPr="00D673E8" w:rsidSect="00CA7C3D">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F479" w14:textId="77777777" w:rsidR="001070DD" w:rsidRDefault="001070DD" w:rsidP="00CA7C3D">
      <w:r>
        <w:separator/>
      </w:r>
    </w:p>
  </w:endnote>
  <w:endnote w:type="continuationSeparator" w:id="0">
    <w:p w14:paraId="2ABAF926" w14:textId="77777777" w:rsidR="001070DD" w:rsidRDefault="001070DD" w:rsidP="00CA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imes New Roman Полужирный">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B57D" w14:textId="77777777" w:rsidR="003257A7" w:rsidRDefault="003257A7" w:rsidP="00CA7C3D">
    <w:pPr>
      <w:pStyle w:val="afa"/>
      <w:jc w:val="center"/>
    </w:pPr>
    <w:r>
      <w:t>2019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780163"/>
      <w:docPartObj>
        <w:docPartGallery w:val="Page Numbers (Bottom of Page)"/>
        <w:docPartUnique/>
      </w:docPartObj>
    </w:sdtPr>
    <w:sdtEndPr/>
    <w:sdtContent>
      <w:p w14:paraId="5A883E48" w14:textId="1E5D9EE6" w:rsidR="003257A7" w:rsidRDefault="003257A7" w:rsidP="00CA7C3D">
        <w:pPr>
          <w:pStyle w:val="afa"/>
          <w:jc w:val="right"/>
        </w:pPr>
        <w:r>
          <w:fldChar w:fldCharType="begin"/>
        </w:r>
        <w:r>
          <w:instrText>PAGE   \* MERGEFORMAT</w:instrText>
        </w:r>
        <w:r>
          <w:fldChar w:fldCharType="separate"/>
        </w:r>
        <w:r w:rsidR="0063040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90D4C" w14:textId="77777777" w:rsidR="001070DD" w:rsidRDefault="001070DD" w:rsidP="00CA7C3D">
      <w:r>
        <w:separator/>
      </w:r>
    </w:p>
  </w:footnote>
  <w:footnote w:type="continuationSeparator" w:id="0">
    <w:p w14:paraId="62073251" w14:textId="77777777" w:rsidR="001070DD" w:rsidRDefault="001070DD" w:rsidP="00CA7C3D">
      <w:r>
        <w:continuationSeparator/>
      </w:r>
    </w:p>
  </w:footnote>
  <w:footnote w:id="1">
    <w:p w14:paraId="5860FC45" w14:textId="77777777" w:rsidR="003257A7" w:rsidRDefault="003257A7" w:rsidP="00D673E8">
      <w:pPr>
        <w:pStyle w:val="ae"/>
      </w:pPr>
      <w:r>
        <w:rPr>
          <w:rStyle w:val="af0"/>
        </w:rPr>
        <w:footnoteRef/>
      </w:r>
      <w:r>
        <w:t xml:space="preserve"> </w:t>
      </w:r>
      <w:r w:rsidRPr="007F239F">
        <w:t>Сведения, указанные в разделах «Сведения о показаниях ИПУ» и «Связь ИПУ с услугами»</w:t>
      </w:r>
      <w:r>
        <w:t xml:space="preserve"> шаблона</w:t>
      </w:r>
      <w:r w:rsidRPr="007F239F">
        <w:t>, размещаются в ГИС ЖКХ в одном разделе платежного документа.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30A"/>
    <w:multiLevelType w:val="hybridMultilevel"/>
    <w:tmpl w:val="119AC7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FE2328"/>
    <w:multiLevelType w:val="hybridMultilevel"/>
    <w:tmpl w:val="BC62A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11975"/>
    <w:multiLevelType w:val="hybridMultilevel"/>
    <w:tmpl w:val="B0DA412E"/>
    <w:lvl w:ilvl="0" w:tplc="ECB80B90">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AF74F11"/>
    <w:multiLevelType w:val="hybridMultilevel"/>
    <w:tmpl w:val="E91C6A5C"/>
    <w:styleLink w:val="1"/>
    <w:lvl w:ilvl="0" w:tplc="B6186EF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040A31C">
      <w:start w:val="1"/>
      <w:numFmt w:val="lowerLetter"/>
      <w:lvlText w:val="%2."/>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0FA3AB4">
      <w:start w:val="1"/>
      <w:numFmt w:val="lowerLetter"/>
      <w:lvlText w:val="%3."/>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B3C5BDA">
      <w:start w:val="1"/>
      <w:numFmt w:val="lowerLetter"/>
      <w:lvlText w:val="%4."/>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E8E222E">
      <w:start w:val="1"/>
      <w:numFmt w:val="lowerLetter"/>
      <w:lvlText w:val="%5."/>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B8EE422">
      <w:start w:val="1"/>
      <w:numFmt w:val="lowerLetter"/>
      <w:lvlText w:val="%6."/>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55C2F1C">
      <w:start w:val="1"/>
      <w:numFmt w:val="lowerLetter"/>
      <w:lvlText w:val="%7."/>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270CA5E">
      <w:start w:val="1"/>
      <w:numFmt w:val="lowerLetter"/>
      <w:lvlText w:val="%8."/>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2DA7EFC">
      <w:start w:val="1"/>
      <w:numFmt w:val="lowerLetter"/>
      <w:lvlText w:val="%9."/>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2F397C"/>
    <w:multiLevelType w:val="hybridMultilevel"/>
    <w:tmpl w:val="F62447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F57A5C"/>
    <w:multiLevelType w:val="hybridMultilevel"/>
    <w:tmpl w:val="072A3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C7E60"/>
    <w:multiLevelType w:val="hybridMultilevel"/>
    <w:tmpl w:val="CB6EF1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123888"/>
    <w:multiLevelType w:val="hybridMultilevel"/>
    <w:tmpl w:val="76503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C72179"/>
    <w:multiLevelType w:val="hybridMultilevel"/>
    <w:tmpl w:val="CB20394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C180246"/>
    <w:multiLevelType w:val="hybridMultilevel"/>
    <w:tmpl w:val="C6FE8B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11854F9"/>
    <w:multiLevelType w:val="hybridMultilevel"/>
    <w:tmpl w:val="61D222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CE719E"/>
    <w:multiLevelType w:val="hybridMultilevel"/>
    <w:tmpl w:val="115EB2C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E01E51"/>
    <w:multiLevelType w:val="hybridMultilevel"/>
    <w:tmpl w:val="61905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3" w15:restartNumberingAfterBreak="0">
    <w:nsid w:val="2E87337B"/>
    <w:multiLevelType w:val="hybridMultilevel"/>
    <w:tmpl w:val="4E906E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265B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306E36"/>
    <w:multiLevelType w:val="hybridMultilevel"/>
    <w:tmpl w:val="C75C8EA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30892ABD"/>
    <w:multiLevelType w:val="hybridMultilevel"/>
    <w:tmpl w:val="A65E16B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C01DB6"/>
    <w:multiLevelType w:val="hybridMultilevel"/>
    <w:tmpl w:val="3288F57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6837641"/>
    <w:multiLevelType w:val="multilevel"/>
    <w:tmpl w:val="BF26BC4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F171B1"/>
    <w:multiLevelType w:val="hybridMultilevel"/>
    <w:tmpl w:val="AB7052A8"/>
    <w:lvl w:ilvl="0" w:tplc="04190001">
      <w:start w:val="1"/>
      <w:numFmt w:val="bullet"/>
      <w:lvlText w:val=""/>
      <w:lvlJc w:val="left"/>
      <w:pPr>
        <w:ind w:left="791" w:hanging="360"/>
      </w:pPr>
      <w:rPr>
        <w:rFonts w:ascii="Symbol" w:hAnsi="Symbol" w:hint="default"/>
      </w:rPr>
    </w:lvl>
    <w:lvl w:ilvl="1" w:tplc="04190003">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20" w15:restartNumberingAfterBreak="0">
    <w:nsid w:val="3D1749C9"/>
    <w:multiLevelType w:val="hybridMultilevel"/>
    <w:tmpl w:val="EDA2F358"/>
    <w:lvl w:ilvl="0" w:tplc="4CFCCF64">
      <w:start w:val="1"/>
      <w:numFmt w:val="decimal"/>
      <w:suff w:val="space"/>
      <w:lvlText w:val="%1."/>
      <w:lvlJc w:val="left"/>
      <w:pPr>
        <w:ind w:left="152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D3B534F"/>
    <w:multiLevelType w:val="hybridMultilevel"/>
    <w:tmpl w:val="BC62A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692B85"/>
    <w:multiLevelType w:val="multilevel"/>
    <w:tmpl w:val="04190025"/>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9E21911"/>
    <w:multiLevelType w:val="hybridMultilevel"/>
    <w:tmpl w:val="A694FC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191DCA"/>
    <w:multiLevelType w:val="multilevel"/>
    <w:tmpl w:val="0D1E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F43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A0E6E"/>
    <w:multiLevelType w:val="hybridMultilevel"/>
    <w:tmpl w:val="DEBC62C0"/>
    <w:lvl w:ilvl="0" w:tplc="04190011">
      <w:start w:val="1"/>
      <w:numFmt w:val="decimal"/>
      <w:lvlText w:val="%1)"/>
      <w:lvlJc w:val="left"/>
      <w:pPr>
        <w:ind w:left="720" w:hanging="360"/>
      </w:pPr>
      <w:rPr>
        <w:rFonts w:hint="default"/>
      </w:rPr>
    </w:lvl>
    <w:lvl w:ilvl="1" w:tplc="D52A332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500D5"/>
    <w:multiLevelType w:val="multilevel"/>
    <w:tmpl w:val="6F78BB6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2D5367"/>
    <w:multiLevelType w:val="hybridMultilevel"/>
    <w:tmpl w:val="DF50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CC202B"/>
    <w:multiLevelType w:val="hybridMultilevel"/>
    <w:tmpl w:val="FBFC8E3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7746C4"/>
    <w:multiLevelType w:val="hybridMultilevel"/>
    <w:tmpl w:val="A80E9F2E"/>
    <w:lvl w:ilvl="0" w:tplc="EC24E36E">
      <w:start w:val="1"/>
      <w:numFmt w:val="decimal"/>
      <w:suff w:val="space"/>
      <w:lvlText w:val="%1."/>
      <w:lvlJc w:val="left"/>
      <w:pPr>
        <w:ind w:left="152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A900C6C"/>
    <w:multiLevelType w:val="hybridMultilevel"/>
    <w:tmpl w:val="FBF22F8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985535"/>
    <w:multiLevelType w:val="hybridMultilevel"/>
    <w:tmpl w:val="3732E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9506BC"/>
    <w:multiLevelType w:val="hybridMultilevel"/>
    <w:tmpl w:val="05EA5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551762"/>
    <w:multiLevelType w:val="hybridMultilevel"/>
    <w:tmpl w:val="7C706388"/>
    <w:lvl w:ilvl="0" w:tplc="B992B736">
      <w:start w:val="1"/>
      <w:numFmt w:val="decimal"/>
      <w:suff w:val="space"/>
      <w:lvlText w:val="%1."/>
      <w:lvlJc w:val="left"/>
      <w:pPr>
        <w:ind w:left="15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FC66B0"/>
    <w:multiLevelType w:val="hybridMultilevel"/>
    <w:tmpl w:val="9FF4D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B700C7"/>
    <w:multiLevelType w:val="hybridMultilevel"/>
    <w:tmpl w:val="07022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C4173D"/>
    <w:multiLevelType w:val="hybridMultilevel"/>
    <w:tmpl w:val="03CC06F4"/>
    <w:lvl w:ilvl="0" w:tplc="B992B736">
      <w:start w:val="1"/>
      <w:numFmt w:val="decimal"/>
      <w:suff w:val="space"/>
      <w:lvlText w:val="%1."/>
      <w:lvlJc w:val="left"/>
      <w:pPr>
        <w:ind w:left="152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4635882"/>
    <w:multiLevelType w:val="hybridMultilevel"/>
    <w:tmpl w:val="86DA0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DCD653D"/>
    <w:multiLevelType w:val="hybridMultilevel"/>
    <w:tmpl w:val="5F34D0DC"/>
    <w:lvl w:ilvl="0" w:tplc="04190001">
      <w:start w:val="1"/>
      <w:numFmt w:val="bullet"/>
      <w:lvlText w:val=""/>
      <w:lvlJc w:val="left"/>
      <w:pPr>
        <w:ind w:left="791" w:hanging="360"/>
      </w:pPr>
      <w:rPr>
        <w:rFonts w:ascii="Symbol" w:hAnsi="Symbol" w:hint="default"/>
      </w:rPr>
    </w:lvl>
    <w:lvl w:ilvl="1" w:tplc="04190003">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40" w15:restartNumberingAfterBreak="0">
    <w:nsid w:val="7F570240"/>
    <w:multiLevelType w:val="hybridMultilevel"/>
    <w:tmpl w:val="1116E1EE"/>
    <w:lvl w:ilvl="0" w:tplc="04190001">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41" w15:restartNumberingAfterBreak="0">
    <w:nsid w:val="7FE01208"/>
    <w:multiLevelType w:val="hybridMultilevel"/>
    <w:tmpl w:val="C4BA9C06"/>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1"/>
  </w:num>
  <w:num w:numId="2">
    <w:abstractNumId w:val="9"/>
  </w:num>
  <w:num w:numId="3">
    <w:abstractNumId w:val="22"/>
  </w:num>
  <w:num w:numId="4">
    <w:abstractNumId w:val="3"/>
  </w:num>
  <w:num w:numId="5">
    <w:abstractNumId w:val="30"/>
  </w:num>
  <w:num w:numId="6">
    <w:abstractNumId w:val="20"/>
  </w:num>
  <w:num w:numId="7">
    <w:abstractNumId w:val="37"/>
  </w:num>
  <w:num w:numId="8">
    <w:abstractNumId w:val="34"/>
  </w:num>
  <w:num w:numId="9">
    <w:abstractNumId w:val="26"/>
  </w:num>
  <w:num w:numId="10">
    <w:abstractNumId w:val="29"/>
  </w:num>
  <w:num w:numId="11">
    <w:abstractNumId w:val="6"/>
  </w:num>
  <w:num w:numId="12">
    <w:abstractNumId w:val="35"/>
  </w:num>
  <w:num w:numId="13">
    <w:abstractNumId w:val="33"/>
  </w:num>
  <w:num w:numId="14">
    <w:abstractNumId w:val="32"/>
  </w:num>
  <w:num w:numId="15">
    <w:abstractNumId w:val="7"/>
  </w:num>
  <w:num w:numId="16">
    <w:abstractNumId w:val="25"/>
  </w:num>
  <w:num w:numId="17">
    <w:abstractNumId w:val="18"/>
  </w:num>
  <w:num w:numId="18">
    <w:abstractNumId w:val="14"/>
  </w:num>
  <w:num w:numId="19">
    <w:abstractNumId w:val="8"/>
  </w:num>
  <w:num w:numId="20">
    <w:abstractNumId w:val="1"/>
  </w:num>
  <w:num w:numId="21">
    <w:abstractNumId w:val="28"/>
  </w:num>
  <w:num w:numId="22">
    <w:abstractNumId w:val="13"/>
  </w:num>
  <w:num w:numId="23">
    <w:abstractNumId w:val="36"/>
  </w:num>
  <w:num w:numId="24">
    <w:abstractNumId w:val="5"/>
  </w:num>
  <w:num w:numId="25">
    <w:abstractNumId w:val="16"/>
  </w:num>
  <w:num w:numId="26">
    <w:abstractNumId w:val="17"/>
  </w:num>
  <w:num w:numId="27">
    <w:abstractNumId w:val="15"/>
  </w:num>
  <w:num w:numId="28">
    <w:abstractNumId w:val="10"/>
  </w:num>
  <w:num w:numId="29">
    <w:abstractNumId w:val="23"/>
  </w:num>
  <w:num w:numId="30">
    <w:abstractNumId w:val="4"/>
  </w:num>
  <w:num w:numId="31">
    <w:abstractNumId w:val="21"/>
  </w:num>
  <w:num w:numId="32">
    <w:abstractNumId w:val="40"/>
  </w:num>
  <w:num w:numId="33">
    <w:abstractNumId w:val="27"/>
  </w:num>
  <w:num w:numId="34">
    <w:abstractNumId w:val="19"/>
  </w:num>
  <w:num w:numId="35">
    <w:abstractNumId w:val="38"/>
  </w:num>
  <w:num w:numId="36">
    <w:abstractNumId w:val="0"/>
  </w:num>
  <w:num w:numId="37">
    <w:abstractNumId w:val="11"/>
  </w:num>
  <w:num w:numId="38">
    <w:abstractNumId w:val="41"/>
  </w:num>
  <w:num w:numId="39">
    <w:abstractNumId w:val="2"/>
  </w:num>
  <w:num w:numId="40">
    <w:abstractNumId w:val="39"/>
  </w:num>
  <w:num w:numId="41">
    <w:abstractNumId w:val="12"/>
  </w:num>
  <w:num w:numId="42">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9F"/>
    <w:rsid w:val="000006D2"/>
    <w:rsid w:val="00012859"/>
    <w:rsid w:val="0001355D"/>
    <w:rsid w:val="00013786"/>
    <w:rsid w:val="000169C2"/>
    <w:rsid w:val="0002322E"/>
    <w:rsid w:val="00030DC5"/>
    <w:rsid w:val="00030F9C"/>
    <w:rsid w:val="000313FD"/>
    <w:rsid w:val="00031FBF"/>
    <w:rsid w:val="00032E82"/>
    <w:rsid w:val="000357CF"/>
    <w:rsid w:val="00035B0C"/>
    <w:rsid w:val="00036A60"/>
    <w:rsid w:val="00042F45"/>
    <w:rsid w:val="0004657F"/>
    <w:rsid w:val="000567F8"/>
    <w:rsid w:val="0005769B"/>
    <w:rsid w:val="00061AED"/>
    <w:rsid w:val="0006216E"/>
    <w:rsid w:val="00062AA3"/>
    <w:rsid w:val="00063338"/>
    <w:rsid w:val="000706E4"/>
    <w:rsid w:val="000721B0"/>
    <w:rsid w:val="000738E4"/>
    <w:rsid w:val="00074D67"/>
    <w:rsid w:val="00081CA2"/>
    <w:rsid w:val="000827C4"/>
    <w:rsid w:val="00083414"/>
    <w:rsid w:val="00085E1C"/>
    <w:rsid w:val="000866D3"/>
    <w:rsid w:val="000912FE"/>
    <w:rsid w:val="000936DE"/>
    <w:rsid w:val="00094C0B"/>
    <w:rsid w:val="000A09D1"/>
    <w:rsid w:val="000A1A98"/>
    <w:rsid w:val="000A4BDB"/>
    <w:rsid w:val="000A50AC"/>
    <w:rsid w:val="000C4528"/>
    <w:rsid w:val="000C5E21"/>
    <w:rsid w:val="000C685F"/>
    <w:rsid w:val="000C7FDB"/>
    <w:rsid w:val="000D1A6C"/>
    <w:rsid w:val="000D331B"/>
    <w:rsid w:val="000D357F"/>
    <w:rsid w:val="000D449C"/>
    <w:rsid w:val="000D5A2D"/>
    <w:rsid w:val="000E51C8"/>
    <w:rsid w:val="000E71B2"/>
    <w:rsid w:val="000F03B2"/>
    <w:rsid w:val="000F109E"/>
    <w:rsid w:val="000F19A3"/>
    <w:rsid w:val="000F4663"/>
    <w:rsid w:val="00103187"/>
    <w:rsid w:val="001070DD"/>
    <w:rsid w:val="00110112"/>
    <w:rsid w:val="00110B58"/>
    <w:rsid w:val="0011174D"/>
    <w:rsid w:val="00115F74"/>
    <w:rsid w:val="0011758B"/>
    <w:rsid w:val="00117C4D"/>
    <w:rsid w:val="00120E57"/>
    <w:rsid w:val="00125248"/>
    <w:rsid w:val="00132E7F"/>
    <w:rsid w:val="00140ECE"/>
    <w:rsid w:val="00142316"/>
    <w:rsid w:val="00142FE3"/>
    <w:rsid w:val="0014440D"/>
    <w:rsid w:val="00145D83"/>
    <w:rsid w:val="00155CA7"/>
    <w:rsid w:val="00166C8E"/>
    <w:rsid w:val="00167DFA"/>
    <w:rsid w:val="00173186"/>
    <w:rsid w:val="00180117"/>
    <w:rsid w:val="001817BA"/>
    <w:rsid w:val="00186921"/>
    <w:rsid w:val="00186CB6"/>
    <w:rsid w:val="0018760D"/>
    <w:rsid w:val="0019294D"/>
    <w:rsid w:val="0019401D"/>
    <w:rsid w:val="001943C8"/>
    <w:rsid w:val="001A2301"/>
    <w:rsid w:val="001A26B6"/>
    <w:rsid w:val="001A2729"/>
    <w:rsid w:val="001A6AAA"/>
    <w:rsid w:val="001A7175"/>
    <w:rsid w:val="001B289D"/>
    <w:rsid w:val="001B32BA"/>
    <w:rsid w:val="001C446B"/>
    <w:rsid w:val="001C684E"/>
    <w:rsid w:val="001C6A71"/>
    <w:rsid w:val="001C75E2"/>
    <w:rsid w:val="001D0612"/>
    <w:rsid w:val="001D097D"/>
    <w:rsid w:val="001D56A5"/>
    <w:rsid w:val="001D5E61"/>
    <w:rsid w:val="001E0125"/>
    <w:rsid w:val="001E0266"/>
    <w:rsid w:val="001E2624"/>
    <w:rsid w:val="001E6E03"/>
    <w:rsid w:val="001E71AA"/>
    <w:rsid w:val="001E783A"/>
    <w:rsid w:val="001F08E4"/>
    <w:rsid w:val="001F50B0"/>
    <w:rsid w:val="001F5344"/>
    <w:rsid w:val="001F6729"/>
    <w:rsid w:val="001F724F"/>
    <w:rsid w:val="002025FF"/>
    <w:rsid w:val="00203248"/>
    <w:rsid w:val="00203F7E"/>
    <w:rsid w:val="00216BD9"/>
    <w:rsid w:val="00220830"/>
    <w:rsid w:val="00220DC2"/>
    <w:rsid w:val="00222A35"/>
    <w:rsid w:val="0022410B"/>
    <w:rsid w:val="00224345"/>
    <w:rsid w:val="00230D44"/>
    <w:rsid w:val="00233A61"/>
    <w:rsid w:val="002348A5"/>
    <w:rsid w:val="00235C8F"/>
    <w:rsid w:val="00237FB1"/>
    <w:rsid w:val="00241D21"/>
    <w:rsid w:val="002464B7"/>
    <w:rsid w:val="00247600"/>
    <w:rsid w:val="002520A7"/>
    <w:rsid w:val="00255F2E"/>
    <w:rsid w:val="00262992"/>
    <w:rsid w:val="00264F5D"/>
    <w:rsid w:val="002709E5"/>
    <w:rsid w:val="002720AF"/>
    <w:rsid w:val="002756A9"/>
    <w:rsid w:val="0027789D"/>
    <w:rsid w:val="002823E8"/>
    <w:rsid w:val="00287A6E"/>
    <w:rsid w:val="002913D6"/>
    <w:rsid w:val="002944F2"/>
    <w:rsid w:val="002A4D62"/>
    <w:rsid w:val="002A5C4D"/>
    <w:rsid w:val="002B2BED"/>
    <w:rsid w:val="002B3823"/>
    <w:rsid w:val="002B3B64"/>
    <w:rsid w:val="002B5AA5"/>
    <w:rsid w:val="002C0EC5"/>
    <w:rsid w:val="002C2F33"/>
    <w:rsid w:val="002C3F7E"/>
    <w:rsid w:val="002C5971"/>
    <w:rsid w:val="002C7C4D"/>
    <w:rsid w:val="002D322C"/>
    <w:rsid w:val="002D45E9"/>
    <w:rsid w:val="002D7DCA"/>
    <w:rsid w:val="002E07DD"/>
    <w:rsid w:val="002E27A0"/>
    <w:rsid w:val="002E2BEC"/>
    <w:rsid w:val="002E460A"/>
    <w:rsid w:val="002F3C25"/>
    <w:rsid w:val="002F68B2"/>
    <w:rsid w:val="002F72DD"/>
    <w:rsid w:val="002F734C"/>
    <w:rsid w:val="00300B46"/>
    <w:rsid w:val="00302556"/>
    <w:rsid w:val="00302CEA"/>
    <w:rsid w:val="00303013"/>
    <w:rsid w:val="00304069"/>
    <w:rsid w:val="003162DC"/>
    <w:rsid w:val="00317ABA"/>
    <w:rsid w:val="00320D9F"/>
    <w:rsid w:val="003220FA"/>
    <w:rsid w:val="00324C8A"/>
    <w:rsid w:val="00324DC6"/>
    <w:rsid w:val="003257A7"/>
    <w:rsid w:val="0033284C"/>
    <w:rsid w:val="0033325C"/>
    <w:rsid w:val="003353D6"/>
    <w:rsid w:val="00340232"/>
    <w:rsid w:val="00341827"/>
    <w:rsid w:val="003425A8"/>
    <w:rsid w:val="00350C7C"/>
    <w:rsid w:val="0035655C"/>
    <w:rsid w:val="00357DA5"/>
    <w:rsid w:val="003617A7"/>
    <w:rsid w:val="0036330C"/>
    <w:rsid w:val="00371A57"/>
    <w:rsid w:val="00372528"/>
    <w:rsid w:val="00374CC5"/>
    <w:rsid w:val="00375DCE"/>
    <w:rsid w:val="00376DB7"/>
    <w:rsid w:val="00383AD8"/>
    <w:rsid w:val="00386902"/>
    <w:rsid w:val="00391695"/>
    <w:rsid w:val="00396866"/>
    <w:rsid w:val="003A1B25"/>
    <w:rsid w:val="003A1E29"/>
    <w:rsid w:val="003A2E50"/>
    <w:rsid w:val="003A3271"/>
    <w:rsid w:val="003A346D"/>
    <w:rsid w:val="003A3E72"/>
    <w:rsid w:val="003B4001"/>
    <w:rsid w:val="003B6D51"/>
    <w:rsid w:val="003C0600"/>
    <w:rsid w:val="003C71C0"/>
    <w:rsid w:val="003D10EC"/>
    <w:rsid w:val="003D5848"/>
    <w:rsid w:val="003D6D03"/>
    <w:rsid w:val="003D7EE3"/>
    <w:rsid w:val="003E2356"/>
    <w:rsid w:val="003E2EA8"/>
    <w:rsid w:val="003E4F4A"/>
    <w:rsid w:val="003E583B"/>
    <w:rsid w:val="003F3903"/>
    <w:rsid w:val="003F4692"/>
    <w:rsid w:val="003F4C5D"/>
    <w:rsid w:val="003F4F42"/>
    <w:rsid w:val="003F6B24"/>
    <w:rsid w:val="003F6F7E"/>
    <w:rsid w:val="00400980"/>
    <w:rsid w:val="004023A5"/>
    <w:rsid w:val="00403959"/>
    <w:rsid w:val="00403D62"/>
    <w:rsid w:val="0041000C"/>
    <w:rsid w:val="00410161"/>
    <w:rsid w:val="00412D3C"/>
    <w:rsid w:val="00421358"/>
    <w:rsid w:val="00432C05"/>
    <w:rsid w:val="00432E6A"/>
    <w:rsid w:val="004350D0"/>
    <w:rsid w:val="00442372"/>
    <w:rsid w:val="00446049"/>
    <w:rsid w:val="00450651"/>
    <w:rsid w:val="004513F4"/>
    <w:rsid w:val="004521C4"/>
    <w:rsid w:val="0045393A"/>
    <w:rsid w:val="0045789A"/>
    <w:rsid w:val="00457C68"/>
    <w:rsid w:val="004607F5"/>
    <w:rsid w:val="00461AAC"/>
    <w:rsid w:val="00465369"/>
    <w:rsid w:val="00466105"/>
    <w:rsid w:val="00467A5E"/>
    <w:rsid w:val="00467D94"/>
    <w:rsid w:val="0047002A"/>
    <w:rsid w:val="004705FC"/>
    <w:rsid w:val="00476768"/>
    <w:rsid w:val="00477924"/>
    <w:rsid w:val="00477C0C"/>
    <w:rsid w:val="00480D7B"/>
    <w:rsid w:val="004844E4"/>
    <w:rsid w:val="00486340"/>
    <w:rsid w:val="00495E24"/>
    <w:rsid w:val="004974C7"/>
    <w:rsid w:val="004A0C93"/>
    <w:rsid w:val="004A68DC"/>
    <w:rsid w:val="004A6A20"/>
    <w:rsid w:val="004B1240"/>
    <w:rsid w:val="004B18A1"/>
    <w:rsid w:val="004B26BC"/>
    <w:rsid w:val="004B2C8B"/>
    <w:rsid w:val="004B5E9F"/>
    <w:rsid w:val="004B7CBF"/>
    <w:rsid w:val="004C03A6"/>
    <w:rsid w:val="004D066E"/>
    <w:rsid w:val="004D0F40"/>
    <w:rsid w:val="004D50AC"/>
    <w:rsid w:val="004D7655"/>
    <w:rsid w:val="004E4789"/>
    <w:rsid w:val="004E67BF"/>
    <w:rsid w:val="004F0CE3"/>
    <w:rsid w:val="004F26D1"/>
    <w:rsid w:val="004F5AC6"/>
    <w:rsid w:val="00504E0D"/>
    <w:rsid w:val="0050740B"/>
    <w:rsid w:val="005124DD"/>
    <w:rsid w:val="00513748"/>
    <w:rsid w:val="0051380D"/>
    <w:rsid w:val="00514920"/>
    <w:rsid w:val="00517475"/>
    <w:rsid w:val="00522355"/>
    <w:rsid w:val="005334BF"/>
    <w:rsid w:val="00536536"/>
    <w:rsid w:val="00541731"/>
    <w:rsid w:val="00542950"/>
    <w:rsid w:val="0054746B"/>
    <w:rsid w:val="005515AB"/>
    <w:rsid w:val="00551C70"/>
    <w:rsid w:val="00551DC2"/>
    <w:rsid w:val="00553E70"/>
    <w:rsid w:val="00556BA6"/>
    <w:rsid w:val="00562BD0"/>
    <w:rsid w:val="005636E6"/>
    <w:rsid w:val="00563BA1"/>
    <w:rsid w:val="00565D21"/>
    <w:rsid w:val="005660BF"/>
    <w:rsid w:val="005819C5"/>
    <w:rsid w:val="00581C53"/>
    <w:rsid w:val="00586898"/>
    <w:rsid w:val="00593CEB"/>
    <w:rsid w:val="0059514C"/>
    <w:rsid w:val="00597137"/>
    <w:rsid w:val="005A4066"/>
    <w:rsid w:val="005B027C"/>
    <w:rsid w:val="005B0477"/>
    <w:rsid w:val="005B3314"/>
    <w:rsid w:val="005B5465"/>
    <w:rsid w:val="005C02B8"/>
    <w:rsid w:val="005C02DB"/>
    <w:rsid w:val="005C39C3"/>
    <w:rsid w:val="005C4A4E"/>
    <w:rsid w:val="005D2189"/>
    <w:rsid w:val="005D4341"/>
    <w:rsid w:val="005D5F70"/>
    <w:rsid w:val="005D7CEC"/>
    <w:rsid w:val="005E1954"/>
    <w:rsid w:val="005E289F"/>
    <w:rsid w:val="005E44E8"/>
    <w:rsid w:val="005E6A57"/>
    <w:rsid w:val="005F043F"/>
    <w:rsid w:val="005F3185"/>
    <w:rsid w:val="005F5592"/>
    <w:rsid w:val="00602307"/>
    <w:rsid w:val="006052A0"/>
    <w:rsid w:val="0061016A"/>
    <w:rsid w:val="006113DF"/>
    <w:rsid w:val="00612705"/>
    <w:rsid w:val="0061289D"/>
    <w:rsid w:val="006135DA"/>
    <w:rsid w:val="00630405"/>
    <w:rsid w:val="00633FEC"/>
    <w:rsid w:val="006411E3"/>
    <w:rsid w:val="00641848"/>
    <w:rsid w:val="006425EA"/>
    <w:rsid w:val="00644AE3"/>
    <w:rsid w:val="006454BC"/>
    <w:rsid w:val="006508F8"/>
    <w:rsid w:val="00651DB0"/>
    <w:rsid w:val="0066148A"/>
    <w:rsid w:val="00662258"/>
    <w:rsid w:val="00663B35"/>
    <w:rsid w:val="00664560"/>
    <w:rsid w:val="006663CF"/>
    <w:rsid w:val="00671121"/>
    <w:rsid w:val="00673475"/>
    <w:rsid w:val="00674AC1"/>
    <w:rsid w:val="0067577C"/>
    <w:rsid w:val="00677C67"/>
    <w:rsid w:val="00681403"/>
    <w:rsid w:val="00682587"/>
    <w:rsid w:val="0068320F"/>
    <w:rsid w:val="0068380D"/>
    <w:rsid w:val="00685AF7"/>
    <w:rsid w:val="006956D9"/>
    <w:rsid w:val="006961EC"/>
    <w:rsid w:val="00697E27"/>
    <w:rsid w:val="006A1D1D"/>
    <w:rsid w:val="006A3EC1"/>
    <w:rsid w:val="006A757C"/>
    <w:rsid w:val="006A7D10"/>
    <w:rsid w:val="006C2785"/>
    <w:rsid w:val="006C2997"/>
    <w:rsid w:val="006D50F0"/>
    <w:rsid w:val="006D6E07"/>
    <w:rsid w:val="006D7E9C"/>
    <w:rsid w:val="006E1C8A"/>
    <w:rsid w:val="006E1CB6"/>
    <w:rsid w:val="006E423E"/>
    <w:rsid w:val="006E5E6A"/>
    <w:rsid w:val="006E5E85"/>
    <w:rsid w:val="006E6D88"/>
    <w:rsid w:val="006F333D"/>
    <w:rsid w:val="006F557C"/>
    <w:rsid w:val="006F6F03"/>
    <w:rsid w:val="00703419"/>
    <w:rsid w:val="00703912"/>
    <w:rsid w:val="00705302"/>
    <w:rsid w:val="00705954"/>
    <w:rsid w:val="00706829"/>
    <w:rsid w:val="00706BD4"/>
    <w:rsid w:val="00707EDD"/>
    <w:rsid w:val="007104F0"/>
    <w:rsid w:val="00710AEB"/>
    <w:rsid w:val="007119F5"/>
    <w:rsid w:val="007131E4"/>
    <w:rsid w:val="0071524B"/>
    <w:rsid w:val="00716D3B"/>
    <w:rsid w:val="007213F5"/>
    <w:rsid w:val="007221A0"/>
    <w:rsid w:val="00724393"/>
    <w:rsid w:val="00724B78"/>
    <w:rsid w:val="0072559F"/>
    <w:rsid w:val="007274B5"/>
    <w:rsid w:val="00733479"/>
    <w:rsid w:val="00733A5E"/>
    <w:rsid w:val="0073429D"/>
    <w:rsid w:val="00734B0B"/>
    <w:rsid w:val="007356B4"/>
    <w:rsid w:val="007362EA"/>
    <w:rsid w:val="00740F24"/>
    <w:rsid w:val="007417BB"/>
    <w:rsid w:val="00742EE4"/>
    <w:rsid w:val="00744E22"/>
    <w:rsid w:val="00747A39"/>
    <w:rsid w:val="0075044B"/>
    <w:rsid w:val="007558D0"/>
    <w:rsid w:val="007573DB"/>
    <w:rsid w:val="007577E0"/>
    <w:rsid w:val="0076280D"/>
    <w:rsid w:val="00762F59"/>
    <w:rsid w:val="00763A6E"/>
    <w:rsid w:val="00767F96"/>
    <w:rsid w:val="0077010C"/>
    <w:rsid w:val="00770348"/>
    <w:rsid w:val="00772025"/>
    <w:rsid w:val="00775803"/>
    <w:rsid w:val="007831EB"/>
    <w:rsid w:val="00790EF4"/>
    <w:rsid w:val="0079794C"/>
    <w:rsid w:val="007A4784"/>
    <w:rsid w:val="007A78A4"/>
    <w:rsid w:val="007B2E14"/>
    <w:rsid w:val="007B31A8"/>
    <w:rsid w:val="007C1A14"/>
    <w:rsid w:val="007C30FF"/>
    <w:rsid w:val="007C64BA"/>
    <w:rsid w:val="007C7B4E"/>
    <w:rsid w:val="007D120A"/>
    <w:rsid w:val="007D1746"/>
    <w:rsid w:val="007E07BD"/>
    <w:rsid w:val="007E1353"/>
    <w:rsid w:val="007E2E92"/>
    <w:rsid w:val="007F09D4"/>
    <w:rsid w:val="007F393E"/>
    <w:rsid w:val="007F4C05"/>
    <w:rsid w:val="007F60E4"/>
    <w:rsid w:val="007F7B69"/>
    <w:rsid w:val="00801EC1"/>
    <w:rsid w:val="008071C3"/>
    <w:rsid w:val="00810A6D"/>
    <w:rsid w:val="008112FF"/>
    <w:rsid w:val="00813851"/>
    <w:rsid w:val="0081545F"/>
    <w:rsid w:val="00816F3B"/>
    <w:rsid w:val="0082619C"/>
    <w:rsid w:val="0082634B"/>
    <w:rsid w:val="008446F1"/>
    <w:rsid w:val="00853AD5"/>
    <w:rsid w:val="008557E1"/>
    <w:rsid w:val="00861FBB"/>
    <w:rsid w:val="008646BD"/>
    <w:rsid w:val="008665DA"/>
    <w:rsid w:val="0086700B"/>
    <w:rsid w:val="008737D4"/>
    <w:rsid w:val="00874A09"/>
    <w:rsid w:val="00875B9C"/>
    <w:rsid w:val="00882246"/>
    <w:rsid w:val="008868BB"/>
    <w:rsid w:val="00890987"/>
    <w:rsid w:val="00892779"/>
    <w:rsid w:val="0089279B"/>
    <w:rsid w:val="00893109"/>
    <w:rsid w:val="008A0329"/>
    <w:rsid w:val="008A0767"/>
    <w:rsid w:val="008A1B7D"/>
    <w:rsid w:val="008A6970"/>
    <w:rsid w:val="008B2CAF"/>
    <w:rsid w:val="008B5D70"/>
    <w:rsid w:val="008B5D81"/>
    <w:rsid w:val="008C0901"/>
    <w:rsid w:val="008C0FCB"/>
    <w:rsid w:val="008C3901"/>
    <w:rsid w:val="008C5500"/>
    <w:rsid w:val="008D153F"/>
    <w:rsid w:val="008D2E89"/>
    <w:rsid w:val="008D49CF"/>
    <w:rsid w:val="008D5890"/>
    <w:rsid w:val="008D5DBC"/>
    <w:rsid w:val="008E2DE3"/>
    <w:rsid w:val="008E4ACB"/>
    <w:rsid w:val="008E5669"/>
    <w:rsid w:val="008E6DE7"/>
    <w:rsid w:val="008E74C1"/>
    <w:rsid w:val="008E7A67"/>
    <w:rsid w:val="008F1D0F"/>
    <w:rsid w:val="008F2ECE"/>
    <w:rsid w:val="008F5041"/>
    <w:rsid w:val="008F54D2"/>
    <w:rsid w:val="008F5FA6"/>
    <w:rsid w:val="008F5FB2"/>
    <w:rsid w:val="008F76A7"/>
    <w:rsid w:val="009139B3"/>
    <w:rsid w:val="0091476B"/>
    <w:rsid w:val="00916BCD"/>
    <w:rsid w:val="00921DCD"/>
    <w:rsid w:val="00922131"/>
    <w:rsid w:val="009229ED"/>
    <w:rsid w:val="009252D8"/>
    <w:rsid w:val="00932127"/>
    <w:rsid w:val="00940BD3"/>
    <w:rsid w:val="00941FB0"/>
    <w:rsid w:val="009431A0"/>
    <w:rsid w:val="00943453"/>
    <w:rsid w:val="009459D6"/>
    <w:rsid w:val="00947581"/>
    <w:rsid w:val="00950D75"/>
    <w:rsid w:val="009512B7"/>
    <w:rsid w:val="0095285E"/>
    <w:rsid w:val="00952E15"/>
    <w:rsid w:val="00952F01"/>
    <w:rsid w:val="00957A55"/>
    <w:rsid w:val="00970933"/>
    <w:rsid w:val="009739AD"/>
    <w:rsid w:val="00976F14"/>
    <w:rsid w:val="00977BBA"/>
    <w:rsid w:val="009809D2"/>
    <w:rsid w:val="00987286"/>
    <w:rsid w:val="009874DA"/>
    <w:rsid w:val="00987EF3"/>
    <w:rsid w:val="0099271D"/>
    <w:rsid w:val="00992855"/>
    <w:rsid w:val="00997138"/>
    <w:rsid w:val="009A29B1"/>
    <w:rsid w:val="009A372A"/>
    <w:rsid w:val="009A3E99"/>
    <w:rsid w:val="009A56C7"/>
    <w:rsid w:val="009A7384"/>
    <w:rsid w:val="009B087C"/>
    <w:rsid w:val="009B292F"/>
    <w:rsid w:val="009B45CF"/>
    <w:rsid w:val="009B70E0"/>
    <w:rsid w:val="009C0687"/>
    <w:rsid w:val="009C7EC1"/>
    <w:rsid w:val="009D021B"/>
    <w:rsid w:val="009D0BE3"/>
    <w:rsid w:val="009D3E87"/>
    <w:rsid w:val="009E199E"/>
    <w:rsid w:val="009E2901"/>
    <w:rsid w:val="009E319C"/>
    <w:rsid w:val="009E5768"/>
    <w:rsid w:val="009F7062"/>
    <w:rsid w:val="00A004AD"/>
    <w:rsid w:val="00A01B63"/>
    <w:rsid w:val="00A021F5"/>
    <w:rsid w:val="00A06B91"/>
    <w:rsid w:val="00A10D05"/>
    <w:rsid w:val="00A1270A"/>
    <w:rsid w:val="00A13260"/>
    <w:rsid w:val="00A140F5"/>
    <w:rsid w:val="00A147D2"/>
    <w:rsid w:val="00A21DD9"/>
    <w:rsid w:val="00A257E8"/>
    <w:rsid w:val="00A34310"/>
    <w:rsid w:val="00A37E20"/>
    <w:rsid w:val="00A46FC2"/>
    <w:rsid w:val="00A477E0"/>
    <w:rsid w:val="00A47E29"/>
    <w:rsid w:val="00A53321"/>
    <w:rsid w:val="00A548FF"/>
    <w:rsid w:val="00A57524"/>
    <w:rsid w:val="00A6458D"/>
    <w:rsid w:val="00A64F2C"/>
    <w:rsid w:val="00A6737C"/>
    <w:rsid w:val="00A67C07"/>
    <w:rsid w:val="00A710C6"/>
    <w:rsid w:val="00A71FB8"/>
    <w:rsid w:val="00A770AC"/>
    <w:rsid w:val="00A87B9F"/>
    <w:rsid w:val="00A92663"/>
    <w:rsid w:val="00A97496"/>
    <w:rsid w:val="00AA106C"/>
    <w:rsid w:val="00AA26FE"/>
    <w:rsid w:val="00AA3645"/>
    <w:rsid w:val="00AA3FD9"/>
    <w:rsid w:val="00AA4C12"/>
    <w:rsid w:val="00AA6F0F"/>
    <w:rsid w:val="00AB579F"/>
    <w:rsid w:val="00AB69BB"/>
    <w:rsid w:val="00AB703C"/>
    <w:rsid w:val="00AB7A21"/>
    <w:rsid w:val="00AC31C0"/>
    <w:rsid w:val="00AD07AD"/>
    <w:rsid w:val="00AD214B"/>
    <w:rsid w:val="00AD3EB4"/>
    <w:rsid w:val="00AD5B3B"/>
    <w:rsid w:val="00AD7261"/>
    <w:rsid w:val="00AE047C"/>
    <w:rsid w:val="00AE0BA0"/>
    <w:rsid w:val="00AE122A"/>
    <w:rsid w:val="00AE3079"/>
    <w:rsid w:val="00AE3715"/>
    <w:rsid w:val="00AE3D6F"/>
    <w:rsid w:val="00AE46DD"/>
    <w:rsid w:val="00AF2665"/>
    <w:rsid w:val="00AF38F2"/>
    <w:rsid w:val="00AF614B"/>
    <w:rsid w:val="00AF6CD8"/>
    <w:rsid w:val="00AF70F2"/>
    <w:rsid w:val="00B0086D"/>
    <w:rsid w:val="00B04B8E"/>
    <w:rsid w:val="00B04CBE"/>
    <w:rsid w:val="00B07D22"/>
    <w:rsid w:val="00B1061B"/>
    <w:rsid w:val="00B10C46"/>
    <w:rsid w:val="00B13FA1"/>
    <w:rsid w:val="00B16A03"/>
    <w:rsid w:val="00B20782"/>
    <w:rsid w:val="00B2251C"/>
    <w:rsid w:val="00B2462B"/>
    <w:rsid w:val="00B31530"/>
    <w:rsid w:val="00B33177"/>
    <w:rsid w:val="00B41407"/>
    <w:rsid w:val="00B41D33"/>
    <w:rsid w:val="00B43889"/>
    <w:rsid w:val="00B50A2E"/>
    <w:rsid w:val="00B525ED"/>
    <w:rsid w:val="00B55B83"/>
    <w:rsid w:val="00B60266"/>
    <w:rsid w:val="00B604E6"/>
    <w:rsid w:val="00B61916"/>
    <w:rsid w:val="00B62443"/>
    <w:rsid w:val="00B62F57"/>
    <w:rsid w:val="00B649F3"/>
    <w:rsid w:val="00B65B5F"/>
    <w:rsid w:val="00B70C13"/>
    <w:rsid w:val="00B70EBF"/>
    <w:rsid w:val="00B73245"/>
    <w:rsid w:val="00B7448C"/>
    <w:rsid w:val="00B81DFA"/>
    <w:rsid w:val="00B84BDD"/>
    <w:rsid w:val="00B90062"/>
    <w:rsid w:val="00B93F0D"/>
    <w:rsid w:val="00B9507A"/>
    <w:rsid w:val="00B97814"/>
    <w:rsid w:val="00BA0288"/>
    <w:rsid w:val="00BA367F"/>
    <w:rsid w:val="00BA6459"/>
    <w:rsid w:val="00BB67DD"/>
    <w:rsid w:val="00BC0E36"/>
    <w:rsid w:val="00BC2F98"/>
    <w:rsid w:val="00BC37A1"/>
    <w:rsid w:val="00BC7D2C"/>
    <w:rsid w:val="00BD2543"/>
    <w:rsid w:val="00BE2C2C"/>
    <w:rsid w:val="00BE4ADB"/>
    <w:rsid w:val="00BE7BEB"/>
    <w:rsid w:val="00BF1EB5"/>
    <w:rsid w:val="00BF4397"/>
    <w:rsid w:val="00BF5FD9"/>
    <w:rsid w:val="00BF7806"/>
    <w:rsid w:val="00C010B6"/>
    <w:rsid w:val="00C05D23"/>
    <w:rsid w:val="00C06459"/>
    <w:rsid w:val="00C103BE"/>
    <w:rsid w:val="00C11964"/>
    <w:rsid w:val="00C123D6"/>
    <w:rsid w:val="00C21078"/>
    <w:rsid w:val="00C23C75"/>
    <w:rsid w:val="00C25EC6"/>
    <w:rsid w:val="00C266C8"/>
    <w:rsid w:val="00C357D1"/>
    <w:rsid w:val="00C365A8"/>
    <w:rsid w:val="00C405D5"/>
    <w:rsid w:val="00C42C43"/>
    <w:rsid w:val="00C43D67"/>
    <w:rsid w:val="00C534A6"/>
    <w:rsid w:val="00C53C7C"/>
    <w:rsid w:val="00C60CEB"/>
    <w:rsid w:val="00C61290"/>
    <w:rsid w:val="00C630BA"/>
    <w:rsid w:val="00C71F3F"/>
    <w:rsid w:val="00C73C27"/>
    <w:rsid w:val="00C73E44"/>
    <w:rsid w:val="00C819DC"/>
    <w:rsid w:val="00C81C40"/>
    <w:rsid w:val="00C84E84"/>
    <w:rsid w:val="00C86624"/>
    <w:rsid w:val="00C92A30"/>
    <w:rsid w:val="00C94810"/>
    <w:rsid w:val="00C95E7B"/>
    <w:rsid w:val="00C97D88"/>
    <w:rsid w:val="00CA11E2"/>
    <w:rsid w:val="00CA61F8"/>
    <w:rsid w:val="00CA7447"/>
    <w:rsid w:val="00CA7C3D"/>
    <w:rsid w:val="00CB6306"/>
    <w:rsid w:val="00CC3F97"/>
    <w:rsid w:val="00CC40FA"/>
    <w:rsid w:val="00CC6384"/>
    <w:rsid w:val="00CC64FC"/>
    <w:rsid w:val="00CD197F"/>
    <w:rsid w:val="00CD201C"/>
    <w:rsid w:val="00CE04C4"/>
    <w:rsid w:val="00CE08B7"/>
    <w:rsid w:val="00CE5FDC"/>
    <w:rsid w:val="00CE7BEB"/>
    <w:rsid w:val="00CF59BE"/>
    <w:rsid w:val="00D02D00"/>
    <w:rsid w:val="00D03E89"/>
    <w:rsid w:val="00D106D4"/>
    <w:rsid w:val="00D14ADC"/>
    <w:rsid w:val="00D152F5"/>
    <w:rsid w:val="00D16105"/>
    <w:rsid w:val="00D17B8F"/>
    <w:rsid w:val="00D2065E"/>
    <w:rsid w:val="00D20FA8"/>
    <w:rsid w:val="00D2614A"/>
    <w:rsid w:val="00D27562"/>
    <w:rsid w:val="00D30E58"/>
    <w:rsid w:val="00D31B1E"/>
    <w:rsid w:val="00D47910"/>
    <w:rsid w:val="00D541B7"/>
    <w:rsid w:val="00D6148A"/>
    <w:rsid w:val="00D63CE1"/>
    <w:rsid w:val="00D6632F"/>
    <w:rsid w:val="00D673E8"/>
    <w:rsid w:val="00D71991"/>
    <w:rsid w:val="00D71B01"/>
    <w:rsid w:val="00D71D1B"/>
    <w:rsid w:val="00D72426"/>
    <w:rsid w:val="00D72CDE"/>
    <w:rsid w:val="00D7488D"/>
    <w:rsid w:val="00D74C1C"/>
    <w:rsid w:val="00D778C3"/>
    <w:rsid w:val="00D779F0"/>
    <w:rsid w:val="00D823E5"/>
    <w:rsid w:val="00D83A38"/>
    <w:rsid w:val="00D86930"/>
    <w:rsid w:val="00D94940"/>
    <w:rsid w:val="00D94C92"/>
    <w:rsid w:val="00DA0DBF"/>
    <w:rsid w:val="00DA3D55"/>
    <w:rsid w:val="00DB0CB6"/>
    <w:rsid w:val="00DB24D1"/>
    <w:rsid w:val="00DB39CC"/>
    <w:rsid w:val="00DB4327"/>
    <w:rsid w:val="00DB47BD"/>
    <w:rsid w:val="00DB786C"/>
    <w:rsid w:val="00DB7B8F"/>
    <w:rsid w:val="00DC1045"/>
    <w:rsid w:val="00DC78FB"/>
    <w:rsid w:val="00DD1C70"/>
    <w:rsid w:val="00DD1EA7"/>
    <w:rsid w:val="00DD29ED"/>
    <w:rsid w:val="00DD4EA9"/>
    <w:rsid w:val="00DE0674"/>
    <w:rsid w:val="00DE2B57"/>
    <w:rsid w:val="00DF113B"/>
    <w:rsid w:val="00E01D07"/>
    <w:rsid w:val="00E035C1"/>
    <w:rsid w:val="00E048E9"/>
    <w:rsid w:val="00E0548B"/>
    <w:rsid w:val="00E10B2A"/>
    <w:rsid w:val="00E13D29"/>
    <w:rsid w:val="00E20D32"/>
    <w:rsid w:val="00E218C1"/>
    <w:rsid w:val="00E24C01"/>
    <w:rsid w:val="00E34FD2"/>
    <w:rsid w:val="00E35F3B"/>
    <w:rsid w:val="00E35FF0"/>
    <w:rsid w:val="00E438DE"/>
    <w:rsid w:val="00E5111E"/>
    <w:rsid w:val="00E555EC"/>
    <w:rsid w:val="00E57473"/>
    <w:rsid w:val="00E61CA7"/>
    <w:rsid w:val="00E71A1D"/>
    <w:rsid w:val="00E722F6"/>
    <w:rsid w:val="00E72748"/>
    <w:rsid w:val="00E72E9A"/>
    <w:rsid w:val="00E75B33"/>
    <w:rsid w:val="00E801FE"/>
    <w:rsid w:val="00E80588"/>
    <w:rsid w:val="00E84BE8"/>
    <w:rsid w:val="00E861A6"/>
    <w:rsid w:val="00E86B58"/>
    <w:rsid w:val="00E879DA"/>
    <w:rsid w:val="00E93F2D"/>
    <w:rsid w:val="00E94016"/>
    <w:rsid w:val="00E94DD3"/>
    <w:rsid w:val="00E970B8"/>
    <w:rsid w:val="00EA7AA5"/>
    <w:rsid w:val="00EB1A9B"/>
    <w:rsid w:val="00EB698C"/>
    <w:rsid w:val="00EB6E40"/>
    <w:rsid w:val="00EC08F2"/>
    <w:rsid w:val="00EC2F05"/>
    <w:rsid w:val="00EC2FE7"/>
    <w:rsid w:val="00ED18C0"/>
    <w:rsid w:val="00ED35B8"/>
    <w:rsid w:val="00ED3CC1"/>
    <w:rsid w:val="00ED79A4"/>
    <w:rsid w:val="00EE0B1D"/>
    <w:rsid w:val="00EE47C1"/>
    <w:rsid w:val="00EE726E"/>
    <w:rsid w:val="00EE75D0"/>
    <w:rsid w:val="00EF373D"/>
    <w:rsid w:val="00EF3817"/>
    <w:rsid w:val="00EF3F96"/>
    <w:rsid w:val="00EF4AAB"/>
    <w:rsid w:val="00EF4F81"/>
    <w:rsid w:val="00F011A8"/>
    <w:rsid w:val="00F0142E"/>
    <w:rsid w:val="00F02A47"/>
    <w:rsid w:val="00F04F38"/>
    <w:rsid w:val="00F075AE"/>
    <w:rsid w:val="00F1424F"/>
    <w:rsid w:val="00F14DBE"/>
    <w:rsid w:val="00F15312"/>
    <w:rsid w:val="00F154D9"/>
    <w:rsid w:val="00F24D30"/>
    <w:rsid w:val="00F26DD3"/>
    <w:rsid w:val="00F31515"/>
    <w:rsid w:val="00F33E77"/>
    <w:rsid w:val="00F34276"/>
    <w:rsid w:val="00F35C35"/>
    <w:rsid w:val="00F35E2E"/>
    <w:rsid w:val="00F3668A"/>
    <w:rsid w:val="00F41FA8"/>
    <w:rsid w:val="00F44344"/>
    <w:rsid w:val="00F5316F"/>
    <w:rsid w:val="00F5773F"/>
    <w:rsid w:val="00F60D61"/>
    <w:rsid w:val="00F653F6"/>
    <w:rsid w:val="00F6585C"/>
    <w:rsid w:val="00F72ACA"/>
    <w:rsid w:val="00F72C43"/>
    <w:rsid w:val="00F7329C"/>
    <w:rsid w:val="00F75110"/>
    <w:rsid w:val="00F75A41"/>
    <w:rsid w:val="00F77C53"/>
    <w:rsid w:val="00F80EBE"/>
    <w:rsid w:val="00F83755"/>
    <w:rsid w:val="00F85821"/>
    <w:rsid w:val="00F93E91"/>
    <w:rsid w:val="00FA0BD1"/>
    <w:rsid w:val="00FA1E88"/>
    <w:rsid w:val="00FA3480"/>
    <w:rsid w:val="00FA7539"/>
    <w:rsid w:val="00FB009B"/>
    <w:rsid w:val="00FB0A4E"/>
    <w:rsid w:val="00FB1838"/>
    <w:rsid w:val="00FB5A1E"/>
    <w:rsid w:val="00FC590C"/>
    <w:rsid w:val="00FD19FF"/>
    <w:rsid w:val="00FD38D0"/>
    <w:rsid w:val="00FD6BB8"/>
    <w:rsid w:val="00FD7F03"/>
    <w:rsid w:val="00FE1485"/>
    <w:rsid w:val="00FE21B5"/>
    <w:rsid w:val="00FE3843"/>
    <w:rsid w:val="00FE4E6E"/>
    <w:rsid w:val="00FF25DC"/>
    <w:rsid w:val="00FF2CDB"/>
    <w:rsid w:val="00FF3EBC"/>
    <w:rsid w:val="00FF572A"/>
    <w:rsid w:val="00FF6031"/>
    <w:rsid w:val="00FF6CF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070298"/>
  <w15:docId w15:val="{5E60829A-F2A4-4CAC-AA6E-7765E8E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C3D"/>
    <w:pPr>
      <w:spacing w:after="0" w:line="360" w:lineRule="auto"/>
      <w:ind w:firstLine="70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F35E2E"/>
    <w:pPr>
      <w:keepNext/>
      <w:keepLines/>
      <w:numPr>
        <w:numId w:val="3"/>
      </w:numPr>
      <w:spacing w:before="240"/>
      <w:outlineLvl w:val="0"/>
    </w:pPr>
    <w:rPr>
      <w:rFonts w:ascii="Times New Roman Полужирный" w:eastAsiaTheme="majorEastAsia" w:hAnsi="Times New Roman Полужирный" w:cstheme="majorBidi"/>
      <w:b/>
      <w:caps/>
      <w:sz w:val="28"/>
      <w:szCs w:val="32"/>
    </w:rPr>
  </w:style>
  <w:style w:type="paragraph" w:styleId="2">
    <w:name w:val="heading 2"/>
    <w:basedOn w:val="a"/>
    <w:next w:val="a"/>
    <w:link w:val="20"/>
    <w:uiPriority w:val="9"/>
    <w:unhideWhenUsed/>
    <w:qFormat/>
    <w:rsid w:val="00F35E2E"/>
    <w:pPr>
      <w:keepNext/>
      <w:keepLines/>
      <w:numPr>
        <w:ilvl w:val="1"/>
        <w:numId w:val="3"/>
      </w:numPr>
      <w:spacing w:before="40"/>
      <w:outlineLvl w:val="1"/>
    </w:pPr>
    <w:rPr>
      <w:rFonts w:eastAsiaTheme="majorEastAsia" w:cstheme="majorBidi"/>
      <w:b/>
      <w:sz w:val="28"/>
      <w:szCs w:val="26"/>
    </w:rPr>
  </w:style>
  <w:style w:type="paragraph" w:styleId="3">
    <w:name w:val="heading 3"/>
    <w:basedOn w:val="a"/>
    <w:next w:val="a"/>
    <w:link w:val="30"/>
    <w:uiPriority w:val="9"/>
    <w:semiHidden/>
    <w:unhideWhenUsed/>
    <w:qFormat/>
    <w:rsid w:val="00F35E2E"/>
    <w:pPr>
      <w:keepNext/>
      <w:keepLines/>
      <w:numPr>
        <w:ilvl w:val="2"/>
        <w:numId w:val="3"/>
      </w:numPr>
      <w:spacing w:before="40"/>
      <w:outlineLvl w:val="2"/>
    </w:pPr>
    <w:rPr>
      <w:rFonts w:eastAsiaTheme="majorEastAsia" w:cstheme="majorBidi"/>
    </w:rPr>
  </w:style>
  <w:style w:type="paragraph" w:styleId="4">
    <w:name w:val="heading 4"/>
    <w:basedOn w:val="a"/>
    <w:next w:val="a"/>
    <w:link w:val="40"/>
    <w:uiPriority w:val="9"/>
    <w:semiHidden/>
    <w:unhideWhenUsed/>
    <w:qFormat/>
    <w:rsid w:val="00F35E2E"/>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F35E2E"/>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F35E2E"/>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F35E2E"/>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F35E2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F35E2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5E289F"/>
    <w:pPr>
      <w:ind w:left="720"/>
      <w:contextualSpacing/>
    </w:pPr>
  </w:style>
  <w:style w:type="character" w:styleId="a5">
    <w:name w:val="Hyperlink"/>
    <w:basedOn w:val="a0"/>
    <w:uiPriority w:val="99"/>
    <w:unhideWhenUsed/>
    <w:rsid w:val="005E289F"/>
    <w:rPr>
      <w:color w:val="0563C1" w:themeColor="hyperlink"/>
      <w:u w:val="single"/>
    </w:rPr>
  </w:style>
  <w:style w:type="paragraph" w:customStyle="1" w:styleId="a6">
    <w:name w:val="Обычный (тбл)"/>
    <w:basedOn w:val="a"/>
    <w:link w:val="a7"/>
    <w:rsid w:val="004B2C8B"/>
    <w:pPr>
      <w:spacing w:before="40" w:after="80" w:line="240" w:lineRule="auto"/>
    </w:pPr>
  </w:style>
  <w:style w:type="character" w:customStyle="1" w:styleId="a7">
    <w:name w:val="Обычный (тбл) Знак"/>
    <w:link w:val="a6"/>
    <w:locked/>
    <w:rsid w:val="004B2C8B"/>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C86624"/>
    <w:rPr>
      <w:sz w:val="16"/>
      <w:szCs w:val="16"/>
    </w:rPr>
  </w:style>
  <w:style w:type="paragraph" w:styleId="a9">
    <w:name w:val="annotation text"/>
    <w:basedOn w:val="a"/>
    <w:link w:val="aa"/>
    <w:uiPriority w:val="99"/>
    <w:semiHidden/>
    <w:unhideWhenUsed/>
    <w:rsid w:val="00C86624"/>
    <w:pPr>
      <w:spacing w:line="240" w:lineRule="auto"/>
    </w:pPr>
    <w:rPr>
      <w:sz w:val="20"/>
      <w:szCs w:val="20"/>
    </w:rPr>
  </w:style>
  <w:style w:type="character" w:customStyle="1" w:styleId="aa">
    <w:name w:val="Текст примечания Знак"/>
    <w:basedOn w:val="a0"/>
    <w:link w:val="a9"/>
    <w:uiPriority w:val="99"/>
    <w:semiHidden/>
    <w:rsid w:val="00C86624"/>
    <w:rPr>
      <w:sz w:val="20"/>
      <w:szCs w:val="20"/>
    </w:rPr>
  </w:style>
  <w:style w:type="paragraph" w:styleId="ab">
    <w:name w:val="Balloon Text"/>
    <w:basedOn w:val="a"/>
    <w:link w:val="ac"/>
    <w:uiPriority w:val="99"/>
    <w:semiHidden/>
    <w:unhideWhenUsed/>
    <w:rsid w:val="00C86624"/>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6624"/>
    <w:rPr>
      <w:rFonts w:ascii="Segoe UI" w:hAnsi="Segoe UI" w:cs="Segoe UI"/>
      <w:sz w:val="18"/>
      <w:szCs w:val="18"/>
    </w:rPr>
  </w:style>
  <w:style w:type="table" w:styleId="ad">
    <w:name w:val="Table Grid"/>
    <w:basedOn w:val="a1"/>
    <w:uiPriority w:val="59"/>
    <w:rsid w:val="0081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unhideWhenUsed/>
    <w:rsid w:val="002E460A"/>
    <w:pPr>
      <w:spacing w:line="240" w:lineRule="auto"/>
    </w:pPr>
    <w:rPr>
      <w:sz w:val="20"/>
      <w:szCs w:val="20"/>
    </w:rPr>
  </w:style>
  <w:style w:type="character" w:customStyle="1" w:styleId="af">
    <w:name w:val="Текст сноски Знак"/>
    <w:basedOn w:val="a0"/>
    <w:link w:val="ae"/>
    <w:uiPriority w:val="99"/>
    <w:rsid w:val="002E460A"/>
    <w:rPr>
      <w:sz w:val="20"/>
      <w:szCs w:val="20"/>
    </w:rPr>
  </w:style>
  <w:style w:type="character" w:styleId="af0">
    <w:name w:val="footnote reference"/>
    <w:basedOn w:val="a0"/>
    <w:uiPriority w:val="99"/>
    <w:semiHidden/>
    <w:unhideWhenUsed/>
    <w:rsid w:val="002E460A"/>
    <w:rPr>
      <w:vertAlign w:val="superscript"/>
    </w:rPr>
  </w:style>
  <w:style w:type="paragraph" w:styleId="af1">
    <w:name w:val="annotation subject"/>
    <w:basedOn w:val="a9"/>
    <w:next w:val="a9"/>
    <w:link w:val="af2"/>
    <w:uiPriority w:val="99"/>
    <w:semiHidden/>
    <w:unhideWhenUsed/>
    <w:rsid w:val="008C5500"/>
    <w:rPr>
      <w:b/>
      <w:bCs/>
    </w:rPr>
  </w:style>
  <w:style w:type="character" w:customStyle="1" w:styleId="af2">
    <w:name w:val="Тема примечания Знак"/>
    <w:basedOn w:val="aa"/>
    <w:link w:val="af1"/>
    <w:uiPriority w:val="99"/>
    <w:semiHidden/>
    <w:rsid w:val="008C5500"/>
    <w:rPr>
      <w:b/>
      <w:bCs/>
      <w:sz w:val="20"/>
      <w:szCs w:val="20"/>
    </w:rPr>
  </w:style>
  <w:style w:type="paragraph" w:styleId="af3">
    <w:name w:val="Revision"/>
    <w:hidden/>
    <w:uiPriority w:val="99"/>
    <w:semiHidden/>
    <w:rsid w:val="00F33E77"/>
    <w:pPr>
      <w:spacing w:after="0" w:line="240" w:lineRule="auto"/>
    </w:pPr>
  </w:style>
  <w:style w:type="character" w:customStyle="1" w:styleId="11">
    <w:name w:val="Заголовок 1 Знак"/>
    <w:basedOn w:val="a0"/>
    <w:link w:val="10"/>
    <w:uiPriority w:val="9"/>
    <w:rsid w:val="00F35E2E"/>
    <w:rPr>
      <w:rFonts w:ascii="Times New Roman Полужирный" w:eastAsiaTheme="majorEastAsia" w:hAnsi="Times New Roman Полужирный" w:cstheme="majorBidi"/>
      <w:b/>
      <w:caps/>
      <w:sz w:val="28"/>
      <w:szCs w:val="32"/>
      <w:lang w:eastAsia="ru-RU"/>
    </w:rPr>
  </w:style>
  <w:style w:type="character" w:customStyle="1" w:styleId="20">
    <w:name w:val="Заголовок 2 Знак"/>
    <w:basedOn w:val="a0"/>
    <w:link w:val="2"/>
    <w:uiPriority w:val="9"/>
    <w:rsid w:val="00F35E2E"/>
    <w:rPr>
      <w:rFonts w:ascii="Times New Roman" w:eastAsiaTheme="majorEastAsia" w:hAnsi="Times New Roman" w:cstheme="majorBidi"/>
      <w:b/>
      <w:sz w:val="28"/>
      <w:szCs w:val="26"/>
      <w:lang w:eastAsia="ru-RU"/>
    </w:rPr>
  </w:style>
  <w:style w:type="character" w:customStyle="1" w:styleId="30">
    <w:name w:val="Заголовок 3 Знак"/>
    <w:basedOn w:val="a0"/>
    <w:link w:val="3"/>
    <w:uiPriority w:val="9"/>
    <w:semiHidden/>
    <w:rsid w:val="00F35E2E"/>
    <w:rPr>
      <w:rFonts w:ascii="Times New Roman" w:eastAsiaTheme="majorEastAsia" w:hAnsi="Times New Roman" w:cstheme="majorBidi"/>
      <w:sz w:val="24"/>
      <w:szCs w:val="24"/>
      <w:lang w:eastAsia="ru-RU"/>
    </w:rPr>
  </w:style>
  <w:style w:type="character" w:customStyle="1" w:styleId="40">
    <w:name w:val="Заголовок 4 Знак"/>
    <w:basedOn w:val="a0"/>
    <w:link w:val="4"/>
    <w:uiPriority w:val="9"/>
    <w:semiHidden/>
    <w:rsid w:val="00F35E2E"/>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F35E2E"/>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F35E2E"/>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semiHidden/>
    <w:rsid w:val="00F35E2E"/>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semiHidden/>
    <w:rsid w:val="00F35E2E"/>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F35E2E"/>
    <w:rPr>
      <w:rFonts w:asciiTheme="majorHAnsi" w:eastAsiaTheme="majorEastAsia" w:hAnsiTheme="majorHAnsi" w:cstheme="majorBidi"/>
      <w:i/>
      <w:iCs/>
      <w:color w:val="272727" w:themeColor="text1" w:themeTint="D8"/>
      <w:sz w:val="21"/>
      <w:szCs w:val="21"/>
      <w:lang w:eastAsia="ru-RU"/>
    </w:rPr>
  </w:style>
  <w:style w:type="character" w:customStyle="1" w:styleId="a4">
    <w:name w:val="Абзац списка Знак"/>
    <w:aliases w:val="Bullet List Знак,FooterText Знак,numbered Знак"/>
    <w:basedOn w:val="a0"/>
    <w:link w:val="a3"/>
    <w:uiPriority w:val="34"/>
    <w:rsid w:val="00F35E2E"/>
  </w:style>
  <w:style w:type="table" w:customStyle="1" w:styleId="31">
    <w:name w:val="Сетка таблицы3"/>
    <w:basedOn w:val="a1"/>
    <w:next w:val="ad"/>
    <w:uiPriority w:val="59"/>
    <w:rsid w:val="00F3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1476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
    <w:name w:val="Импортированный стиль 1"/>
    <w:rsid w:val="0091476B"/>
    <w:pPr>
      <w:numPr>
        <w:numId w:val="4"/>
      </w:numPr>
    </w:pPr>
  </w:style>
  <w:style w:type="paragraph" w:customStyle="1" w:styleId="DocumentName">
    <w:name w:val="Document Name"/>
    <w:basedOn w:val="a"/>
    <w:rsid w:val="00E13D29"/>
    <w:pPr>
      <w:suppressAutoHyphens/>
      <w:spacing w:before="120" w:after="120" w:line="288" w:lineRule="auto"/>
      <w:ind w:left="170" w:right="170"/>
      <w:jc w:val="center"/>
    </w:pPr>
    <w:rPr>
      <w:b/>
      <w:sz w:val="32"/>
      <w:szCs w:val="36"/>
    </w:rPr>
  </w:style>
  <w:style w:type="table" w:customStyle="1" w:styleId="12">
    <w:name w:val="Сетка таблицы1"/>
    <w:basedOn w:val="a1"/>
    <w:next w:val="ad"/>
    <w:uiPriority w:val="59"/>
    <w:rsid w:val="001C7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F59BE"/>
    <w:pPr>
      <w:spacing w:after="0" w:line="240" w:lineRule="auto"/>
    </w:pPr>
  </w:style>
  <w:style w:type="table" w:customStyle="1" w:styleId="21">
    <w:name w:val="Сетка таблицы2"/>
    <w:basedOn w:val="a1"/>
    <w:next w:val="ad"/>
    <w:uiPriority w:val="59"/>
    <w:rsid w:val="0051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4A68DC"/>
    <w:pPr>
      <w:spacing w:before="100" w:beforeAutospacing="1" w:after="100" w:afterAutospacing="1" w:line="240" w:lineRule="auto"/>
    </w:pPr>
  </w:style>
  <w:style w:type="paragraph" w:styleId="af6">
    <w:name w:val="endnote text"/>
    <w:basedOn w:val="a"/>
    <w:link w:val="af7"/>
    <w:uiPriority w:val="99"/>
    <w:semiHidden/>
    <w:unhideWhenUsed/>
    <w:rsid w:val="004F0CE3"/>
    <w:pPr>
      <w:spacing w:line="240" w:lineRule="auto"/>
    </w:pPr>
    <w:rPr>
      <w:sz w:val="20"/>
      <w:szCs w:val="20"/>
    </w:rPr>
  </w:style>
  <w:style w:type="character" w:customStyle="1" w:styleId="af7">
    <w:name w:val="Текст концевой сноски Знак"/>
    <w:basedOn w:val="a0"/>
    <w:link w:val="af6"/>
    <w:uiPriority w:val="99"/>
    <w:semiHidden/>
    <w:rsid w:val="004F0CE3"/>
    <w:rPr>
      <w:sz w:val="20"/>
      <w:szCs w:val="20"/>
    </w:rPr>
  </w:style>
  <w:style w:type="character" w:styleId="af8">
    <w:name w:val="endnote reference"/>
    <w:basedOn w:val="a0"/>
    <w:uiPriority w:val="99"/>
    <w:semiHidden/>
    <w:unhideWhenUsed/>
    <w:rsid w:val="004F0CE3"/>
    <w:rPr>
      <w:vertAlign w:val="superscript"/>
    </w:rPr>
  </w:style>
  <w:style w:type="paragraph" w:styleId="af9">
    <w:name w:val="TOC Heading"/>
    <w:basedOn w:val="10"/>
    <w:next w:val="a"/>
    <w:uiPriority w:val="39"/>
    <w:unhideWhenUsed/>
    <w:qFormat/>
    <w:rsid w:val="00CA7C3D"/>
    <w:pPr>
      <w:numPr>
        <w:numId w:val="0"/>
      </w:numPr>
      <w:spacing w:line="259" w:lineRule="auto"/>
      <w:outlineLvl w:val="9"/>
    </w:pPr>
    <w:rPr>
      <w:rFonts w:asciiTheme="majorHAnsi" w:hAnsiTheme="majorHAnsi"/>
      <w:b w:val="0"/>
      <w:color w:val="2E74B5" w:themeColor="accent1" w:themeShade="BF"/>
      <w:sz w:val="32"/>
    </w:rPr>
  </w:style>
  <w:style w:type="paragraph" w:styleId="13">
    <w:name w:val="toc 1"/>
    <w:basedOn w:val="a"/>
    <w:next w:val="a"/>
    <w:autoRedefine/>
    <w:uiPriority w:val="39"/>
    <w:unhideWhenUsed/>
    <w:rsid w:val="00CA7C3D"/>
    <w:pPr>
      <w:spacing w:line="240" w:lineRule="auto"/>
    </w:pPr>
  </w:style>
  <w:style w:type="paragraph" w:styleId="22">
    <w:name w:val="toc 2"/>
    <w:basedOn w:val="a"/>
    <w:next w:val="a"/>
    <w:autoRedefine/>
    <w:uiPriority w:val="39"/>
    <w:unhideWhenUsed/>
    <w:rsid w:val="00CA7C3D"/>
    <w:pPr>
      <w:spacing w:after="100"/>
      <w:ind w:left="240"/>
    </w:pPr>
  </w:style>
  <w:style w:type="paragraph" w:styleId="afa">
    <w:name w:val="footer"/>
    <w:basedOn w:val="a"/>
    <w:link w:val="afb"/>
    <w:uiPriority w:val="99"/>
    <w:unhideWhenUsed/>
    <w:rsid w:val="00CA7C3D"/>
    <w:pPr>
      <w:tabs>
        <w:tab w:val="center" w:pos="4677"/>
        <w:tab w:val="right" w:pos="9355"/>
      </w:tabs>
    </w:pPr>
  </w:style>
  <w:style w:type="character" w:customStyle="1" w:styleId="afb">
    <w:name w:val="Нижний колонтитул Знак"/>
    <w:basedOn w:val="a0"/>
    <w:link w:val="afa"/>
    <w:uiPriority w:val="99"/>
    <w:rsid w:val="00CA7C3D"/>
    <w:rPr>
      <w:rFonts w:ascii="Times New Roman" w:eastAsia="Times New Roman" w:hAnsi="Times New Roman" w:cs="Times New Roman"/>
      <w:sz w:val="24"/>
      <w:szCs w:val="24"/>
      <w:lang w:eastAsia="ru-RU"/>
    </w:rPr>
  </w:style>
  <w:style w:type="paragraph" w:styleId="afc">
    <w:name w:val="header"/>
    <w:basedOn w:val="a"/>
    <w:link w:val="afd"/>
    <w:uiPriority w:val="99"/>
    <w:unhideWhenUsed/>
    <w:rsid w:val="00CA7C3D"/>
    <w:pPr>
      <w:tabs>
        <w:tab w:val="center" w:pos="4677"/>
        <w:tab w:val="right" w:pos="9355"/>
      </w:tabs>
      <w:spacing w:line="240" w:lineRule="auto"/>
    </w:pPr>
  </w:style>
  <w:style w:type="character" w:customStyle="1" w:styleId="afd">
    <w:name w:val="Верхний колонтитул Знак"/>
    <w:basedOn w:val="a0"/>
    <w:link w:val="afc"/>
    <w:uiPriority w:val="99"/>
    <w:rsid w:val="00CA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6863">
      <w:bodyDiv w:val="1"/>
      <w:marLeft w:val="0"/>
      <w:marRight w:val="0"/>
      <w:marTop w:val="0"/>
      <w:marBottom w:val="0"/>
      <w:divBdr>
        <w:top w:val="none" w:sz="0" w:space="0" w:color="auto"/>
        <w:left w:val="none" w:sz="0" w:space="0" w:color="auto"/>
        <w:bottom w:val="none" w:sz="0" w:space="0" w:color="auto"/>
        <w:right w:val="none" w:sz="0" w:space="0" w:color="auto"/>
      </w:divBdr>
    </w:div>
    <w:div w:id="206916843">
      <w:bodyDiv w:val="1"/>
      <w:marLeft w:val="0"/>
      <w:marRight w:val="0"/>
      <w:marTop w:val="0"/>
      <w:marBottom w:val="0"/>
      <w:divBdr>
        <w:top w:val="none" w:sz="0" w:space="0" w:color="auto"/>
        <w:left w:val="none" w:sz="0" w:space="0" w:color="auto"/>
        <w:bottom w:val="none" w:sz="0" w:space="0" w:color="auto"/>
        <w:right w:val="none" w:sz="0" w:space="0" w:color="auto"/>
      </w:divBdr>
    </w:div>
    <w:div w:id="234438548">
      <w:bodyDiv w:val="1"/>
      <w:marLeft w:val="0"/>
      <w:marRight w:val="0"/>
      <w:marTop w:val="0"/>
      <w:marBottom w:val="0"/>
      <w:divBdr>
        <w:top w:val="none" w:sz="0" w:space="0" w:color="auto"/>
        <w:left w:val="none" w:sz="0" w:space="0" w:color="auto"/>
        <w:bottom w:val="none" w:sz="0" w:space="0" w:color="auto"/>
        <w:right w:val="none" w:sz="0" w:space="0" w:color="auto"/>
      </w:divBdr>
    </w:div>
    <w:div w:id="305090160">
      <w:bodyDiv w:val="1"/>
      <w:marLeft w:val="0"/>
      <w:marRight w:val="0"/>
      <w:marTop w:val="0"/>
      <w:marBottom w:val="0"/>
      <w:divBdr>
        <w:top w:val="none" w:sz="0" w:space="0" w:color="auto"/>
        <w:left w:val="none" w:sz="0" w:space="0" w:color="auto"/>
        <w:bottom w:val="none" w:sz="0" w:space="0" w:color="auto"/>
        <w:right w:val="none" w:sz="0" w:space="0" w:color="auto"/>
      </w:divBdr>
    </w:div>
    <w:div w:id="328019336">
      <w:bodyDiv w:val="1"/>
      <w:marLeft w:val="0"/>
      <w:marRight w:val="0"/>
      <w:marTop w:val="0"/>
      <w:marBottom w:val="0"/>
      <w:divBdr>
        <w:top w:val="none" w:sz="0" w:space="0" w:color="auto"/>
        <w:left w:val="none" w:sz="0" w:space="0" w:color="auto"/>
        <w:bottom w:val="none" w:sz="0" w:space="0" w:color="auto"/>
        <w:right w:val="none" w:sz="0" w:space="0" w:color="auto"/>
      </w:divBdr>
    </w:div>
    <w:div w:id="388001207">
      <w:bodyDiv w:val="1"/>
      <w:marLeft w:val="0"/>
      <w:marRight w:val="0"/>
      <w:marTop w:val="0"/>
      <w:marBottom w:val="0"/>
      <w:divBdr>
        <w:top w:val="none" w:sz="0" w:space="0" w:color="auto"/>
        <w:left w:val="none" w:sz="0" w:space="0" w:color="auto"/>
        <w:bottom w:val="none" w:sz="0" w:space="0" w:color="auto"/>
        <w:right w:val="none" w:sz="0" w:space="0" w:color="auto"/>
      </w:divBdr>
    </w:div>
    <w:div w:id="445319886">
      <w:bodyDiv w:val="1"/>
      <w:marLeft w:val="0"/>
      <w:marRight w:val="0"/>
      <w:marTop w:val="0"/>
      <w:marBottom w:val="0"/>
      <w:divBdr>
        <w:top w:val="none" w:sz="0" w:space="0" w:color="auto"/>
        <w:left w:val="none" w:sz="0" w:space="0" w:color="auto"/>
        <w:bottom w:val="none" w:sz="0" w:space="0" w:color="auto"/>
        <w:right w:val="none" w:sz="0" w:space="0" w:color="auto"/>
      </w:divBdr>
    </w:div>
    <w:div w:id="47187355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604504105">
      <w:bodyDiv w:val="1"/>
      <w:marLeft w:val="0"/>
      <w:marRight w:val="0"/>
      <w:marTop w:val="0"/>
      <w:marBottom w:val="0"/>
      <w:divBdr>
        <w:top w:val="none" w:sz="0" w:space="0" w:color="auto"/>
        <w:left w:val="none" w:sz="0" w:space="0" w:color="auto"/>
        <w:bottom w:val="none" w:sz="0" w:space="0" w:color="auto"/>
        <w:right w:val="none" w:sz="0" w:space="0" w:color="auto"/>
      </w:divBdr>
    </w:div>
    <w:div w:id="685445143">
      <w:bodyDiv w:val="1"/>
      <w:marLeft w:val="0"/>
      <w:marRight w:val="0"/>
      <w:marTop w:val="0"/>
      <w:marBottom w:val="0"/>
      <w:divBdr>
        <w:top w:val="none" w:sz="0" w:space="0" w:color="auto"/>
        <w:left w:val="none" w:sz="0" w:space="0" w:color="auto"/>
        <w:bottom w:val="none" w:sz="0" w:space="0" w:color="auto"/>
        <w:right w:val="none" w:sz="0" w:space="0" w:color="auto"/>
      </w:divBdr>
    </w:div>
    <w:div w:id="706956846">
      <w:bodyDiv w:val="1"/>
      <w:marLeft w:val="0"/>
      <w:marRight w:val="0"/>
      <w:marTop w:val="0"/>
      <w:marBottom w:val="0"/>
      <w:divBdr>
        <w:top w:val="none" w:sz="0" w:space="0" w:color="auto"/>
        <w:left w:val="none" w:sz="0" w:space="0" w:color="auto"/>
        <w:bottom w:val="none" w:sz="0" w:space="0" w:color="auto"/>
        <w:right w:val="none" w:sz="0" w:space="0" w:color="auto"/>
      </w:divBdr>
    </w:div>
    <w:div w:id="772434240">
      <w:bodyDiv w:val="1"/>
      <w:marLeft w:val="0"/>
      <w:marRight w:val="0"/>
      <w:marTop w:val="0"/>
      <w:marBottom w:val="0"/>
      <w:divBdr>
        <w:top w:val="none" w:sz="0" w:space="0" w:color="auto"/>
        <w:left w:val="none" w:sz="0" w:space="0" w:color="auto"/>
        <w:bottom w:val="none" w:sz="0" w:space="0" w:color="auto"/>
        <w:right w:val="none" w:sz="0" w:space="0" w:color="auto"/>
      </w:divBdr>
    </w:div>
    <w:div w:id="897517744">
      <w:bodyDiv w:val="1"/>
      <w:marLeft w:val="0"/>
      <w:marRight w:val="0"/>
      <w:marTop w:val="0"/>
      <w:marBottom w:val="0"/>
      <w:divBdr>
        <w:top w:val="none" w:sz="0" w:space="0" w:color="auto"/>
        <w:left w:val="none" w:sz="0" w:space="0" w:color="auto"/>
        <w:bottom w:val="none" w:sz="0" w:space="0" w:color="auto"/>
        <w:right w:val="none" w:sz="0" w:space="0" w:color="auto"/>
      </w:divBdr>
    </w:div>
    <w:div w:id="924730354">
      <w:bodyDiv w:val="1"/>
      <w:marLeft w:val="0"/>
      <w:marRight w:val="0"/>
      <w:marTop w:val="0"/>
      <w:marBottom w:val="0"/>
      <w:divBdr>
        <w:top w:val="none" w:sz="0" w:space="0" w:color="auto"/>
        <w:left w:val="none" w:sz="0" w:space="0" w:color="auto"/>
        <w:bottom w:val="none" w:sz="0" w:space="0" w:color="auto"/>
        <w:right w:val="none" w:sz="0" w:space="0" w:color="auto"/>
      </w:divBdr>
    </w:div>
    <w:div w:id="1196843179">
      <w:bodyDiv w:val="1"/>
      <w:marLeft w:val="0"/>
      <w:marRight w:val="0"/>
      <w:marTop w:val="0"/>
      <w:marBottom w:val="0"/>
      <w:divBdr>
        <w:top w:val="none" w:sz="0" w:space="0" w:color="auto"/>
        <w:left w:val="none" w:sz="0" w:space="0" w:color="auto"/>
        <w:bottom w:val="none" w:sz="0" w:space="0" w:color="auto"/>
        <w:right w:val="none" w:sz="0" w:space="0" w:color="auto"/>
      </w:divBdr>
      <w:divsChild>
        <w:div w:id="1816681911">
          <w:marLeft w:val="0"/>
          <w:marRight w:val="0"/>
          <w:marTop w:val="0"/>
          <w:marBottom w:val="0"/>
          <w:divBdr>
            <w:top w:val="none" w:sz="0" w:space="0" w:color="auto"/>
            <w:left w:val="none" w:sz="0" w:space="0" w:color="auto"/>
            <w:bottom w:val="none" w:sz="0" w:space="0" w:color="auto"/>
            <w:right w:val="none" w:sz="0" w:space="0" w:color="auto"/>
          </w:divBdr>
          <w:divsChild>
            <w:div w:id="918641273">
              <w:marLeft w:val="0"/>
              <w:marRight w:val="0"/>
              <w:marTop w:val="0"/>
              <w:marBottom w:val="0"/>
              <w:divBdr>
                <w:top w:val="none" w:sz="0" w:space="0" w:color="auto"/>
                <w:left w:val="none" w:sz="0" w:space="0" w:color="auto"/>
                <w:bottom w:val="none" w:sz="0" w:space="0" w:color="auto"/>
                <w:right w:val="none" w:sz="0" w:space="0" w:color="auto"/>
              </w:divBdr>
              <w:divsChild>
                <w:div w:id="10363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372">
      <w:bodyDiv w:val="1"/>
      <w:marLeft w:val="0"/>
      <w:marRight w:val="0"/>
      <w:marTop w:val="0"/>
      <w:marBottom w:val="0"/>
      <w:divBdr>
        <w:top w:val="none" w:sz="0" w:space="0" w:color="auto"/>
        <w:left w:val="none" w:sz="0" w:space="0" w:color="auto"/>
        <w:bottom w:val="none" w:sz="0" w:space="0" w:color="auto"/>
        <w:right w:val="none" w:sz="0" w:space="0" w:color="auto"/>
      </w:divBdr>
      <w:divsChild>
        <w:div w:id="1348605612">
          <w:marLeft w:val="0"/>
          <w:marRight w:val="0"/>
          <w:marTop w:val="0"/>
          <w:marBottom w:val="0"/>
          <w:divBdr>
            <w:top w:val="none" w:sz="0" w:space="0" w:color="auto"/>
            <w:left w:val="none" w:sz="0" w:space="0" w:color="auto"/>
            <w:bottom w:val="none" w:sz="0" w:space="0" w:color="auto"/>
            <w:right w:val="none" w:sz="0" w:space="0" w:color="auto"/>
          </w:divBdr>
          <w:divsChild>
            <w:div w:id="190268226">
              <w:marLeft w:val="0"/>
              <w:marRight w:val="0"/>
              <w:marTop w:val="0"/>
              <w:marBottom w:val="0"/>
              <w:divBdr>
                <w:top w:val="none" w:sz="0" w:space="0" w:color="auto"/>
                <w:left w:val="none" w:sz="0" w:space="0" w:color="auto"/>
                <w:bottom w:val="none" w:sz="0" w:space="0" w:color="auto"/>
                <w:right w:val="none" w:sz="0" w:space="0" w:color="auto"/>
              </w:divBdr>
              <w:divsChild>
                <w:div w:id="14821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40500">
      <w:bodyDiv w:val="1"/>
      <w:marLeft w:val="0"/>
      <w:marRight w:val="0"/>
      <w:marTop w:val="0"/>
      <w:marBottom w:val="0"/>
      <w:divBdr>
        <w:top w:val="none" w:sz="0" w:space="0" w:color="auto"/>
        <w:left w:val="none" w:sz="0" w:space="0" w:color="auto"/>
        <w:bottom w:val="none" w:sz="0" w:space="0" w:color="auto"/>
        <w:right w:val="none" w:sz="0" w:space="0" w:color="auto"/>
      </w:divBdr>
    </w:div>
    <w:div w:id="1440445613">
      <w:bodyDiv w:val="1"/>
      <w:marLeft w:val="0"/>
      <w:marRight w:val="0"/>
      <w:marTop w:val="0"/>
      <w:marBottom w:val="0"/>
      <w:divBdr>
        <w:top w:val="none" w:sz="0" w:space="0" w:color="auto"/>
        <w:left w:val="none" w:sz="0" w:space="0" w:color="auto"/>
        <w:bottom w:val="none" w:sz="0" w:space="0" w:color="auto"/>
        <w:right w:val="none" w:sz="0" w:space="0" w:color="auto"/>
      </w:divBdr>
    </w:div>
    <w:div w:id="1559629146">
      <w:bodyDiv w:val="1"/>
      <w:marLeft w:val="0"/>
      <w:marRight w:val="0"/>
      <w:marTop w:val="0"/>
      <w:marBottom w:val="0"/>
      <w:divBdr>
        <w:top w:val="none" w:sz="0" w:space="0" w:color="auto"/>
        <w:left w:val="none" w:sz="0" w:space="0" w:color="auto"/>
        <w:bottom w:val="none" w:sz="0" w:space="0" w:color="auto"/>
        <w:right w:val="none" w:sz="0" w:space="0" w:color="auto"/>
      </w:divBdr>
    </w:div>
    <w:div w:id="1682194246">
      <w:bodyDiv w:val="1"/>
      <w:marLeft w:val="0"/>
      <w:marRight w:val="0"/>
      <w:marTop w:val="0"/>
      <w:marBottom w:val="0"/>
      <w:divBdr>
        <w:top w:val="none" w:sz="0" w:space="0" w:color="auto"/>
        <w:left w:val="none" w:sz="0" w:space="0" w:color="auto"/>
        <w:bottom w:val="none" w:sz="0" w:space="0" w:color="auto"/>
        <w:right w:val="none" w:sz="0" w:space="0" w:color="auto"/>
      </w:divBdr>
    </w:div>
    <w:div w:id="1702128318">
      <w:bodyDiv w:val="1"/>
      <w:marLeft w:val="0"/>
      <w:marRight w:val="0"/>
      <w:marTop w:val="0"/>
      <w:marBottom w:val="0"/>
      <w:divBdr>
        <w:top w:val="none" w:sz="0" w:space="0" w:color="auto"/>
        <w:left w:val="none" w:sz="0" w:space="0" w:color="auto"/>
        <w:bottom w:val="none" w:sz="0" w:space="0" w:color="auto"/>
        <w:right w:val="none" w:sz="0" w:space="0" w:color="auto"/>
      </w:divBdr>
      <w:divsChild>
        <w:div w:id="1904633128">
          <w:marLeft w:val="0"/>
          <w:marRight w:val="0"/>
          <w:marTop w:val="0"/>
          <w:marBottom w:val="0"/>
          <w:divBdr>
            <w:top w:val="none" w:sz="0" w:space="0" w:color="auto"/>
            <w:left w:val="none" w:sz="0" w:space="0" w:color="auto"/>
            <w:bottom w:val="none" w:sz="0" w:space="0" w:color="auto"/>
            <w:right w:val="none" w:sz="0" w:space="0" w:color="auto"/>
          </w:divBdr>
          <w:divsChild>
            <w:div w:id="1161655414">
              <w:marLeft w:val="0"/>
              <w:marRight w:val="0"/>
              <w:marTop w:val="0"/>
              <w:marBottom w:val="0"/>
              <w:divBdr>
                <w:top w:val="none" w:sz="0" w:space="0" w:color="auto"/>
                <w:left w:val="none" w:sz="0" w:space="0" w:color="auto"/>
                <w:bottom w:val="none" w:sz="0" w:space="0" w:color="auto"/>
                <w:right w:val="none" w:sz="0" w:space="0" w:color="auto"/>
              </w:divBdr>
              <w:divsChild>
                <w:div w:id="15814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9265">
      <w:bodyDiv w:val="1"/>
      <w:marLeft w:val="0"/>
      <w:marRight w:val="0"/>
      <w:marTop w:val="0"/>
      <w:marBottom w:val="0"/>
      <w:divBdr>
        <w:top w:val="none" w:sz="0" w:space="0" w:color="auto"/>
        <w:left w:val="none" w:sz="0" w:space="0" w:color="auto"/>
        <w:bottom w:val="none" w:sz="0" w:space="0" w:color="auto"/>
        <w:right w:val="none" w:sz="0" w:space="0" w:color="auto"/>
      </w:divBdr>
    </w:div>
    <w:div w:id="1783498719">
      <w:bodyDiv w:val="1"/>
      <w:marLeft w:val="0"/>
      <w:marRight w:val="0"/>
      <w:marTop w:val="0"/>
      <w:marBottom w:val="0"/>
      <w:divBdr>
        <w:top w:val="none" w:sz="0" w:space="0" w:color="auto"/>
        <w:left w:val="none" w:sz="0" w:space="0" w:color="auto"/>
        <w:bottom w:val="none" w:sz="0" w:space="0" w:color="auto"/>
        <w:right w:val="none" w:sz="0" w:space="0" w:color="auto"/>
      </w:divBdr>
    </w:div>
    <w:div w:id="1919509726">
      <w:bodyDiv w:val="1"/>
      <w:marLeft w:val="0"/>
      <w:marRight w:val="0"/>
      <w:marTop w:val="0"/>
      <w:marBottom w:val="0"/>
      <w:divBdr>
        <w:top w:val="none" w:sz="0" w:space="0" w:color="auto"/>
        <w:left w:val="none" w:sz="0" w:space="0" w:color="auto"/>
        <w:bottom w:val="none" w:sz="0" w:space="0" w:color="auto"/>
        <w:right w:val="none" w:sz="0" w:space="0" w:color="auto"/>
      </w:divBdr>
    </w:div>
    <w:div w:id="1987006264">
      <w:bodyDiv w:val="1"/>
      <w:marLeft w:val="0"/>
      <w:marRight w:val="0"/>
      <w:marTop w:val="0"/>
      <w:marBottom w:val="0"/>
      <w:divBdr>
        <w:top w:val="none" w:sz="0" w:space="0" w:color="auto"/>
        <w:left w:val="none" w:sz="0" w:space="0" w:color="auto"/>
        <w:bottom w:val="none" w:sz="0" w:space="0" w:color="auto"/>
        <w:right w:val="none" w:sz="0" w:space="0" w:color="auto"/>
      </w:divBdr>
    </w:div>
    <w:div w:id="20856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DDF3-0407-4A9F-9F36-C5EFE75E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14767</Words>
  <Characters>84175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Malyutin Vyacheslav (DKS)</dc:creator>
  <cp:keywords/>
  <dc:description/>
  <cp:lastModifiedBy>Дмитрий</cp:lastModifiedBy>
  <cp:revision>3</cp:revision>
  <cp:lastPrinted>2016-03-18T10:56:00Z</cp:lastPrinted>
  <dcterms:created xsi:type="dcterms:W3CDTF">2022-05-16T09:12:00Z</dcterms:created>
  <dcterms:modified xsi:type="dcterms:W3CDTF">2022-05-16T09:12:00Z</dcterms:modified>
</cp:coreProperties>
</file>