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19DF" w14:textId="1E5F49BF" w:rsidR="00EA6A7F" w:rsidRDefault="009B11F5" w:rsidP="009B11F5">
      <w:pPr>
        <w:jc w:val="center"/>
        <w:rPr>
          <w:rFonts w:ascii="Times New Roman" w:hAnsi="Times New Roman" w:cs="Times New Roman"/>
          <w:sz w:val="32"/>
          <w:szCs w:val="32"/>
        </w:rPr>
      </w:pPr>
      <w:r w:rsidRPr="009B11F5">
        <w:rPr>
          <w:rFonts w:ascii="Times New Roman" w:hAnsi="Times New Roman" w:cs="Times New Roman"/>
          <w:sz w:val="32"/>
          <w:szCs w:val="32"/>
        </w:rPr>
        <w:t xml:space="preserve">Описание использования </w:t>
      </w:r>
      <w:r w:rsidRPr="009B11F5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Pr="008F670A">
        <w:rPr>
          <w:rFonts w:ascii="Times New Roman" w:hAnsi="Times New Roman" w:cs="Times New Roman"/>
          <w:sz w:val="32"/>
          <w:szCs w:val="32"/>
        </w:rPr>
        <w:t>-</w:t>
      </w:r>
      <w:r w:rsidRPr="009B11F5">
        <w:rPr>
          <w:rFonts w:ascii="Times New Roman" w:hAnsi="Times New Roman" w:cs="Times New Roman"/>
          <w:sz w:val="32"/>
          <w:szCs w:val="32"/>
        </w:rPr>
        <w:t>протокола</w:t>
      </w:r>
      <w:r w:rsidR="008F670A">
        <w:rPr>
          <w:rFonts w:ascii="Times New Roman" w:hAnsi="Times New Roman" w:cs="Times New Roman"/>
          <w:sz w:val="32"/>
          <w:szCs w:val="32"/>
        </w:rPr>
        <w:t xml:space="preserve"> для дистрибьютора </w:t>
      </w:r>
    </w:p>
    <w:p w14:paraId="7D3BA1B9" w14:textId="78020F95" w:rsidR="009B11F5" w:rsidRPr="000E2133" w:rsidRDefault="009B11F5" w:rsidP="00426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 xml:space="preserve">Для начала работы </w:t>
      </w:r>
      <w:r w:rsidR="008F670A" w:rsidRPr="000E2133">
        <w:rPr>
          <w:rFonts w:ascii="Times New Roman" w:hAnsi="Times New Roman" w:cs="Times New Roman"/>
          <w:sz w:val="28"/>
          <w:szCs w:val="28"/>
        </w:rPr>
        <w:t>необходимо авторизироваться,</w:t>
      </w:r>
      <w:r w:rsidRPr="000E213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8F670A" w:rsidRPr="000E2133">
        <w:rPr>
          <w:rFonts w:ascii="Times New Roman" w:hAnsi="Times New Roman" w:cs="Times New Roman"/>
          <w:sz w:val="28"/>
          <w:szCs w:val="28"/>
        </w:rPr>
        <w:t>в</w:t>
      </w:r>
      <w:r w:rsidRPr="000E2133">
        <w:rPr>
          <w:rFonts w:ascii="Times New Roman" w:hAnsi="Times New Roman" w:cs="Times New Roman"/>
          <w:sz w:val="28"/>
          <w:szCs w:val="28"/>
        </w:rPr>
        <w:t xml:space="preserve"> логин и пароль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 у ответственного ТМ</w:t>
      </w:r>
      <w:r w:rsidRPr="000E2133">
        <w:rPr>
          <w:rFonts w:ascii="Times New Roman" w:hAnsi="Times New Roman" w:cs="Times New Roman"/>
          <w:sz w:val="28"/>
          <w:szCs w:val="28"/>
        </w:rPr>
        <w:t xml:space="preserve">, затем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ваш технический сотрудник настраивает 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получение и отправку данных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по переданному ему </w:t>
      </w:r>
      <w:r w:rsidR="008F670A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8F670A" w:rsidRPr="000E2133">
        <w:rPr>
          <w:rFonts w:ascii="Times New Roman" w:hAnsi="Times New Roman" w:cs="Times New Roman"/>
          <w:sz w:val="28"/>
          <w:szCs w:val="28"/>
        </w:rPr>
        <w:t>-протоколу</w:t>
      </w:r>
      <w:r w:rsidR="00453695" w:rsidRPr="000E2133">
        <w:rPr>
          <w:rFonts w:ascii="Times New Roman" w:hAnsi="Times New Roman" w:cs="Times New Roman"/>
          <w:sz w:val="28"/>
          <w:szCs w:val="28"/>
        </w:rPr>
        <w:t xml:space="preserve"> в беседе </w:t>
      </w:r>
      <w:r w:rsidR="00453695" w:rsidRPr="000E213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. </w:t>
      </w:r>
      <w:r w:rsidR="00453695" w:rsidRPr="000E2133">
        <w:rPr>
          <w:rFonts w:ascii="Times New Roman" w:hAnsi="Times New Roman" w:cs="Times New Roman"/>
          <w:sz w:val="28"/>
          <w:szCs w:val="28"/>
        </w:rPr>
        <w:t xml:space="preserve">Там же ему будет оказана помощь в настройке интеграции. </w:t>
      </w:r>
      <w:r w:rsidR="00514889" w:rsidRPr="000E2133">
        <w:rPr>
          <w:rFonts w:ascii="Times New Roman" w:hAnsi="Times New Roman" w:cs="Times New Roman"/>
          <w:sz w:val="28"/>
          <w:szCs w:val="28"/>
        </w:rPr>
        <w:t>Необходимо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следовать протоколу </w:t>
      </w:r>
      <w:r w:rsidR="00514889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и выполнять все указанные в нем технические требования.</w:t>
      </w:r>
    </w:p>
    <w:p w14:paraId="286C9389" w14:textId="7EE29ADD" w:rsidR="00B64271" w:rsidRPr="000E2133" w:rsidRDefault="009B11F5" w:rsidP="00B64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>Пройдя успешную авторизацию в системе вы получите спис</w:t>
      </w:r>
      <w:r w:rsidR="00426C56" w:rsidRPr="000E2133">
        <w:rPr>
          <w:rFonts w:ascii="Times New Roman" w:hAnsi="Times New Roman" w:cs="Times New Roman"/>
          <w:sz w:val="28"/>
          <w:szCs w:val="28"/>
        </w:rPr>
        <w:t>ок</w:t>
      </w:r>
      <w:r w:rsidRPr="000E2133">
        <w:rPr>
          <w:rFonts w:ascii="Times New Roman" w:hAnsi="Times New Roman" w:cs="Times New Roman"/>
          <w:sz w:val="28"/>
          <w:szCs w:val="28"/>
        </w:rPr>
        <w:t xml:space="preserve"> актуальной номенклатуры.</w:t>
      </w:r>
    </w:p>
    <w:p w14:paraId="6B490386" w14:textId="26D31ACB" w:rsidR="00B64271" w:rsidRPr="000E2133" w:rsidRDefault="00426C56" w:rsidP="005148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>После этого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вам необходимо отправить данные по торговым точкам. </w:t>
      </w:r>
      <w:r w:rsidR="00B64271" w:rsidRPr="000E2133">
        <w:rPr>
          <w:rFonts w:ascii="Times New Roman" w:hAnsi="Times New Roman" w:cs="Times New Roman"/>
          <w:sz w:val="28"/>
          <w:szCs w:val="28"/>
        </w:rPr>
        <w:t>Для отправки данных необходимо заполнять все поля</w:t>
      </w:r>
      <w:r w:rsidRPr="000E213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694"/>
        <w:gridCol w:w="1134"/>
        <w:gridCol w:w="1530"/>
      </w:tblGrid>
      <w:tr w:rsidR="000351B0" w:rsidRPr="000351B0" w14:paraId="79B3FCBD" w14:textId="77777777" w:rsidTr="000351B0">
        <w:trPr>
          <w:trHeight w:val="315"/>
        </w:trPr>
        <w:tc>
          <w:tcPr>
            <w:tcW w:w="10456" w:type="dxa"/>
            <w:gridSpan w:val="6"/>
            <w:noWrap/>
            <w:hideMark/>
          </w:tcPr>
          <w:p w14:paraId="6D0BD33F" w14:textId="77777777" w:rsidR="000351B0" w:rsidRPr="00A7211C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данных по Торговым точкам (</w:t>
            </w:r>
            <w:proofErr w:type="spellStart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</w:t>
            </w:r>
            <w:proofErr w:type="spellEnd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proofErr w:type="spellEnd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  <w:proofErr w:type="spellEnd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351B0" w:rsidRPr="000351B0" w14:paraId="5E94B2C2" w14:textId="77777777" w:rsidTr="000351B0">
        <w:trPr>
          <w:trHeight w:val="630"/>
        </w:trPr>
        <w:tc>
          <w:tcPr>
            <w:tcW w:w="1696" w:type="dxa"/>
            <w:hideMark/>
          </w:tcPr>
          <w:p w14:paraId="08F3CB63" w14:textId="77777777" w:rsidR="000351B0" w:rsidRPr="00A7211C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данных, обязательных к заполнению</w:t>
            </w:r>
          </w:p>
        </w:tc>
        <w:tc>
          <w:tcPr>
            <w:tcW w:w="1701" w:type="dxa"/>
            <w:hideMark/>
          </w:tcPr>
          <w:p w14:paraId="0BCE37A9" w14:textId="77777777" w:rsidR="000351B0" w:rsidRPr="00A7211C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в системе</w:t>
            </w:r>
          </w:p>
        </w:tc>
        <w:tc>
          <w:tcPr>
            <w:tcW w:w="1701" w:type="dxa"/>
            <w:noWrap/>
            <w:hideMark/>
          </w:tcPr>
          <w:p w14:paraId="013A05B2" w14:textId="77777777" w:rsidR="000351B0" w:rsidRPr="00A7211C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  <w:tc>
          <w:tcPr>
            <w:tcW w:w="2694" w:type="dxa"/>
            <w:noWrap/>
            <w:hideMark/>
          </w:tcPr>
          <w:p w14:paraId="29F93317" w14:textId="77777777" w:rsidR="000351B0" w:rsidRPr="00A7211C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 заполнения</w:t>
            </w:r>
          </w:p>
        </w:tc>
        <w:tc>
          <w:tcPr>
            <w:tcW w:w="1134" w:type="dxa"/>
            <w:noWrap/>
            <w:hideMark/>
          </w:tcPr>
          <w:p w14:paraId="5829C063" w14:textId="0BA6C07E" w:rsidR="000351B0" w:rsidRPr="00A7211C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="00A7211C"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тип</w:t>
            </w: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данных</w:t>
            </w:r>
          </w:p>
        </w:tc>
        <w:tc>
          <w:tcPr>
            <w:tcW w:w="1530" w:type="dxa"/>
            <w:noWrap/>
            <w:hideMark/>
          </w:tcPr>
          <w:p w14:paraId="54C682CC" w14:textId="77777777" w:rsidR="000351B0" w:rsidRPr="00A7211C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0351B0" w:rsidRPr="008F7DEB" w14:paraId="03504932" w14:textId="77777777" w:rsidTr="000351B0">
        <w:trPr>
          <w:trHeight w:val="630"/>
        </w:trPr>
        <w:tc>
          <w:tcPr>
            <w:tcW w:w="1696" w:type="dxa"/>
            <w:noWrap/>
            <w:hideMark/>
          </w:tcPr>
          <w:p w14:paraId="099AB6D7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Внешний ID ТТ </w:t>
            </w:r>
          </w:p>
        </w:tc>
        <w:tc>
          <w:tcPr>
            <w:tcW w:w="1701" w:type="dxa"/>
            <w:hideMark/>
          </w:tcPr>
          <w:p w14:paraId="0F64FAF9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sale_point_external_id</w:t>
            </w:r>
            <w:proofErr w:type="spellEnd"/>
          </w:p>
        </w:tc>
        <w:tc>
          <w:tcPr>
            <w:tcW w:w="1701" w:type="dxa"/>
            <w:hideMark/>
          </w:tcPr>
          <w:p w14:paraId="2FFCE405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ГУИД контрагента в системе </w:t>
            </w: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hideMark/>
          </w:tcPr>
          <w:p w14:paraId="13C46B30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24х-символьное значение, аналог ГУИД в 1С. Поле обязательно к заполнению.</w:t>
            </w:r>
          </w:p>
        </w:tc>
        <w:tc>
          <w:tcPr>
            <w:tcW w:w="1134" w:type="dxa"/>
            <w:hideMark/>
          </w:tcPr>
          <w:p w14:paraId="7150BBF8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</w:p>
        </w:tc>
        <w:tc>
          <w:tcPr>
            <w:tcW w:w="1530" w:type="dxa"/>
            <w:hideMark/>
          </w:tcPr>
          <w:p w14:paraId="41480763" w14:textId="5134EA18" w:rsidR="000351B0" w:rsidRPr="008F7DEB" w:rsidRDefault="008F7DEB" w:rsidP="000351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F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74ab4d04-703a-47da-a85a-94a11a453631</w:t>
            </w:r>
          </w:p>
        </w:tc>
      </w:tr>
      <w:tr w:rsidR="000351B0" w:rsidRPr="000351B0" w14:paraId="054E89D3" w14:textId="77777777" w:rsidTr="000351B0">
        <w:trPr>
          <w:trHeight w:val="630"/>
        </w:trPr>
        <w:tc>
          <w:tcPr>
            <w:tcW w:w="1696" w:type="dxa"/>
            <w:noWrap/>
            <w:hideMark/>
          </w:tcPr>
          <w:p w14:paraId="3A14A9AE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ТТ </w:t>
            </w:r>
          </w:p>
        </w:tc>
        <w:tc>
          <w:tcPr>
            <w:tcW w:w="1701" w:type="dxa"/>
            <w:hideMark/>
          </w:tcPr>
          <w:p w14:paraId="45BE39A0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sale_point_name</w:t>
            </w:r>
            <w:proofErr w:type="spellEnd"/>
          </w:p>
        </w:tc>
        <w:tc>
          <w:tcPr>
            <w:tcW w:w="1701" w:type="dxa"/>
            <w:hideMark/>
          </w:tcPr>
          <w:p w14:paraId="2DB58F8F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Юридическое название ТТ.</w:t>
            </w:r>
          </w:p>
        </w:tc>
        <w:tc>
          <w:tcPr>
            <w:tcW w:w="2694" w:type="dxa"/>
            <w:hideMark/>
          </w:tcPr>
          <w:p w14:paraId="29513206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134" w:type="dxa"/>
            <w:hideMark/>
          </w:tcPr>
          <w:p w14:paraId="2AF8D830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</w:p>
        </w:tc>
        <w:tc>
          <w:tcPr>
            <w:tcW w:w="1530" w:type="dxa"/>
            <w:hideMark/>
          </w:tcPr>
          <w:p w14:paraId="278A7245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ИП Иванов</w:t>
            </w:r>
          </w:p>
        </w:tc>
      </w:tr>
      <w:tr w:rsidR="000351B0" w:rsidRPr="000351B0" w14:paraId="3B80E1DC" w14:textId="77777777" w:rsidTr="000351B0">
        <w:trPr>
          <w:trHeight w:val="1260"/>
        </w:trPr>
        <w:tc>
          <w:tcPr>
            <w:tcW w:w="1696" w:type="dxa"/>
            <w:noWrap/>
            <w:hideMark/>
          </w:tcPr>
          <w:p w14:paraId="310A2571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Адрес ТТ </w:t>
            </w:r>
          </w:p>
        </w:tc>
        <w:tc>
          <w:tcPr>
            <w:tcW w:w="1701" w:type="dxa"/>
            <w:hideMark/>
          </w:tcPr>
          <w:p w14:paraId="6D4B25F5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sale_point_address</w:t>
            </w:r>
            <w:proofErr w:type="spellEnd"/>
          </w:p>
        </w:tc>
        <w:tc>
          <w:tcPr>
            <w:tcW w:w="1701" w:type="dxa"/>
            <w:hideMark/>
          </w:tcPr>
          <w:p w14:paraId="76FC13E6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Адрес ТТ, по которой отправляются данные.</w:t>
            </w:r>
          </w:p>
        </w:tc>
        <w:tc>
          <w:tcPr>
            <w:tcW w:w="2694" w:type="dxa"/>
            <w:hideMark/>
          </w:tcPr>
          <w:p w14:paraId="3F944DF9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134" w:type="dxa"/>
            <w:hideMark/>
          </w:tcPr>
          <w:p w14:paraId="37802731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</w:p>
        </w:tc>
        <w:tc>
          <w:tcPr>
            <w:tcW w:w="1530" w:type="dxa"/>
            <w:hideMark/>
          </w:tcPr>
          <w:p w14:paraId="4A6C658E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678965, Саха, Нерюнгри г, Кравченко </w:t>
            </w: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, дом № 127</w:t>
            </w:r>
          </w:p>
        </w:tc>
      </w:tr>
      <w:tr w:rsidR="000351B0" w:rsidRPr="000351B0" w14:paraId="0E8E3983" w14:textId="77777777" w:rsidTr="000351B0">
        <w:trPr>
          <w:trHeight w:val="945"/>
        </w:trPr>
        <w:tc>
          <w:tcPr>
            <w:tcW w:w="1696" w:type="dxa"/>
            <w:noWrap/>
            <w:hideMark/>
          </w:tcPr>
          <w:p w14:paraId="5A6596A1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ИНН ТТ </w:t>
            </w:r>
          </w:p>
        </w:tc>
        <w:tc>
          <w:tcPr>
            <w:tcW w:w="1701" w:type="dxa"/>
            <w:hideMark/>
          </w:tcPr>
          <w:p w14:paraId="065072F0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sale_point_tin</w:t>
            </w:r>
            <w:proofErr w:type="spellEnd"/>
          </w:p>
        </w:tc>
        <w:tc>
          <w:tcPr>
            <w:tcW w:w="1701" w:type="dxa"/>
            <w:hideMark/>
          </w:tcPr>
          <w:p w14:paraId="5756097F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ИНН контрагента в системе </w:t>
            </w: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hideMark/>
          </w:tcPr>
          <w:p w14:paraId="1AB742B4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134" w:type="dxa"/>
            <w:hideMark/>
          </w:tcPr>
          <w:p w14:paraId="0386A6A5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</w:p>
        </w:tc>
        <w:tc>
          <w:tcPr>
            <w:tcW w:w="1530" w:type="dxa"/>
            <w:hideMark/>
          </w:tcPr>
          <w:p w14:paraId="5FB3C4B5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123456789</w:t>
            </w:r>
          </w:p>
        </w:tc>
      </w:tr>
      <w:tr w:rsidR="000351B0" w:rsidRPr="000351B0" w14:paraId="1FCD85B8" w14:textId="77777777" w:rsidTr="000351B0">
        <w:trPr>
          <w:trHeight w:val="1260"/>
        </w:trPr>
        <w:tc>
          <w:tcPr>
            <w:tcW w:w="1696" w:type="dxa"/>
            <w:noWrap/>
            <w:hideMark/>
          </w:tcPr>
          <w:p w14:paraId="0140FD55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ФИО ТП </w:t>
            </w:r>
          </w:p>
        </w:tc>
        <w:tc>
          <w:tcPr>
            <w:tcW w:w="1701" w:type="dxa"/>
            <w:hideMark/>
          </w:tcPr>
          <w:p w14:paraId="354355D6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trade_representative</w:t>
            </w:r>
            <w:proofErr w:type="spellEnd"/>
          </w:p>
        </w:tc>
        <w:tc>
          <w:tcPr>
            <w:tcW w:w="1701" w:type="dxa"/>
            <w:hideMark/>
          </w:tcPr>
          <w:p w14:paraId="7340AFCF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ФИО ТП ответственного за данного контрагента (ТТ).</w:t>
            </w:r>
          </w:p>
        </w:tc>
        <w:tc>
          <w:tcPr>
            <w:tcW w:w="2694" w:type="dxa"/>
            <w:hideMark/>
          </w:tcPr>
          <w:p w14:paraId="13A57EF7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134" w:type="dxa"/>
            <w:hideMark/>
          </w:tcPr>
          <w:p w14:paraId="4F049508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</w:p>
        </w:tc>
        <w:tc>
          <w:tcPr>
            <w:tcW w:w="1530" w:type="dxa"/>
            <w:hideMark/>
          </w:tcPr>
          <w:p w14:paraId="7DD642CC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Иванов Петр Петрович</w:t>
            </w:r>
          </w:p>
        </w:tc>
      </w:tr>
      <w:tr w:rsidR="000351B0" w:rsidRPr="008F7DEB" w14:paraId="09CAAEE5" w14:textId="77777777" w:rsidTr="000351B0">
        <w:trPr>
          <w:trHeight w:val="630"/>
        </w:trPr>
        <w:tc>
          <w:tcPr>
            <w:tcW w:w="1696" w:type="dxa"/>
            <w:noWrap/>
            <w:hideMark/>
          </w:tcPr>
          <w:p w14:paraId="2A8FB631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Внешний ID ТП </w:t>
            </w:r>
          </w:p>
        </w:tc>
        <w:tc>
          <w:tcPr>
            <w:tcW w:w="1701" w:type="dxa"/>
            <w:hideMark/>
          </w:tcPr>
          <w:p w14:paraId="664D412D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trade_representative_external_id</w:t>
            </w:r>
            <w:proofErr w:type="spellEnd"/>
          </w:p>
        </w:tc>
        <w:tc>
          <w:tcPr>
            <w:tcW w:w="1701" w:type="dxa"/>
            <w:hideMark/>
          </w:tcPr>
          <w:p w14:paraId="3CCA5136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 xml:space="preserve">ГУИД ТП в системе </w:t>
            </w: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hideMark/>
          </w:tcPr>
          <w:p w14:paraId="389A53BE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134" w:type="dxa"/>
            <w:hideMark/>
          </w:tcPr>
          <w:p w14:paraId="138B72AC" w14:textId="77777777" w:rsidR="000351B0" w:rsidRPr="000351B0" w:rsidRDefault="000351B0" w:rsidP="0003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1B0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</w:p>
        </w:tc>
        <w:tc>
          <w:tcPr>
            <w:tcW w:w="1530" w:type="dxa"/>
            <w:hideMark/>
          </w:tcPr>
          <w:p w14:paraId="67BAF15F" w14:textId="64A655EE" w:rsidR="000351B0" w:rsidRPr="008F7DEB" w:rsidRDefault="008F7DEB" w:rsidP="00035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74ab4d04-703a-47da-a85a-94a11a453631</w:t>
            </w:r>
          </w:p>
        </w:tc>
      </w:tr>
    </w:tbl>
    <w:p w14:paraId="229F7614" w14:textId="77777777" w:rsidR="00453695" w:rsidRPr="008F7DEB" w:rsidRDefault="00453695" w:rsidP="000351B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98D9EC" w14:textId="63DC3296" w:rsidR="00426C56" w:rsidRPr="000E2133" w:rsidRDefault="00405457" w:rsidP="005148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>Далее о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тправка данных состоит из четырех пакетов отправок: </w:t>
      </w:r>
      <w:r w:rsidR="00A7211C" w:rsidRPr="000E2133">
        <w:rPr>
          <w:rFonts w:ascii="Times New Roman" w:hAnsi="Times New Roman" w:cs="Times New Roman"/>
          <w:sz w:val="28"/>
          <w:szCs w:val="28"/>
        </w:rPr>
        <w:t>«</w:t>
      </w:r>
      <w:r w:rsidR="00426C56" w:rsidRPr="000E2133">
        <w:rPr>
          <w:rFonts w:ascii="Times New Roman" w:hAnsi="Times New Roman" w:cs="Times New Roman"/>
          <w:sz w:val="28"/>
          <w:szCs w:val="28"/>
        </w:rPr>
        <w:t>Отправка данных по Торговым точкам</w:t>
      </w:r>
      <w:r w:rsidR="00A7211C" w:rsidRPr="000E2133">
        <w:rPr>
          <w:rFonts w:ascii="Times New Roman" w:hAnsi="Times New Roman" w:cs="Times New Roman"/>
          <w:sz w:val="28"/>
          <w:szCs w:val="28"/>
        </w:rPr>
        <w:t>»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; </w:t>
      </w:r>
      <w:r w:rsidR="00A7211C" w:rsidRPr="000E2133">
        <w:rPr>
          <w:rFonts w:ascii="Times New Roman" w:hAnsi="Times New Roman" w:cs="Times New Roman"/>
          <w:sz w:val="28"/>
          <w:szCs w:val="28"/>
        </w:rPr>
        <w:t>«</w:t>
      </w:r>
      <w:r w:rsidR="00426C56" w:rsidRPr="000E2133">
        <w:rPr>
          <w:rFonts w:ascii="Times New Roman" w:hAnsi="Times New Roman" w:cs="Times New Roman"/>
          <w:sz w:val="28"/>
          <w:szCs w:val="28"/>
        </w:rPr>
        <w:t>Отправка прайс-листов для Торговых точек</w:t>
      </w:r>
      <w:r w:rsidR="00A7211C" w:rsidRPr="000E2133">
        <w:rPr>
          <w:rFonts w:ascii="Times New Roman" w:hAnsi="Times New Roman" w:cs="Times New Roman"/>
          <w:sz w:val="28"/>
          <w:szCs w:val="28"/>
        </w:rPr>
        <w:t>»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; </w:t>
      </w:r>
      <w:r w:rsidR="00A7211C" w:rsidRPr="000E2133">
        <w:rPr>
          <w:rFonts w:ascii="Times New Roman" w:hAnsi="Times New Roman" w:cs="Times New Roman"/>
          <w:sz w:val="28"/>
          <w:szCs w:val="28"/>
        </w:rPr>
        <w:t>«</w:t>
      </w:r>
      <w:r w:rsidR="00426C56" w:rsidRPr="000E2133">
        <w:rPr>
          <w:rFonts w:ascii="Times New Roman" w:hAnsi="Times New Roman" w:cs="Times New Roman"/>
          <w:sz w:val="28"/>
          <w:szCs w:val="28"/>
        </w:rPr>
        <w:t>Отправка данных по остаткам на сладах</w:t>
      </w:r>
      <w:r w:rsidR="00A7211C" w:rsidRPr="000E2133">
        <w:rPr>
          <w:rFonts w:ascii="Times New Roman" w:hAnsi="Times New Roman" w:cs="Times New Roman"/>
          <w:sz w:val="28"/>
          <w:szCs w:val="28"/>
        </w:rPr>
        <w:t>»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; </w:t>
      </w:r>
      <w:r w:rsidR="00A7211C" w:rsidRPr="000E2133">
        <w:rPr>
          <w:rFonts w:ascii="Times New Roman" w:hAnsi="Times New Roman" w:cs="Times New Roman"/>
          <w:sz w:val="28"/>
          <w:szCs w:val="28"/>
        </w:rPr>
        <w:t>«</w:t>
      </w:r>
      <w:r w:rsidR="00426C56" w:rsidRPr="000E2133">
        <w:rPr>
          <w:rFonts w:ascii="Times New Roman" w:hAnsi="Times New Roman" w:cs="Times New Roman"/>
          <w:sz w:val="28"/>
          <w:szCs w:val="28"/>
        </w:rPr>
        <w:t>Отправка данных по продажам</w:t>
      </w:r>
      <w:r w:rsidR="00A7211C" w:rsidRPr="000E2133">
        <w:rPr>
          <w:rFonts w:ascii="Times New Roman" w:hAnsi="Times New Roman" w:cs="Times New Roman"/>
          <w:sz w:val="28"/>
          <w:szCs w:val="28"/>
        </w:rPr>
        <w:t>»</w:t>
      </w:r>
      <w:r w:rsidR="00426C56" w:rsidRPr="000E2133">
        <w:rPr>
          <w:rFonts w:ascii="Times New Roman" w:hAnsi="Times New Roman" w:cs="Times New Roman"/>
          <w:sz w:val="28"/>
          <w:szCs w:val="28"/>
        </w:rPr>
        <w:t>.</w:t>
      </w:r>
      <w:r w:rsidR="00A7211C" w:rsidRPr="000E2133">
        <w:rPr>
          <w:rFonts w:ascii="Times New Roman" w:hAnsi="Times New Roman" w:cs="Times New Roman"/>
          <w:sz w:val="28"/>
          <w:szCs w:val="28"/>
        </w:rPr>
        <w:t xml:space="preserve"> Все </w:t>
      </w:r>
      <w:r w:rsidR="00A7211C" w:rsidRPr="000E2133">
        <w:rPr>
          <w:rFonts w:ascii="Times New Roman" w:hAnsi="Times New Roman" w:cs="Times New Roman"/>
          <w:sz w:val="28"/>
          <w:szCs w:val="28"/>
        </w:rPr>
        <w:lastRenderedPageBreak/>
        <w:t>указанные поля должны быть заполнены в указанном для них формате, без лишних символов.</w:t>
      </w:r>
    </w:p>
    <w:p w14:paraId="4501E523" w14:textId="77777777" w:rsidR="00A7211C" w:rsidRPr="00A7211C" w:rsidRDefault="00A7211C" w:rsidP="00A7211C">
      <w:pPr>
        <w:rPr>
          <w:rFonts w:ascii="Times New Roman" w:hAnsi="Times New Roman" w:cs="Times New Roman"/>
          <w:sz w:val="24"/>
          <w:szCs w:val="24"/>
        </w:rPr>
      </w:pPr>
    </w:p>
    <w:p w14:paraId="074DAD4C" w14:textId="41495ABF" w:rsidR="00426C56" w:rsidRDefault="00A7211C" w:rsidP="00A721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Отправка прайс-листов по Торговым Точкам:</w:t>
      </w:r>
    </w:p>
    <w:tbl>
      <w:tblPr>
        <w:tblStyle w:val="a7"/>
        <w:tblW w:w="10788" w:type="dxa"/>
        <w:tblLook w:val="04A0" w:firstRow="1" w:lastRow="0" w:firstColumn="1" w:lastColumn="0" w:noHBand="0" w:noVBand="1"/>
      </w:tblPr>
      <w:tblGrid>
        <w:gridCol w:w="1962"/>
        <w:gridCol w:w="2403"/>
        <w:gridCol w:w="1641"/>
        <w:gridCol w:w="2432"/>
        <w:gridCol w:w="1174"/>
        <w:gridCol w:w="1630"/>
      </w:tblGrid>
      <w:tr w:rsidR="00A7211C" w:rsidRPr="00A7211C" w14:paraId="0296F033" w14:textId="77777777" w:rsidTr="00A7211C">
        <w:trPr>
          <w:trHeight w:val="315"/>
        </w:trPr>
        <w:tc>
          <w:tcPr>
            <w:tcW w:w="10788" w:type="dxa"/>
            <w:gridSpan w:val="6"/>
            <w:noWrap/>
            <w:hideMark/>
          </w:tcPr>
          <w:p w14:paraId="1D8E992C" w14:textId="5F87277D" w:rsidR="00A7211C" w:rsidRPr="00A7211C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прайс-листов для Торговых точек (</w:t>
            </w:r>
            <w:proofErr w:type="spellStart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</w:t>
            </w:r>
            <w:proofErr w:type="spellEnd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proofErr w:type="spellEnd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price-lists</w:t>
            </w:r>
            <w:proofErr w:type="spellEnd"/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A7211C" w:rsidRPr="00A7211C" w14:paraId="4BC75897" w14:textId="77777777" w:rsidTr="00A7211C">
        <w:trPr>
          <w:trHeight w:val="945"/>
        </w:trPr>
        <w:tc>
          <w:tcPr>
            <w:tcW w:w="1962" w:type="dxa"/>
            <w:hideMark/>
          </w:tcPr>
          <w:p w14:paraId="73898561" w14:textId="77777777" w:rsidR="00A7211C" w:rsidRPr="00A7211C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данных, обязательных к заполнению</w:t>
            </w:r>
          </w:p>
        </w:tc>
        <w:tc>
          <w:tcPr>
            <w:tcW w:w="2403" w:type="dxa"/>
            <w:hideMark/>
          </w:tcPr>
          <w:p w14:paraId="7DCEC48F" w14:textId="77777777" w:rsidR="00A7211C" w:rsidRPr="00A7211C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в системе</w:t>
            </w:r>
          </w:p>
        </w:tc>
        <w:tc>
          <w:tcPr>
            <w:tcW w:w="1641" w:type="dxa"/>
            <w:noWrap/>
            <w:hideMark/>
          </w:tcPr>
          <w:p w14:paraId="0057AF7E" w14:textId="77777777" w:rsidR="00A7211C" w:rsidRPr="00A7211C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  <w:tc>
          <w:tcPr>
            <w:tcW w:w="2432" w:type="dxa"/>
            <w:noWrap/>
            <w:hideMark/>
          </w:tcPr>
          <w:p w14:paraId="3EF42CE5" w14:textId="77777777" w:rsidR="00A7211C" w:rsidRPr="00A7211C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 заполнения</w:t>
            </w:r>
          </w:p>
        </w:tc>
        <w:tc>
          <w:tcPr>
            <w:tcW w:w="1174" w:type="dxa"/>
            <w:hideMark/>
          </w:tcPr>
          <w:p w14:paraId="386B28E8" w14:textId="77777777" w:rsidR="00A7211C" w:rsidRPr="00A7211C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данных и тип данных</w:t>
            </w:r>
          </w:p>
        </w:tc>
        <w:tc>
          <w:tcPr>
            <w:tcW w:w="1176" w:type="dxa"/>
            <w:noWrap/>
            <w:hideMark/>
          </w:tcPr>
          <w:p w14:paraId="020D1ABC" w14:textId="77777777" w:rsidR="00A7211C" w:rsidRPr="00A7211C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A7211C" w:rsidRPr="00A7211C" w14:paraId="2DBAB101" w14:textId="77777777" w:rsidTr="00A7211C">
        <w:trPr>
          <w:trHeight w:val="1575"/>
        </w:trPr>
        <w:tc>
          <w:tcPr>
            <w:tcW w:w="1962" w:type="dxa"/>
            <w:noWrap/>
            <w:hideMark/>
          </w:tcPr>
          <w:p w14:paraId="399E7ED6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Артикул продукта </w:t>
            </w:r>
          </w:p>
        </w:tc>
        <w:tc>
          <w:tcPr>
            <w:tcW w:w="2403" w:type="dxa"/>
            <w:hideMark/>
          </w:tcPr>
          <w:p w14:paraId="1074AA64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product_article</w:t>
            </w:r>
            <w:proofErr w:type="spellEnd"/>
          </w:p>
        </w:tc>
        <w:tc>
          <w:tcPr>
            <w:tcW w:w="1641" w:type="dxa"/>
            <w:hideMark/>
          </w:tcPr>
          <w:p w14:paraId="66B97F37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Артикул продукта </w:t>
            </w:r>
          </w:p>
        </w:tc>
        <w:tc>
          <w:tcPr>
            <w:tcW w:w="2432" w:type="dxa"/>
            <w:hideMark/>
          </w:tcPr>
          <w:p w14:paraId="7552465B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Артикул должен соответствовать выданному массиву. Не должны присутствовать лишние символы (пробел, точка, слэш, звездочка и </w:t>
            </w: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). Поле обязательно к заполнению.</w:t>
            </w:r>
          </w:p>
        </w:tc>
        <w:tc>
          <w:tcPr>
            <w:tcW w:w="1174" w:type="dxa"/>
            <w:hideMark/>
          </w:tcPr>
          <w:p w14:paraId="7062080B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176" w:type="dxa"/>
            <w:hideMark/>
          </w:tcPr>
          <w:p w14:paraId="7BDB78EA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123421</w:t>
            </w:r>
          </w:p>
        </w:tc>
      </w:tr>
      <w:tr w:rsidR="00A7211C" w:rsidRPr="008F7DEB" w14:paraId="7C2C67BA" w14:textId="77777777" w:rsidTr="00A7211C">
        <w:trPr>
          <w:trHeight w:val="630"/>
        </w:trPr>
        <w:tc>
          <w:tcPr>
            <w:tcW w:w="1962" w:type="dxa"/>
            <w:noWrap/>
            <w:hideMark/>
          </w:tcPr>
          <w:p w14:paraId="6E2540E9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Внешний ID ТТ </w:t>
            </w:r>
          </w:p>
        </w:tc>
        <w:tc>
          <w:tcPr>
            <w:tcW w:w="2403" w:type="dxa"/>
            <w:hideMark/>
          </w:tcPr>
          <w:p w14:paraId="26382AC6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sale_point_external_id</w:t>
            </w:r>
            <w:proofErr w:type="spellEnd"/>
          </w:p>
        </w:tc>
        <w:tc>
          <w:tcPr>
            <w:tcW w:w="1641" w:type="dxa"/>
            <w:hideMark/>
          </w:tcPr>
          <w:p w14:paraId="53CDB8C8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ГУИД контрагента в системе </w:t>
            </w: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2" w:type="dxa"/>
            <w:hideMark/>
          </w:tcPr>
          <w:p w14:paraId="1636BC1B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24х-символьное значение, аналог ГУИД в 1С. Поле обязательно к заполнению.</w:t>
            </w:r>
          </w:p>
        </w:tc>
        <w:tc>
          <w:tcPr>
            <w:tcW w:w="1174" w:type="dxa"/>
            <w:hideMark/>
          </w:tcPr>
          <w:p w14:paraId="4CDB1D6B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176" w:type="dxa"/>
            <w:hideMark/>
          </w:tcPr>
          <w:p w14:paraId="0D0461E6" w14:textId="728201E6" w:rsidR="00A7211C" w:rsidRPr="008F7DEB" w:rsidRDefault="008F7DEB" w:rsidP="00A721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74ab4d04-703a-47da-a85a-94a11a453631</w:t>
            </w:r>
          </w:p>
        </w:tc>
      </w:tr>
      <w:tr w:rsidR="00A7211C" w:rsidRPr="00A7211C" w14:paraId="6E3D002E" w14:textId="77777777" w:rsidTr="00A7211C">
        <w:trPr>
          <w:trHeight w:val="630"/>
        </w:trPr>
        <w:tc>
          <w:tcPr>
            <w:tcW w:w="1962" w:type="dxa"/>
            <w:noWrap/>
            <w:hideMark/>
          </w:tcPr>
          <w:p w14:paraId="4E944D18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Базовая цена для ТТ с НДС </w:t>
            </w:r>
          </w:p>
        </w:tc>
        <w:tc>
          <w:tcPr>
            <w:tcW w:w="2403" w:type="dxa"/>
            <w:hideMark/>
          </w:tcPr>
          <w:p w14:paraId="2A5E7BBE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</w:p>
        </w:tc>
        <w:tc>
          <w:tcPr>
            <w:tcW w:w="1641" w:type="dxa"/>
            <w:hideMark/>
          </w:tcPr>
          <w:p w14:paraId="05BE02B1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Цена, по которой ТП продает товар в ТТ.</w:t>
            </w:r>
          </w:p>
        </w:tc>
        <w:tc>
          <w:tcPr>
            <w:tcW w:w="2432" w:type="dxa"/>
            <w:hideMark/>
          </w:tcPr>
          <w:p w14:paraId="6579EB88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174" w:type="dxa"/>
            <w:hideMark/>
          </w:tcPr>
          <w:p w14:paraId="114DB932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176" w:type="dxa"/>
            <w:hideMark/>
          </w:tcPr>
          <w:p w14:paraId="6DC65F25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7211C" w:rsidRPr="00A7211C" w14:paraId="2A4E5168" w14:textId="77777777" w:rsidTr="00A7211C">
        <w:trPr>
          <w:trHeight w:val="1575"/>
        </w:trPr>
        <w:tc>
          <w:tcPr>
            <w:tcW w:w="1962" w:type="dxa"/>
            <w:hideMark/>
          </w:tcPr>
          <w:p w14:paraId="353CDAB9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возможная скидка в процентах </w:t>
            </w:r>
          </w:p>
        </w:tc>
        <w:tc>
          <w:tcPr>
            <w:tcW w:w="2403" w:type="dxa"/>
            <w:hideMark/>
          </w:tcPr>
          <w:p w14:paraId="7A9FC857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  <w:proofErr w:type="spellEnd"/>
          </w:p>
        </w:tc>
        <w:tc>
          <w:tcPr>
            <w:tcW w:w="1641" w:type="dxa"/>
            <w:hideMark/>
          </w:tcPr>
          <w:p w14:paraId="5ED5A957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скидка, которую ТП может сделать ТТ на новый заказ без согласования.</w:t>
            </w:r>
          </w:p>
        </w:tc>
        <w:tc>
          <w:tcPr>
            <w:tcW w:w="2432" w:type="dxa"/>
            <w:hideMark/>
          </w:tcPr>
          <w:p w14:paraId="45CE52A2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Указывается в %, но без лишних символов. Не может быть текстовый формат данных. Поле обязательно к заполнению.</w:t>
            </w:r>
          </w:p>
        </w:tc>
        <w:tc>
          <w:tcPr>
            <w:tcW w:w="1174" w:type="dxa"/>
            <w:hideMark/>
          </w:tcPr>
          <w:p w14:paraId="1744FD80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176" w:type="dxa"/>
            <w:hideMark/>
          </w:tcPr>
          <w:p w14:paraId="4CBDD983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7BB02481" w14:textId="77777777" w:rsidR="00A7211C" w:rsidRPr="00A7211C" w:rsidRDefault="00A7211C" w:rsidP="00A7211C">
      <w:pPr>
        <w:rPr>
          <w:rFonts w:ascii="Times New Roman" w:hAnsi="Times New Roman" w:cs="Times New Roman"/>
          <w:sz w:val="24"/>
          <w:szCs w:val="24"/>
        </w:rPr>
      </w:pPr>
    </w:p>
    <w:p w14:paraId="15A71C82" w14:textId="46FD5A1A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00767E1A" w14:textId="5CD05913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3FF61F7F" w14:textId="60231829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3D62D29B" w14:textId="13366BDD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29D4B1D0" w14:textId="5FB638B3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6CAA1772" w14:textId="54526A3F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78C2DA36" w14:textId="663A35F6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62351161" w14:textId="28E8AF79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01A08AC1" w14:textId="06F7C0C5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69AAF0F3" w14:textId="5DEA8623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0928C56F" w14:textId="7C2AE932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15411402" w14:textId="7CA9597B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07DAABD6" w14:textId="6AFEF6CC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524EE9F1" w14:textId="3871A9E1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7B8EE2B8" w14:textId="339C9FB6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1AA7CE21" w14:textId="329B86A1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1388A2A3" w14:textId="77777777" w:rsidR="009F4A45" w:rsidRDefault="009F4A45" w:rsidP="009F4A4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14:paraId="2F6B75A9" w14:textId="16249CFC" w:rsidR="00A7211C" w:rsidRDefault="00A7211C" w:rsidP="00A721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Отправка данных по остаткам на сладах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10844" w:type="dxa"/>
        <w:tblLook w:val="04A0" w:firstRow="1" w:lastRow="0" w:firstColumn="1" w:lastColumn="0" w:noHBand="0" w:noVBand="1"/>
      </w:tblPr>
      <w:tblGrid>
        <w:gridCol w:w="1838"/>
        <w:gridCol w:w="1669"/>
        <w:gridCol w:w="1634"/>
        <w:gridCol w:w="3218"/>
        <w:gridCol w:w="1174"/>
        <w:gridCol w:w="1296"/>
        <w:gridCol w:w="15"/>
      </w:tblGrid>
      <w:tr w:rsidR="009F4A45" w:rsidRPr="00A7211C" w14:paraId="393910E8" w14:textId="77777777" w:rsidTr="009F4A45">
        <w:trPr>
          <w:trHeight w:val="308"/>
        </w:trPr>
        <w:tc>
          <w:tcPr>
            <w:tcW w:w="10844" w:type="dxa"/>
            <w:gridSpan w:val="7"/>
            <w:noWrap/>
            <w:hideMark/>
          </w:tcPr>
          <w:p w14:paraId="16544072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данных по остаткам на сладах (</w:t>
            </w:r>
            <w:proofErr w:type="spellStart"/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</w:t>
            </w:r>
            <w:proofErr w:type="spellEnd"/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proofErr w:type="spellEnd"/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stocks</w:t>
            </w:r>
            <w:proofErr w:type="spellEnd"/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9F4A45" w:rsidRPr="00A7211C" w14:paraId="7AEC6AD3" w14:textId="77777777" w:rsidTr="009F4A45">
        <w:trPr>
          <w:gridAfter w:val="1"/>
          <w:wAfter w:w="15" w:type="dxa"/>
          <w:trHeight w:val="925"/>
        </w:trPr>
        <w:tc>
          <w:tcPr>
            <w:tcW w:w="1838" w:type="dxa"/>
            <w:hideMark/>
          </w:tcPr>
          <w:p w14:paraId="5D4A76A9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данных, обязательных к заполнению</w:t>
            </w:r>
          </w:p>
        </w:tc>
        <w:tc>
          <w:tcPr>
            <w:tcW w:w="1669" w:type="dxa"/>
            <w:hideMark/>
          </w:tcPr>
          <w:p w14:paraId="0CB71E32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в системе</w:t>
            </w:r>
          </w:p>
        </w:tc>
        <w:tc>
          <w:tcPr>
            <w:tcW w:w="1634" w:type="dxa"/>
            <w:noWrap/>
            <w:hideMark/>
          </w:tcPr>
          <w:p w14:paraId="680E0DBF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  <w:tc>
          <w:tcPr>
            <w:tcW w:w="3218" w:type="dxa"/>
            <w:noWrap/>
            <w:hideMark/>
          </w:tcPr>
          <w:p w14:paraId="7E325151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 заполнения</w:t>
            </w:r>
          </w:p>
        </w:tc>
        <w:tc>
          <w:tcPr>
            <w:tcW w:w="1174" w:type="dxa"/>
            <w:hideMark/>
          </w:tcPr>
          <w:p w14:paraId="6B669712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данных и тип данных</w:t>
            </w:r>
          </w:p>
        </w:tc>
        <w:tc>
          <w:tcPr>
            <w:tcW w:w="1296" w:type="dxa"/>
            <w:noWrap/>
            <w:hideMark/>
          </w:tcPr>
          <w:p w14:paraId="59BE771D" w14:textId="77777777"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9F4A45" w:rsidRPr="00A7211C" w14:paraId="7D00CEE4" w14:textId="77777777" w:rsidTr="009F4A45">
        <w:trPr>
          <w:gridAfter w:val="1"/>
          <w:wAfter w:w="15" w:type="dxa"/>
          <w:trHeight w:val="925"/>
        </w:trPr>
        <w:tc>
          <w:tcPr>
            <w:tcW w:w="1838" w:type="dxa"/>
            <w:hideMark/>
          </w:tcPr>
          <w:p w14:paraId="5ACB11F1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Дата снятия остатков по артикулу </w:t>
            </w:r>
          </w:p>
        </w:tc>
        <w:tc>
          <w:tcPr>
            <w:tcW w:w="1669" w:type="dxa"/>
            <w:noWrap/>
            <w:hideMark/>
          </w:tcPr>
          <w:p w14:paraId="3B7C3CF8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634" w:type="dxa"/>
            <w:hideMark/>
          </w:tcPr>
          <w:p w14:paraId="283BB795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Дата, за которую снимают остатки</w:t>
            </w:r>
          </w:p>
        </w:tc>
        <w:tc>
          <w:tcPr>
            <w:tcW w:w="3218" w:type="dxa"/>
            <w:hideMark/>
          </w:tcPr>
          <w:p w14:paraId="15FE9F88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174" w:type="dxa"/>
            <w:hideMark/>
          </w:tcPr>
          <w:p w14:paraId="643AD40F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  <w:tc>
          <w:tcPr>
            <w:tcW w:w="1296" w:type="dxa"/>
            <w:noWrap/>
            <w:hideMark/>
          </w:tcPr>
          <w:p w14:paraId="3FE6315F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</w:tr>
      <w:tr w:rsidR="009F4A45" w:rsidRPr="00A7211C" w14:paraId="34E03481" w14:textId="77777777" w:rsidTr="009F4A45">
        <w:trPr>
          <w:gridAfter w:val="1"/>
          <w:wAfter w:w="15" w:type="dxa"/>
          <w:trHeight w:val="1543"/>
        </w:trPr>
        <w:tc>
          <w:tcPr>
            <w:tcW w:w="1838" w:type="dxa"/>
            <w:noWrap/>
            <w:hideMark/>
          </w:tcPr>
          <w:p w14:paraId="230E08AD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Артикул продукта </w:t>
            </w:r>
          </w:p>
        </w:tc>
        <w:tc>
          <w:tcPr>
            <w:tcW w:w="1669" w:type="dxa"/>
            <w:noWrap/>
            <w:hideMark/>
          </w:tcPr>
          <w:p w14:paraId="6C6F9476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article_number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hideMark/>
          </w:tcPr>
          <w:p w14:paraId="0F9F54E0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Артикул продукта </w:t>
            </w:r>
          </w:p>
        </w:tc>
        <w:tc>
          <w:tcPr>
            <w:tcW w:w="3218" w:type="dxa"/>
            <w:hideMark/>
          </w:tcPr>
          <w:p w14:paraId="6E87DF54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Артикул должен соответствовать выданному массиву. Не должны присутствовать лишние символы (пробел, точка, слэш, звездочка и </w:t>
            </w: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). Поле обязательно к заполнению.</w:t>
            </w:r>
          </w:p>
        </w:tc>
        <w:tc>
          <w:tcPr>
            <w:tcW w:w="1174" w:type="dxa"/>
            <w:hideMark/>
          </w:tcPr>
          <w:p w14:paraId="6D8F7E11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296" w:type="dxa"/>
            <w:noWrap/>
            <w:hideMark/>
          </w:tcPr>
          <w:p w14:paraId="34E44963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800819</w:t>
            </w:r>
          </w:p>
        </w:tc>
      </w:tr>
      <w:tr w:rsidR="009F4A45" w:rsidRPr="00A7211C" w14:paraId="1961609D" w14:textId="77777777" w:rsidTr="009F4A45">
        <w:trPr>
          <w:gridAfter w:val="1"/>
          <w:wAfter w:w="15" w:type="dxa"/>
          <w:trHeight w:val="1851"/>
        </w:trPr>
        <w:tc>
          <w:tcPr>
            <w:tcW w:w="1838" w:type="dxa"/>
            <w:noWrap/>
            <w:hideMark/>
          </w:tcPr>
          <w:p w14:paraId="184B1507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 складе </w:t>
            </w:r>
          </w:p>
        </w:tc>
        <w:tc>
          <w:tcPr>
            <w:tcW w:w="1669" w:type="dxa"/>
            <w:noWrap/>
            <w:hideMark/>
          </w:tcPr>
          <w:p w14:paraId="1372710E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stock_count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hideMark/>
          </w:tcPr>
          <w:p w14:paraId="2867F2D0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Количества товара на указанную дату снятия остатков</w:t>
            </w:r>
          </w:p>
        </w:tc>
        <w:tc>
          <w:tcPr>
            <w:tcW w:w="3218" w:type="dxa"/>
            <w:hideMark/>
          </w:tcPr>
          <w:p w14:paraId="36DAEF67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Количество указывать без учета резерва. Числовое значение не может быть отрицательным или дробным (со знаками после запятой), данные по одному артикулу в текущую дату отправлять одной строкой.   Поле обязательно к заполнению.</w:t>
            </w:r>
          </w:p>
        </w:tc>
        <w:tc>
          <w:tcPr>
            <w:tcW w:w="1174" w:type="dxa"/>
            <w:hideMark/>
          </w:tcPr>
          <w:p w14:paraId="081F1418" w14:textId="77777777" w:rsidR="00A7211C" w:rsidRPr="00A7211C" w:rsidRDefault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296" w:type="dxa"/>
            <w:noWrap/>
            <w:hideMark/>
          </w:tcPr>
          <w:p w14:paraId="2B528FBF" w14:textId="77777777"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14:paraId="7C938CA2" w14:textId="3DD5DFD7" w:rsidR="00A7211C" w:rsidRDefault="00A7211C" w:rsidP="00A7211C">
      <w:pPr>
        <w:rPr>
          <w:rFonts w:ascii="Times New Roman" w:hAnsi="Times New Roman" w:cs="Times New Roman"/>
          <w:sz w:val="24"/>
          <w:szCs w:val="24"/>
        </w:rPr>
      </w:pPr>
    </w:p>
    <w:p w14:paraId="7E0740B2" w14:textId="75F932AC" w:rsidR="009F4A45" w:rsidRDefault="009F4A45" w:rsidP="009F4A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Отправка данных по продажам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10920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2977"/>
        <w:gridCol w:w="1276"/>
        <w:gridCol w:w="1417"/>
        <w:gridCol w:w="10"/>
      </w:tblGrid>
      <w:tr w:rsidR="009F4A45" w:rsidRPr="009F4A45" w14:paraId="5ADC79FB" w14:textId="77777777" w:rsidTr="009F4A45">
        <w:trPr>
          <w:trHeight w:val="315"/>
        </w:trPr>
        <w:tc>
          <w:tcPr>
            <w:tcW w:w="10920" w:type="dxa"/>
            <w:gridSpan w:val="7"/>
            <w:noWrap/>
            <w:hideMark/>
          </w:tcPr>
          <w:p w14:paraId="7F78DDA8" w14:textId="77777777" w:rsidR="009F4A45" w:rsidRPr="00466229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данных по продажам (</w:t>
            </w:r>
            <w:proofErr w:type="spellStart"/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</w:t>
            </w:r>
            <w:proofErr w:type="spellEnd"/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proofErr w:type="spellEnd"/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sales</w:t>
            </w:r>
            <w:proofErr w:type="spellEnd"/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9F4A45" w:rsidRPr="009F4A45" w14:paraId="34A6EAA3" w14:textId="77777777" w:rsidTr="009F4A45">
        <w:trPr>
          <w:gridAfter w:val="1"/>
          <w:wAfter w:w="10" w:type="dxa"/>
          <w:trHeight w:val="945"/>
        </w:trPr>
        <w:tc>
          <w:tcPr>
            <w:tcW w:w="1696" w:type="dxa"/>
            <w:hideMark/>
          </w:tcPr>
          <w:p w14:paraId="57406714" w14:textId="77777777" w:rsidR="009F4A45" w:rsidRPr="00466229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данных, обязательных к заполнению</w:t>
            </w:r>
          </w:p>
        </w:tc>
        <w:tc>
          <w:tcPr>
            <w:tcW w:w="1843" w:type="dxa"/>
            <w:hideMark/>
          </w:tcPr>
          <w:p w14:paraId="5CBF3C63" w14:textId="77777777" w:rsidR="009F4A45" w:rsidRPr="00466229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в системе</w:t>
            </w:r>
          </w:p>
        </w:tc>
        <w:tc>
          <w:tcPr>
            <w:tcW w:w="1701" w:type="dxa"/>
            <w:noWrap/>
            <w:hideMark/>
          </w:tcPr>
          <w:p w14:paraId="2F7C7ECD" w14:textId="77777777" w:rsidR="009F4A45" w:rsidRPr="00466229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  <w:tc>
          <w:tcPr>
            <w:tcW w:w="2977" w:type="dxa"/>
            <w:noWrap/>
            <w:hideMark/>
          </w:tcPr>
          <w:p w14:paraId="56195A55" w14:textId="77777777" w:rsidR="009F4A45" w:rsidRPr="00466229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 заполнения</w:t>
            </w:r>
          </w:p>
        </w:tc>
        <w:tc>
          <w:tcPr>
            <w:tcW w:w="1276" w:type="dxa"/>
            <w:hideMark/>
          </w:tcPr>
          <w:p w14:paraId="25AB633F" w14:textId="77777777" w:rsidR="009F4A45" w:rsidRPr="00466229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данных и тип данных</w:t>
            </w:r>
          </w:p>
        </w:tc>
        <w:tc>
          <w:tcPr>
            <w:tcW w:w="1417" w:type="dxa"/>
            <w:noWrap/>
            <w:hideMark/>
          </w:tcPr>
          <w:p w14:paraId="3B0B1EBC" w14:textId="77777777" w:rsidR="009F4A45" w:rsidRPr="00466229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9F4A45" w:rsidRPr="009F4A45" w14:paraId="724B0510" w14:textId="77777777" w:rsidTr="009F4A45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02844EFA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ID продажи </w:t>
            </w:r>
          </w:p>
        </w:tc>
        <w:tc>
          <w:tcPr>
            <w:tcW w:w="1843" w:type="dxa"/>
            <w:hideMark/>
          </w:tcPr>
          <w:p w14:paraId="28D6858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701" w:type="dxa"/>
            <w:hideMark/>
          </w:tcPr>
          <w:p w14:paraId="48CDEC3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ID продажи в системе </w:t>
            </w: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</w:p>
        </w:tc>
        <w:tc>
          <w:tcPr>
            <w:tcW w:w="2977" w:type="dxa"/>
            <w:hideMark/>
          </w:tcPr>
          <w:p w14:paraId="1EEC6FE6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276" w:type="dxa"/>
            <w:hideMark/>
          </w:tcPr>
          <w:p w14:paraId="6F8D8393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, смешанный </w:t>
            </w:r>
          </w:p>
        </w:tc>
        <w:tc>
          <w:tcPr>
            <w:tcW w:w="1417" w:type="dxa"/>
            <w:hideMark/>
          </w:tcPr>
          <w:p w14:paraId="22FD8103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1616cml-cmklcmrekl-48646ew</w:t>
            </w:r>
          </w:p>
        </w:tc>
      </w:tr>
      <w:tr w:rsidR="009F4A45" w:rsidRPr="009F4A45" w14:paraId="4FB73F93" w14:textId="77777777" w:rsidTr="009F4A45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430E20C3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продажи </w:t>
            </w:r>
          </w:p>
        </w:tc>
        <w:tc>
          <w:tcPr>
            <w:tcW w:w="1843" w:type="dxa"/>
            <w:hideMark/>
          </w:tcPr>
          <w:p w14:paraId="100BACB0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701" w:type="dxa"/>
            <w:hideMark/>
          </w:tcPr>
          <w:p w14:paraId="2AEC993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Дата, за которую предоставляется информация о продаже</w:t>
            </w:r>
          </w:p>
        </w:tc>
        <w:tc>
          <w:tcPr>
            <w:tcW w:w="2977" w:type="dxa"/>
            <w:hideMark/>
          </w:tcPr>
          <w:p w14:paraId="51BF363D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276" w:type="dxa"/>
            <w:hideMark/>
          </w:tcPr>
          <w:p w14:paraId="2F9098C7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  <w:tc>
          <w:tcPr>
            <w:tcW w:w="1417" w:type="dxa"/>
            <w:noWrap/>
            <w:hideMark/>
          </w:tcPr>
          <w:p w14:paraId="5941E33B" w14:textId="77777777" w:rsidR="009F4A45" w:rsidRPr="009F4A45" w:rsidRDefault="009F4A45" w:rsidP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</w:tr>
      <w:tr w:rsidR="009F4A45" w:rsidRPr="008F7DEB" w14:paraId="4EFBFC04" w14:textId="77777777" w:rsidTr="009F4A45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440ECEE2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Внешний ID ТТ </w:t>
            </w:r>
          </w:p>
        </w:tc>
        <w:tc>
          <w:tcPr>
            <w:tcW w:w="1843" w:type="dxa"/>
            <w:hideMark/>
          </w:tcPr>
          <w:p w14:paraId="07237DD6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sale_point_external_id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79F2406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ГУИД контрагента в системе </w:t>
            </w: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14:paraId="2F35FD9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24х-символьное значение, аналог ГУИД в 1С. Поле обязательно к заполнению.</w:t>
            </w:r>
          </w:p>
        </w:tc>
        <w:tc>
          <w:tcPr>
            <w:tcW w:w="1276" w:type="dxa"/>
            <w:hideMark/>
          </w:tcPr>
          <w:p w14:paraId="454EEDDD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417" w:type="dxa"/>
            <w:hideMark/>
          </w:tcPr>
          <w:p w14:paraId="000806DD" w14:textId="0C3392B2" w:rsidR="009F4A45" w:rsidRPr="008F7DEB" w:rsidRDefault="008F7DEB" w:rsidP="009F4A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74ab4d04-703a-47da-a85a-94a11a453631</w:t>
            </w:r>
          </w:p>
        </w:tc>
      </w:tr>
      <w:tr w:rsidR="009F4A45" w:rsidRPr="009F4A45" w14:paraId="04AD2039" w14:textId="77777777" w:rsidTr="009F4A45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33FFF3F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ТТ </w:t>
            </w:r>
          </w:p>
        </w:tc>
        <w:tc>
          <w:tcPr>
            <w:tcW w:w="1843" w:type="dxa"/>
            <w:hideMark/>
          </w:tcPr>
          <w:p w14:paraId="7D3FB314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sale_point_name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FC610BD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Юридическое название ТТ.</w:t>
            </w:r>
          </w:p>
        </w:tc>
        <w:tc>
          <w:tcPr>
            <w:tcW w:w="2977" w:type="dxa"/>
            <w:hideMark/>
          </w:tcPr>
          <w:p w14:paraId="3C7CC98C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276" w:type="dxa"/>
            <w:hideMark/>
          </w:tcPr>
          <w:p w14:paraId="1A4CE41E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текстовый</w:t>
            </w:r>
          </w:p>
        </w:tc>
        <w:tc>
          <w:tcPr>
            <w:tcW w:w="1417" w:type="dxa"/>
            <w:hideMark/>
          </w:tcPr>
          <w:p w14:paraId="12D807BA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ИП Иванов</w:t>
            </w:r>
          </w:p>
        </w:tc>
      </w:tr>
      <w:tr w:rsidR="009F4A45" w:rsidRPr="009F4A45" w14:paraId="1A647E98" w14:textId="77777777" w:rsidTr="009F4A45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00B9E049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Адрес ТТ </w:t>
            </w:r>
          </w:p>
        </w:tc>
        <w:tc>
          <w:tcPr>
            <w:tcW w:w="1843" w:type="dxa"/>
            <w:hideMark/>
          </w:tcPr>
          <w:p w14:paraId="75DDFF1F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sale_point_address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09147B7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Адрес ТТ, по которой отправляются данные.</w:t>
            </w:r>
          </w:p>
        </w:tc>
        <w:tc>
          <w:tcPr>
            <w:tcW w:w="2977" w:type="dxa"/>
            <w:hideMark/>
          </w:tcPr>
          <w:p w14:paraId="40791BCF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276" w:type="dxa"/>
            <w:hideMark/>
          </w:tcPr>
          <w:p w14:paraId="012CB65C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смешанный</w:t>
            </w:r>
          </w:p>
        </w:tc>
        <w:tc>
          <w:tcPr>
            <w:tcW w:w="1417" w:type="dxa"/>
            <w:hideMark/>
          </w:tcPr>
          <w:p w14:paraId="2B5C98F3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678965, Саха, Нерюнгри г, Кравченко </w:t>
            </w: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дом № 127</w:t>
            </w:r>
          </w:p>
        </w:tc>
      </w:tr>
      <w:tr w:rsidR="009F4A45" w:rsidRPr="009F4A45" w14:paraId="5D722000" w14:textId="77777777" w:rsidTr="009F4A45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14:paraId="1C5943CE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ИНН ТТ </w:t>
            </w:r>
          </w:p>
        </w:tc>
        <w:tc>
          <w:tcPr>
            <w:tcW w:w="1843" w:type="dxa"/>
            <w:hideMark/>
          </w:tcPr>
          <w:p w14:paraId="278B08F8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sale_point_tin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1BE3ED19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ИНН контрагента в системе </w:t>
            </w: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14:paraId="120B8F7F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276" w:type="dxa"/>
            <w:hideMark/>
          </w:tcPr>
          <w:p w14:paraId="608CA7D4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417" w:type="dxa"/>
            <w:hideMark/>
          </w:tcPr>
          <w:p w14:paraId="0F0F6A6A" w14:textId="77777777" w:rsidR="009F4A45" w:rsidRPr="009F4A45" w:rsidRDefault="009F4A45" w:rsidP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123456789</w:t>
            </w:r>
          </w:p>
        </w:tc>
      </w:tr>
      <w:tr w:rsidR="009F4A45" w:rsidRPr="009F4A45" w14:paraId="73402FD9" w14:textId="77777777" w:rsidTr="009F4A45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14:paraId="7E428261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ФИО ТП </w:t>
            </w:r>
          </w:p>
        </w:tc>
        <w:tc>
          <w:tcPr>
            <w:tcW w:w="1843" w:type="dxa"/>
            <w:hideMark/>
          </w:tcPr>
          <w:p w14:paraId="5890B008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trade_representative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1BE1938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ТП </w:t>
            </w: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за данного контрагента (ТТ).</w:t>
            </w:r>
          </w:p>
        </w:tc>
        <w:tc>
          <w:tcPr>
            <w:tcW w:w="2977" w:type="dxa"/>
            <w:hideMark/>
          </w:tcPr>
          <w:p w14:paraId="34DA4BEA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276" w:type="dxa"/>
            <w:hideMark/>
          </w:tcPr>
          <w:p w14:paraId="359F304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текстовый</w:t>
            </w:r>
          </w:p>
        </w:tc>
        <w:tc>
          <w:tcPr>
            <w:tcW w:w="1417" w:type="dxa"/>
            <w:hideMark/>
          </w:tcPr>
          <w:p w14:paraId="370C7062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Иванов Петр Петрович</w:t>
            </w:r>
          </w:p>
        </w:tc>
      </w:tr>
      <w:tr w:rsidR="009F4A45" w:rsidRPr="008F7DEB" w14:paraId="6BCA1E66" w14:textId="77777777" w:rsidTr="009F4A45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14:paraId="00788648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Внешний ID ТП </w:t>
            </w:r>
          </w:p>
        </w:tc>
        <w:tc>
          <w:tcPr>
            <w:tcW w:w="1843" w:type="dxa"/>
            <w:hideMark/>
          </w:tcPr>
          <w:p w14:paraId="2AC421BE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trade_representative_external_id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14F4899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ГУИД ТП в системе </w:t>
            </w: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дистра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hideMark/>
          </w:tcPr>
          <w:p w14:paraId="19A0DB01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Поле обязательно к заполнению.</w:t>
            </w:r>
          </w:p>
        </w:tc>
        <w:tc>
          <w:tcPr>
            <w:tcW w:w="1276" w:type="dxa"/>
            <w:hideMark/>
          </w:tcPr>
          <w:p w14:paraId="4AFE872F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смешанный</w:t>
            </w:r>
          </w:p>
        </w:tc>
        <w:tc>
          <w:tcPr>
            <w:tcW w:w="1417" w:type="dxa"/>
            <w:hideMark/>
          </w:tcPr>
          <w:p w14:paraId="2194FD67" w14:textId="54D57FA8" w:rsidR="009F4A45" w:rsidRPr="008F7DEB" w:rsidRDefault="008F7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74ab4d04-703a-47da-a85a-94a11a453631</w:t>
            </w:r>
          </w:p>
        </w:tc>
      </w:tr>
      <w:tr w:rsidR="009F4A45" w:rsidRPr="009F4A45" w14:paraId="62A76566" w14:textId="77777777" w:rsidTr="009F4A45">
        <w:trPr>
          <w:gridAfter w:val="1"/>
          <w:wAfter w:w="10" w:type="dxa"/>
          <w:trHeight w:val="1575"/>
        </w:trPr>
        <w:tc>
          <w:tcPr>
            <w:tcW w:w="1696" w:type="dxa"/>
            <w:noWrap/>
            <w:hideMark/>
          </w:tcPr>
          <w:p w14:paraId="43FD21E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Артикул продукта </w:t>
            </w:r>
          </w:p>
        </w:tc>
        <w:tc>
          <w:tcPr>
            <w:tcW w:w="1843" w:type="dxa"/>
            <w:hideMark/>
          </w:tcPr>
          <w:p w14:paraId="610B1FBE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article_number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2CDA108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Артикул продукта </w:t>
            </w:r>
          </w:p>
        </w:tc>
        <w:tc>
          <w:tcPr>
            <w:tcW w:w="2977" w:type="dxa"/>
            <w:hideMark/>
          </w:tcPr>
          <w:p w14:paraId="25A75DB0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Артикул должен соответствовать выданному массиву. Не должны присутствовать лишние символы (пробел, точка, слэш, звездочка и </w:t>
            </w: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). Поле обязательно к заполнению.</w:t>
            </w:r>
          </w:p>
        </w:tc>
        <w:tc>
          <w:tcPr>
            <w:tcW w:w="1276" w:type="dxa"/>
            <w:hideMark/>
          </w:tcPr>
          <w:p w14:paraId="20C2021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417" w:type="dxa"/>
            <w:noWrap/>
            <w:hideMark/>
          </w:tcPr>
          <w:p w14:paraId="4DD79622" w14:textId="77777777" w:rsidR="009F4A45" w:rsidRPr="009F4A45" w:rsidRDefault="009F4A45" w:rsidP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800819</w:t>
            </w:r>
          </w:p>
        </w:tc>
      </w:tr>
      <w:tr w:rsidR="009F4A45" w:rsidRPr="009F4A45" w14:paraId="4440A564" w14:textId="77777777" w:rsidTr="009F4A45">
        <w:trPr>
          <w:gridAfter w:val="1"/>
          <w:wAfter w:w="10" w:type="dxa"/>
          <w:trHeight w:val="2520"/>
        </w:trPr>
        <w:tc>
          <w:tcPr>
            <w:tcW w:w="1696" w:type="dxa"/>
            <w:noWrap/>
            <w:hideMark/>
          </w:tcPr>
          <w:p w14:paraId="4AE9EC18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проданного артикула </w:t>
            </w:r>
          </w:p>
        </w:tc>
        <w:tc>
          <w:tcPr>
            <w:tcW w:w="1843" w:type="dxa"/>
            <w:hideMark/>
          </w:tcPr>
          <w:p w14:paraId="0B134018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  <w:proofErr w:type="spellEnd"/>
          </w:p>
        </w:tc>
        <w:tc>
          <w:tcPr>
            <w:tcW w:w="1701" w:type="dxa"/>
            <w:hideMark/>
          </w:tcPr>
          <w:p w14:paraId="7C8E975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проданного артикула </w:t>
            </w:r>
          </w:p>
        </w:tc>
        <w:tc>
          <w:tcPr>
            <w:tcW w:w="2977" w:type="dxa"/>
            <w:hideMark/>
          </w:tcPr>
          <w:p w14:paraId="05517892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Количество указывается без лишних символов. Числовое значение может быть отрицательным, данные по одному артикулу в текущую дату можно отправлять двумя строками, если были возвраты. Возврат указывается отрицательным числом. Поле обязательно к заполнению.</w:t>
            </w:r>
          </w:p>
        </w:tc>
        <w:tc>
          <w:tcPr>
            <w:tcW w:w="1276" w:type="dxa"/>
            <w:hideMark/>
          </w:tcPr>
          <w:p w14:paraId="218B2BEB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417" w:type="dxa"/>
            <w:hideMark/>
          </w:tcPr>
          <w:p w14:paraId="732096A8" w14:textId="77777777" w:rsidR="009F4A45" w:rsidRPr="009F4A45" w:rsidRDefault="009F4A45" w:rsidP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4A45" w:rsidRPr="009F4A45" w14:paraId="41B034B0" w14:textId="77777777" w:rsidTr="009F4A45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14:paraId="7F15B8A1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Сумма продажи артикула с НДС </w:t>
            </w:r>
          </w:p>
        </w:tc>
        <w:tc>
          <w:tcPr>
            <w:tcW w:w="1843" w:type="dxa"/>
            <w:hideMark/>
          </w:tcPr>
          <w:p w14:paraId="7F58E761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proofErr w:type="spellEnd"/>
          </w:p>
        </w:tc>
        <w:tc>
          <w:tcPr>
            <w:tcW w:w="1701" w:type="dxa"/>
            <w:hideMark/>
          </w:tcPr>
          <w:p w14:paraId="10B16DDA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 xml:space="preserve">Сумма продажи артикула с НДС </w:t>
            </w:r>
          </w:p>
        </w:tc>
        <w:tc>
          <w:tcPr>
            <w:tcW w:w="2977" w:type="dxa"/>
            <w:hideMark/>
          </w:tcPr>
          <w:p w14:paraId="01CFF02F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Сумма продажи указывается без лишних символов. Поле обязательно к заполнению.</w:t>
            </w:r>
          </w:p>
        </w:tc>
        <w:tc>
          <w:tcPr>
            <w:tcW w:w="1276" w:type="dxa"/>
            <w:hideMark/>
          </w:tcPr>
          <w:p w14:paraId="213DE017" w14:textId="77777777" w:rsidR="009F4A45" w:rsidRPr="009F4A45" w:rsidRDefault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, числовой</w:t>
            </w:r>
          </w:p>
        </w:tc>
        <w:tc>
          <w:tcPr>
            <w:tcW w:w="1417" w:type="dxa"/>
            <w:hideMark/>
          </w:tcPr>
          <w:p w14:paraId="5DCAA1DB" w14:textId="77777777" w:rsidR="009F4A45" w:rsidRPr="009F4A45" w:rsidRDefault="009F4A45" w:rsidP="009F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</w:tbl>
    <w:p w14:paraId="50F910D3" w14:textId="77777777" w:rsidR="009F4A45" w:rsidRPr="00A7211C" w:rsidRDefault="009F4A45" w:rsidP="00A7211C">
      <w:pPr>
        <w:rPr>
          <w:rFonts w:ascii="Times New Roman" w:hAnsi="Times New Roman" w:cs="Times New Roman"/>
          <w:sz w:val="24"/>
          <w:szCs w:val="24"/>
        </w:rPr>
      </w:pPr>
    </w:p>
    <w:p w14:paraId="14C37FE8" w14:textId="77777777" w:rsidR="009F4A45" w:rsidRPr="009F4A45" w:rsidRDefault="009F4A45" w:rsidP="009F4A45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lastRenderedPageBreak/>
        <w:t>В результате успешного выполнения запроса сервис вернет:</w:t>
      </w:r>
    </w:p>
    <w:p w14:paraId="2B0EA027" w14:textId="77777777" w:rsidR="009F4A45" w:rsidRPr="009F4A45" w:rsidRDefault="009F4A45" w:rsidP="009F4A45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STATUS 200</w:t>
      </w:r>
    </w:p>
    <w:p w14:paraId="32356FEB" w14:textId="77777777" w:rsidR="009F4A45" w:rsidRDefault="009F4A45" w:rsidP="009A3E7F">
      <w:pPr>
        <w:rPr>
          <w:rFonts w:ascii="Times New Roman" w:hAnsi="Times New Roman" w:cs="Times New Roman"/>
          <w:sz w:val="24"/>
          <w:szCs w:val="24"/>
        </w:rPr>
      </w:pPr>
    </w:p>
    <w:p w14:paraId="01BD5CF4" w14:textId="7786249F" w:rsidR="009A3E7F" w:rsidRDefault="009F4A45" w:rsidP="009A3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данные отправлены некорректно, </w:t>
      </w:r>
      <w:r w:rsidR="00466229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 xml:space="preserve">на момент отправки </w:t>
      </w:r>
      <w:r w:rsidR="00466229">
        <w:rPr>
          <w:rFonts w:ascii="Times New Roman" w:hAnsi="Times New Roman" w:cs="Times New Roman"/>
          <w:sz w:val="24"/>
          <w:szCs w:val="24"/>
        </w:rPr>
        <w:t xml:space="preserve">будет видна ошибка. Также увидеть ее можно в личном кабинете Дистрибьютера </w:t>
      </w:r>
      <w:r w:rsidR="00466229">
        <w:rPr>
          <w:rFonts w:ascii="Times New Roman" w:hAnsi="Times New Roman" w:cs="Times New Roman"/>
          <w:sz w:val="24"/>
          <w:szCs w:val="24"/>
          <w:lang w:val="en-US"/>
        </w:rPr>
        <w:t>Sintec</w:t>
      </w:r>
      <w:r w:rsidR="00466229" w:rsidRPr="00466229">
        <w:rPr>
          <w:rFonts w:ascii="Times New Roman" w:hAnsi="Times New Roman" w:cs="Times New Roman"/>
          <w:sz w:val="24"/>
          <w:szCs w:val="24"/>
        </w:rPr>
        <w:t xml:space="preserve"> </w:t>
      </w:r>
      <w:r w:rsidR="00466229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466229" w:rsidRPr="00466229">
        <w:rPr>
          <w:rFonts w:ascii="Times New Roman" w:hAnsi="Times New Roman" w:cs="Times New Roman"/>
          <w:sz w:val="24"/>
          <w:szCs w:val="24"/>
        </w:rPr>
        <w:t xml:space="preserve"> </w:t>
      </w:r>
      <w:r w:rsidR="00466229">
        <w:rPr>
          <w:rFonts w:ascii="Times New Roman" w:hAnsi="Times New Roman" w:cs="Times New Roman"/>
          <w:sz w:val="24"/>
          <w:szCs w:val="24"/>
        </w:rPr>
        <w:t>–</w:t>
      </w:r>
      <w:r w:rsidR="00466229" w:rsidRPr="00466229">
        <w:rPr>
          <w:rFonts w:ascii="Times New Roman" w:hAnsi="Times New Roman" w:cs="Times New Roman"/>
          <w:sz w:val="24"/>
          <w:szCs w:val="24"/>
        </w:rPr>
        <w:t xml:space="preserve"> </w:t>
      </w:r>
      <w:r w:rsidR="00466229">
        <w:rPr>
          <w:rFonts w:ascii="Times New Roman" w:hAnsi="Times New Roman" w:cs="Times New Roman"/>
          <w:sz w:val="24"/>
          <w:szCs w:val="24"/>
        </w:rPr>
        <w:t>Ошибки интеграции</w:t>
      </w:r>
      <w:r w:rsidR="00466229" w:rsidRPr="00466229">
        <w:rPr>
          <w:rFonts w:ascii="Times New Roman" w:hAnsi="Times New Roman" w:cs="Times New Roman"/>
          <w:sz w:val="24"/>
          <w:szCs w:val="24"/>
        </w:rPr>
        <w:t>.</w:t>
      </w:r>
    </w:p>
    <w:p w14:paraId="7037D9E0" w14:textId="29AE58CB" w:rsidR="009C4496" w:rsidRDefault="009C4496" w:rsidP="009A3E7F">
      <w:pPr>
        <w:rPr>
          <w:rFonts w:ascii="Times New Roman" w:hAnsi="Times New Roman" w:cs="Times New Roman"/>
          <w:sz w:val="24"/>
          <w:szCs w:val="24"/>
        </w:rPr>
      </w:pPr>
    </w:p>
    <w:p w14:paraId="20912550" w14:textId="77777777" w:rsidR="009C4496" w:rsidRDefault="009C4496" w:rsidP="009A3E7F">
      <w:pPr>
        <w:rPr>
          <w:rFonts w:ascii="Times New Roman" w:hAnsi="Times New Roman" w:cs="Times New Roman"/>
          <w:sz w:val="24"/>
          <w:szCs w:val="24"/>
        </w:rPr>
      </w:pPr>
    </w:p>
    <w:p w14:paraId="7CCBEB3A" w14:textId="2A5532BC" w:rsidR="00466229" w:rsidRPr="00466229" w:rsidRDefault="00466229" w:rsidP="00466229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7EDC47" wp14:editId="09F0AB86">
            <wp:extent cx="7025480" cy="3440846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286" cy="344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BD9E" w14:textId="77777777" w:rsidR="009C4496" w:rsidRDefault="009C4496" w:rsidP="009A3E7F">
      <w:pPr>
        <w:rPr>
          <w:rFonts w:ascii="Times New Roman" w:hAnsi="Times New Roman" w:cs="Times New Roman"/>
          <w:sz w:val="24"/>
          <w:szCs w:val="24"/>
        </w:rPr>
      </w:pPr>
    </w:p>
    <w:p w14:paraId="351F931F" w14:textId="29807D82" w:rsidR="00466229" w:rsidRDefault="00466229" w:rsidP="009A3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данному инструменту можно увидеть, где произошла ошибка и в чем она заключается.</w:t>
      </w:r>
    </w:p>
    <w:p w14:paraId="51E673A1" w14:textId="00B542A7" w:rsidR="00466229" w:rsidRDefault="00466229" w:rsidP="00466229">
      <w:pPr>
        <w:ind w:left="-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1819BE" wp14:editId="4E2D89D4">
            <wp:extent cx="7053393" cy="345881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755" cy="346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056B7" w14:textId="77777777" w:rsidR="009C4496" w:rsidRDefault="009C4496" w:rsidP="00466229">
      <w:pPr>
        <w:ind w:left="-284"/>
        <w:rPr>
          <w:rFonts w:ascii="Times New Roman" w:hAnsi="Times New Roman" w:cs="Times New Roman"/>
          <w:noProof/>
          <w:sz w:val="24"/>
          <w:szCs w:val="24"/>
        </w:rPr>
      </w:pPr>
    </w:p>
    <w:p w14:paraId="319CFBB6" w14:textId="542F88D0" w:rsidR="00466229" w:rsidRDefault="009C4496" w:rsidP="000E213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Можно у</w:t>
      </w:r>
      <w:r w:rsidR="00466229">
        <w:rPr>
          <w:rFonts w:ascii="Times New Roman" w:hAnsi="Times New Roman" w:cs="Times New Roman"/>
          <w:noProof/>
          <w:sz w:val="24"/>
          <w:szCs w:val="24"/>
        </w:rPr>
        <w:t xml:space="preserve">видеть полный состав запроса, </w:t>
      </w:r>
      <w:r>
        <w:rPr>
          <w:rFonts w:ascii="Times New Roman" w:hAnsi="Times New Roman" w:cs="Times New Roman"/>
          <w:noProof/>
          <w:sz w:val="24"/>
          <w:szCs w:val="24"/>
        </w:rPr>
        <w:t>где детально будет показана ошибка.</w:t>
      </w:r>
    </w:p>
    <w:p w14:paraId="460B3A2D" w14:textId="48FCC43C" w:rsidR="009C4496" w:rsidRDefault="00466229" w:rsidP="000E213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Ниже видно, что в теле запроса не заполнен</w:t>
      </w:r>
      <w:r w:rsidR="009C4496"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обязательн</w:t>
      </w:r>
      <w:r w:rsidR="009C4496">
        <w:rPr>
          <w:rFonts w:ascii="Times New Roman" w:hAnsi="Times New Roman" w:cs="Times New Roman"/>
          <w:noProof/>
          <w:sz w:val="24"/>
          <w:szCs w:val="24"/>
        </w:rPr>
        <w:t>ые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пол</w:t>
      </w:r>
      <w:r w:rsidR="009C4496">
        <w:rPr>
          <w:rFonts w:ascii="Times New Roman" w:hAnsi="Times New Roman" w:cs="Times New Roman"/>
          <w:noProof/>
          <w:sz w:val="24"/>
          <w:szCs w:val="24"/>
        </w:rPr>
        <w:t>я: «</w:t>
      </w:r>
      <w:proofErr w:type="spellStart"/>
      <w:r w:rsidR="009C4496" w:rsidRP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trade_representative</w:t>
      </w:r>
      <w:proofErr w:type="spellEnd"/>
      <w:r w:rsid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9C4496" w:rsidRP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ТП</w:t>
      </w:r>
      <w:r w:rsid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«</w:t>
      </w:r>
      <w:proofErr w:type="spellStart"/>
      <w:r w:rsidR="009C4496" w:rsidRP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trade_representative_external_id</w:t>
      </w:r>
      <w:proofErr w:type="spellEnd"/>
      <w:r w:rsid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9C4496" w:rsidRP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ID ТП</w:t>
      </w:r>
      <w:r w:rsidR="009C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4CA9F04" w14:textId="3EA076C5" w:rsidR="00466229" w:rsidRDefault="00466229" w:rsidP="009C4496">
      <w:pPr>
        <w:rPr>
          <w:rFonts w:ascii="Times New Roman" w:hAnsi="Times New Roman" w:cs="Times New Roman"/>
          <w:noProof/>
          <w:sz w:val="24"/>
          <w:szCs w:val="24"/>
        </w:rPr>
      </w:pPr>
    </w:p>
    <w:p w14:paraId="1809ABD2" w14:textId="30748152" w:rsidR="00466229" w:rsidRDefault="00466229" w:rsidP="00466229">
      <w:pPr>
        <w:ind w:left="-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78D16F" wp14:editId="437B1073">
            <wp:extent cx="7102466" cy="34747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237" cy="348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1F698" w14:textId="7AADC37D" w:rsidR="009C4496" w:rsidRDefault="009C4496" w:rsidP="009C4496">
      <w:pPr>
        <w:rPr>
          <w:rFonts w:ascii="Times New Roman" w:hAnsi="Times New Roman" w:cs="Times New Roman"/>
          <w:noProof/>
          <w:sz w:val="24"/>
          <w:szCs w:val="24"/>
        </w:rPr>
      </w:pPr>
    </w:p>
    <w:p w14:paraId="77317AEF" w14:textId="3FA84B37" w:rsid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представлены все ошибки, которые могут возникнуть, если при отправке не следовать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r>
        <w:rPr>
          <w:rFonts w:ascii="Times New Roman" w:hAnsi="Times New Roman" w:cs="Times New Roman"/>
          <w:sz w:val="24"/>
          <w:szCs w:val="24"/>
        </w:rPr>
        <w:t xml:space="preserve">-протоколу.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6"/>
        <w:gridCol w:w="2137"/>
        <w:gridCol w:w="3279"/>
        <w:gridCol w:w="2904"/>
      </w:tblGrid>
      <w:tr w:rsidR="009C4496" w:rsidRPr="009C4496" w14:paraId="4D358FB5" w14:textId="77777777" w:rsidTr="009C4496">
        <w:trPr>
          <w:trHeight w:val="300"/>
        </w:trPr>
        <w:tc>
          <w:tcPr>
            <w:tcW w:w="3120" w:type="dxa"/>
            <w:noWrap/>
            <w:hideMark/>
          </w:tcPr>
          <w:p w14:paraId="453A5D3F" w14:textId="77777777" w:rsidR="009C4496" w:rsidRPr="009C4496" w:rsidRDefault="009C4496" w:rsidP="009C4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ошибки</w:t>
            </w:r>
          </w:p>
        </w:tc>
        <w:tc>
          <w:tcPr>
            <w:tcW w:w="3120" w:type="dxa"/>
            <w:noWrap/>
            <w:hideMark/>
          </w:tcPr>
          <w:p w14:paraId="6B180E67" w14:textId="77777777" w:rsidR="009C4496" w:rsidRPr="009C4496" w:rsidRDefault="009C4496" w:rsidP="009C4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ошибки:</w:t>
            </w:r>
          </w:p>
        </w:tc>
        <w:tc>
          <w:tcPr>
            <w:tcW w:w="4848" w:type="dxa"/>
            <w:noWrap/>
            <w:hideMark/>
          </w:tcPr>
          <w:p w14:paraId="14ED816D" w14:textId="77777777" w:rsidR="009C4496" w:rsidRPr="009C4496" w:rsidRDefault="009C4496" w:rsidP="009C4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 ошибок:</w:t>
            </w:r>
          </w:p>
        </w:tc>
        <w:tc>
          <w:tcPr>
            <w:tcW w:w="4280" w:type="dxa"/>
            <w:noWrap/>
            <w:hideMark/>
          </w:tcPr>
          <w:p w14:paraId="768AFDBF" w14:textId="77777777" w:rsidR="009C4496" w:rsidRPr="009C4496" w:rsidRDefault="009C4496" w:rsidP="009C4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ошибке:</w:t>
            </w:r>
          </w:p>
        </w:tc>
      </w:tr>
      <w:tr w:rsidR="009C4496" w:rsidRPr="009C4496" w14:paraId="4110CFA6" w14:textId="77777777" w:rsidTr="009C4496">
        <w:trPr>
          <w:trHeight w:val="600"/>
        </w:trPr>
        <w:tc>
          <w:tcPr>
            <w:tcW w:w="3120" w:type="dxa"/>
            <w:vMerge w:val="restart"/>
            <w:noWrap/>
            <w:hideMark/>
          </w:tcPr>
          <w:p w14:paraId="1AD6EE65" w14:textId="77777777" w:rsidR="009C4496" w:rsidRPr="009C4496" w:rsidRDefault="009C4496" w:rsidP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400</w:t>
            </w:r>
          </w:p>
        </w:tc>
        <w:tc>
          <w:tcPr>
            <w:tcW w:w="3120" w:type="dxa"/>
            <w:vMerge w:val="restart"/>
            <w:hideMark/>
          </w:tcPr>
          <w:p w14:paraId="428451C9" w14:textId="77777777" w:rsidR="009C4496" w:rsidRPr="009C4496" w:rsidRDefault="009C4496" w:rsidP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Данные отсутствуют/ отсутствует соединение 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(Критическая ошибка, данные не приняты) </w:t>
            </w:r>
          </w:p>
        </w:tc>
        <w:tc>
          <w:tcPr>
            <w:tcW w:w="4848" w:type="dxa"/>
            <w:noWrap/>
            <w:hideMark/>
          </w:tcPr>
          <w:p w14:paraId="69427597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unexpected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EOF</w:t>
            </w:r>
          </w:p>
        </w:tc>
        <w:tc>
          <w:tcPr>
            <w:tcW w:w="4280" w:type="dxa"/>
            <w:hideMark/>
          </w:tcPr>
          <w:p w14:paraId="35A61F7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Вызвана ошибкой в структуре или синтаксисе кода</w:t>
            </w:r>
          </w:p>
        </w:tc>
      </w:tr>
      <w:tr w:rsidR="009C4496" w:rsidRPr="009C4496" w14:paraId="36AD464E" w14:textId="77777777" w:rsidTr="009C4496">
        <w:trPr>
          <w:trHeight w:val="900"/>
        </w:trPr>
        <w:tc>
          <w:tcPr>
            <w:tcW w:w="3120" w:type="dxa"/>
            <w:vMerge/>
            <w:hideMark/>
          </w:tcPr>
          <w:p w14:paraId="3CFAE37A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7FF5A6CB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noWrap/>
            <w:hideMark/>
          </w:tcPr>
          <w:p w14:paraId="0E0CB408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empty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280" w:type="dxa"/>
            <w:hideMark/>
          </w:tcPr>
          <w:p w14:paraId="18635B2B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Указан неверный формат даты,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т.е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подтянулось еще и время или присутствуют лишние символы</w:t>
            </w:r>
          </w:p>
        </w:tc>
      </w:tr>
      <w:tr w:rsidR="009C4496" w:rsidRPr="009C4496" w14:paraId="29070E91" w14:textId="77777777" w:rsidTr="009C4496">
        <w:trPr>
          <w:trHeight w:val="300"/>
        </w:trPr>
        <w:tc>
          <w:tcPr>
            <w:tcW w:w="3120" w:type="dxa"/>
            <w:vMerge/>
            <w:hideMark/>
          </w:tcPr>
          <w:p w14:paraId="306EF554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2BC66CEF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noWrap/>
            <w:hideMark/>
          </w:tcPr>
          <w:p w14:paraId="764DE95C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wrong format for all models</w:t>
            </w:r>
          </w:p>
        </w:tc>
        <w:tc>
          <w:tcPr>
            <w:tcW w:w="4280" w:type="dxa"/>
            <w:vMerge w:val="restart"/>
            <w:noWrap/>
            <w:hideMark/>
          </w:tcPr>
          <w:p w14:paraId="25FE54C7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Присутствует недопустимый символ</w:t>
            </w:r>
          </w:p>
        </w:tc>
      </w:tr>
      <w:tr w:rsidR="009C4496" w:rsidRPr="008F7DEB" w14:paraId="46836665" w14:textId="77777777" w:rsidTr="009C4496">
        <w:trPr>
          <w:trHeight w:val="300"/>
        </w:trPr>
        <w:tc>
          <w:tcPr>
            <w:tcW w:w="3120" w:type="dxa"/>
            <w:vMerge/>
            <w:hideMark/>
          </w:tcPr>
          <w:p w14:paraId="0EC693F7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7327228D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noWrap/>
            <w:hideMark/>
          </w:tcPr>
          <w:p w14:paraId="3F65616D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invalid character 'Ð' after object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key:value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pair</w:t>
            </w:r>
          </w:p>
        </w:tc>
        <w:tc>
          <w:tcPr>
            <w:tcW w:w="4280" w:type="dxa"/>
            <w:vMerge/>
            <w:hideMark/>
          </w:tcPr>
          <w:p w14:paraId="2F576326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F7DEB" w14:paraId="4B9A8C08" w14:textId="77777777" w:rsidTr="009C4496">
        <w:trPr>
          <w:trHeight w:val="300"/>
        </w:trPr>
        <w:tc>
          <w:tcPr>
            <w:tcW w:w="3120" w:type="dxa"/>
            <w:vMerge/>
            <w:hideMark/>
          </w:tcPr>
          <w:p w14:paraId="39FC165F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vMerge/>
            <w:hideMark/>
          </w:tcPr>
          <w:p w14:paraId="16F300A6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8" w:type="dxa"/>
            <w:noWrap/>
            <w:hideMark/>
          </w:tcPr>
          <w:p w14:paraId="036C946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 character '}' looking for beginning of value</w:t>
            </w:r>
          </w:p>
        </w:tc>
        <w:tc>
          <w:tcPr>
            <w:tcW w:w="4280" w:type="dxa"/>
            <w:vMerge/>
            <w:hideMark/>
          </w:tcPr>
          <w:p w14:paraId="7785304A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F7DEB" w14:paraId="7203BBDC" w14:textId="77777777" w:rsidTr="009C4496">
        <w:trPr>
          <w:trHeight w:val="300"/>
        </w:trPr>
        <w:tc>
          <w:tcPr>
            <w:tcW w:w="3120" w:type="dxa"/>
            <w:vMerge/>
            <w:hideMark/>
          </w:tcPr>
          <w:p w14:paraId="02FAE035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vMerge/>
            <w:hideMark/>
          </w:tcPr>
          <w:p w14:paraId="6D7807CD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8" w:type="dxa"/>
            <w:noWrap/>
            <w:hideMark/>
          </w:tcPr>
          <w:p w14:paraId="30D0264F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 character '{' after array element</w:t>
            </w:r>
          </w:p>
        </w:tc>
        <w:tc>
          <w:tcPr>
            <w:tcW w:w="4280" w:type="dxa"/>
            <w:vMerge/>
            <w:hideMark/>
          </w:tcPr>
          <w:p w14:paraId="3C5A5F38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F7DEB" w14:paraId="5896135D" w14:textId="77777777" w:rsidTr="009C4496">
        <w:trPr>
          <w:trHeight w:val="300"/>
        </w:trPr>
        <w:tc>
          <w:tcPr>
            <w:tcW w:w="3120" w:type="dxa"/>
            <w:vMerge/>
            <w:hideMark/>
          </w:tcPr>
          <w:p w14:paraId="144AE2EE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vMerge/>
            <w:hideMark/>
          </w:tcPr>
          <w:p w14:paraId="17F08F9E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8" w:type="dxa"/>
            <w:noWrap/>
            <w:hideMark/>
          </w:tcPr>
          <w:p w14:paraId="02C25AFF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 character '\t' in string literal</w:t>
            </w:r>
          </w:p>
        </w:tc>
        <w:tc>
          <w:tcPr>
            <w:tcW w:w="4280" w:type="dxa"/>
            <w:vMerge/>
            <w:hideMark/>
          </w:tcPr>
          <w:p w14:paraId="75299DC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9C4496" w14:paraId="301A5800" w14:textId="77777777" w:rsidTr="009C4496">
        <w:trPr>
          <w:trHeight w:val="900"/>
        </w:trPr>
        <w:tc>
          <w:tcPr>
            <w:tcW w:w="3120" w:type="dxa"/>
            <w:vMerge/>
            <w:hideMark/>
          </w:tcPr>
          <w:p w14:paraId="1071B95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vMerge/>
            <w:hideMark/>
          </w:tcPr>
          <w:p w14:paraId="75DF2CCB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8" w:type="dxa"/>
            <w:hideMark/>
          </w:tcPr>
          <w:p w14:paraId="0DC655D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json: cannot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unmarshal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string into Go struct field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Price.discount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type int32</w:t>
            </w:r>
          </w:p>
        </w:tc>
        <w:tc>
          <w:tcPr>
            <w:tcW w:w="4280" w:type="dxa"/>
            <w:hideMark/>
          </w:tcPr>
          <w:p w14:paraId="0CD70653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в поле, где должно быть указано числовое значение, указан текст</w:t>
            </w:r>
          </w:p>
        </w:tc>
      </w:tr>
      <w:tr w:rsidR="009C4496" w:rsidRPr="009C4496" w14:paraId="7C9ACDE1" w14:textId="77777777" w:rsidTr="009C4496">
        <w:trPr>
          <w:trHeight w:val="900"/>
        </w:trPr>
        <w:tc>
          <w:tcPr>
            <w:tcW w:w="3120" w:type="dxa"/>
            <w:vMerge/>
            <w:hideMark/>
          </w:tcPr>
          <w:p w14:paraId="7DAEB42A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3242A9FE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hideMark/>
          </w:tcPr>
          <w:p w14:paraId="42803D21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json: cannot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unmarshal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 11172.7 into Go struct field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Stock.stock_count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type int32</w:t>
            </w:r>
          </w:p>
        </w:tc>
        <w:tc>
          <w:tcPr>
            <w:tcW w:w="4280" w:type="dxa"/>
            <w:hideMark/>
          </w:tcPr>
          <w:p w14:paraId="4CB5FC3F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целостности числа, указано дробное значение</w:t>
            </w:r>
          </w:p>
        </w:tc>
      </w:tr>
      <w:tr w:rsidR="009C4496" w:rsidRPr="009C4496" w14:paraId="3BB4400F" w14:textId="77777777" w:rsidTr="009C4496">
        <w:trPr>
          <w:trHeight w:val="600"/>
        </w:trPr>
        <w:tc>
          <w:tcPr>
            <w:tcW w:w="3120" w:type="dxa"/>
            <w:vMerge/>
            <w:hideMark/>
          </w:tcPr>
          <w:p w14:paraId="59D93E8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7E3FA7D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hideMark/>
          </w:tcPr>
          <w:p w14:paraId="6B15C54E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json: cannot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unmarshal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object into Go struct field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Sale.positions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type </w:t>
            </w:r>
            <w:proofErr w:type="gram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[]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</w:t>
            </w:r>
            <w:proofErr w:type="gram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.Position</w:t>
            </w:r>
            <w:proofErr w:type="spellEnd"/>
          </w:p>
        </w:tc>
        <w:tc>
          <w:tcPr>
            <w:tcW w:w="4280" w:type="dxa"/>
            <w:hideMark/>
          </w:tcPr>
          <w:p w14:paraId="3D3F2D29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написания кода по протоколу API</w:t>
            </w:r>
          </w:p>
        </w:tc>
      </w:tr>
      <w:tr w:rsidR="009C4496" w:rsidRPr="009C4496" w14:paraId="134CA7B2" w14:textId="77777777" w:rsidTr="009C4496">
        <w:trPr>
          <w:trHeight w:val="600"/>
        </w:trPr>
        <w:tc>
          <w:tcPr>
            <w:tcW w:w="3120" w:type="dxa"/>
            <w:vMerge w:val="restart"/>
            <w:noWrap/>
            <w:hideMark/>
          </w:tcPr>
          <w:p w14:paraId="0D0A41D7" w14:textId="77777777" w:rsidR="009C4496" w:rsidRPr="009C4496" w:rsidRDefault="009C4496" w:rsidP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206</w:t>
            </w:r>
          </w:p>
        </w:tc>
        <w:tc>
          <w:tcPr>
            <w:tcW w:w="3120" w:type="dxa"/>
            <w:vMerge w:val="restart"/>
            <w:hideMark/>
          </w:tcPr>
          <w:p w14:paraId="5D8C8608" w14:textId="0F5796E4" w:rsidR="009C4496" w:rsidRPr="009C4496" w:rsidRDefault="009C4496" w:rsidP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Некорректные данные, не соответствуют шаблону передачи данных в API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(Не критическая ошибка, данные приняты с ошибками)</w:t>
            </w:r>
          </w:p>
        </w:tc>
        <w:tc>
          <w:tcPr>
            <w:tcW w:w="4848" w:type="dxa"/>
            <w:hideMark/>
          </w:tcPr>
          <w:p w14:paraId="72FED23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article_number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`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</w:p>
        </w:tc>
        <w:tc>
          <w:tcPr>
            <w:tcW w:w="4280" w:type="dxa"/>
            <w:hideMark/>
          </w:tcPr>
          <w:p w14:paraId="34D2BA95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остаткам/продажам</w:t>
            </w:r>
          </w:p>
        </w:tc>
      </w:tr>
      <w:tr w:rsidR="009C4496" w:rsidRPr="009C4496" w14:paraId="57CD89CD" w14:textId="77777777" w:rsidTr="009C4496">
        <w:trPr>
          <w:trHeight w:val="600"/>
        </w:trPr>
        <w:tc>
          <w:tcPr>
            <w:tcW w:w="3120" w:type="dxa"/>
            <w:vMerge/>
            <w:hideMark/>
          </w:tcPr>
          <w:p w14:paraId="7ECA08AA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27BB5A05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noWrap/>
            <w:hideMark/>
          </w:tcPr>
          <w:p w14:paraId="597939D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product_article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`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  <w:hideMark/>
          </w:tcPr>
          <w:p w14:paraId="1AAC1C7C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прайс-листам</w:t>
            </w:r>
          </w:p>
        </w:tc>
      </w:tr>
      <w:tr w:rsidR="009C4496" w:rsidRPr="009C4496" w14:paraId="161BEECA" w14:textId="77777777" w:rsidTr="009C4496">
        <w:trPr>
          <w:trHeight w:val="600"/>
        </w:trPr>
        <w:tc>
          <w:tcPr>
            <w:tcW w:w="3120" w:type="dxa"/>
            <w:vMerge/>
            <w:hideMark/>
          </w:tcPr>
          <w:p w14:paraId="032C65A1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59437108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noWrap/>
            <w:hideMark/>
          </w:tcPr>
          <w:p w14:paraId="0B542BCF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`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</w:p>
        </w:tc>
        <w:tc>
          <w:tcPr>
            <w:tcW w:w="4280" w:type="dxa"/>
            <w:hideMark/>
          </w:tcPr>
          <w:p w14:paraId="37215DE5" w14:textId="6AD79A75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базовой цене для ТТ с НДС (требуется указать стоимость)</w:t>
            </w:r>
          </w:p>
        </w:tc>
      </w:tr>
      <w:tr w:rsidR="009C4496" w:rsidRPr="009C4496" w14:paraId="75EC74F5" w14:textId="77777777" w:rsidTr="009C4496">
        <w:trPr>
          <w:trHeight w:val="600"/>
        </w:trPr>
        <w:tc>
          <w:tcPr>
            <w:tcW w:w="3120" w:type="dxa"/>
            <w:vMerge/>
            <w:hideMark/>
          </w:tcPr>
          <w:p w14:paraId="48A471A1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67A81ACE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noWrap/>
            <w:hideMark/>
          </w:tcPr>
          <w:p w14:paraId="3719519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sale_point_address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 is required</w:t>
            </w:r>
          </w:p>
        </w:tc>
        <w:tc>
          <w:tcPr>
            <w:tcW w:w="4280" w:type="dxa"/>
            <w:hideMark/>
          </w:tcPr>
          <w:p w14:paraId="615ADD66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адресе торговой точки (требуется указать адрес точки продажи)</w:t>
            </w:r>
          </w:p>
        </w:tc>
      </w:tr>
      <w:tr w:rsidR="009C4496" w:rsidRPr="009C4496" w14:paraId="5EBFF3E4" w14:textId="77777777" w:rsidTr="009C4496">
        <w:trPr>
          <w:trHeight w:val="600"/>
        </w:trPr>
        <w:tc>
          <w:tcPr>
            <w:tcW w:w="3120" w:type="dxa"/>
            <w:vMerge/>
            <w:hideMark/>
          </w:tcPr>
          <w:p w14:paraId="0B4FD238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10406186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noWrap/>
            <w:hideMark/>
          </w:tcPr>
          <w:p w14:paraId="10EA077B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sale_point_external_id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 is required</w:t>
            </w:r>
          </w:p>
        </w:tc>
        <w:tc>
          <w:tcPr>
            <w:tcW w:w="4280" w:type="dxa"/>
            <w:hideMark/>
          </w:tcPr>
          <w:p w14:paraId="7D2DBD31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во внешнем ID ТТ (требуется внешний идентификатор точки продажи)</w:t>
            </w:r>
          </w:p>
        </w:tc>
      </w:tr>
      <w:tr w:rsidR="009C4496" w:rsidRPr="009C4496" w14:paraId="079FE24F" w14:textId="77777777" w:rsidTr="009C4496">
        <w:trPr>
          <w:trHeight w:val="900"/>
        </w:trPr>
        <w:tc>
          <w:tcPr>
            <w:tcW w:w="3120" w:type="dxa"/>
            <w:vMerge/>
            <w:hideMark/>
          </w:tcPr>
          <w:p w14:paraId="04FC4BAC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5DEFB0CB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hideMark/>
          </w:tcPr>
          <w:p w14:paraId="4F5E3523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[{"errors</w:t>
            </w:r>
            <w:proofErr w:type="gram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":[</w:t>
            </w:r>
            <w:proofErr w:type="gram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`positions` 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ошибку</w:t>
            </w: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row: 1. `quantity` is required"],"sale_id":"0000-006446"}]</w:t>
            </w:r>
          </w:p>
        </w:tc>
        <w:tc>
          <w:tcPr>
            <w:tcW w:w="4280" w:type="dxa"/>
            <w:hideMark/>
          </w:tcPr>
          <w:p w14:paraId="6C294DF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Не указано количество проданного артикула</w:t>
            </w:r>
          </w:p>
        </w:tc>
      </w:tr>
      <w:tr w:rsidR="009C4496" w:rsidRPr="009C4496" w14:paraId="0476A68B" w14:textId="77777777" w:rsidTr="009C4496">
        <w:trPr>
          <w:trHeight w:val="1200"/>
        </w:trPr>
        <w:tc>
          <w:tcPr>
            <w:tcW w:w="3120" w:type="dxa"/>
            <w:vMerge w:val="restart"/>
            <w:noWrap/>
            <w:hideMark/>
          </w:tcPr>
          <w:p w14:paraId="1BB99664" w14:textId="77777777" w:rsidR="009C4496" w:rsidRPr="009C4496" w:rsidRDefault="009C4496" w:rsidP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299</w:t>
            </w:r>
          </w:p>
        </w:tc>
        <w:tc>
          <w:tcPr>
            <w:tcW w:w="3120" w:type="dxa"/>
            <w:vMerge w:val="restart"/>
            <w:noWrap/>
            <w:hideMark/>
          </w:tcPr>
          <w:p w14:paraId="39CB3BD1" w14:textId="77777777" w:rsidR="009C4496" w:rsidRPr="009C4496" w:rsidRDefault="009C4496" w:rsidP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Системная ошибка</w:t>
            </w:r>
          </w:p>
        </w:tc>
        <w:tc>
          <w:tcPr>
            <w:tcW w:w="4848" w:type="dxa"/>
            <w:hideMark/>
          </w:tcPr>
          <w:p w14:paraId="44C29153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Exception (503) Reason: "unexpected command received"</w:t>
            </w: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write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172.27.0.29:33504-&gt;172.27.0.4:5672: use of closed network connection </w:t>
            </w:r>
          </w:p>
        </w:tc>
        <w:tc>
          <w:tcPr>
            <w:tcW w:w="4280" w:type="dxa"/>
            <w:vMerge w:val="restart"/>
            <w:hideMark/>
          </w:tcPr>
          <w:p w14:paraId="774DF32B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Попытка обращения по некорректным данным для авторизации.</w:t>
            </w:r>
          </w:p>
        </w:tc>
      </w:tr>
      <w:tr w:rsidR="009C4496" w:rsidRPr="008F7DEB" w14:paraId="6693168A" w14:textId="77777777" w:rsidTr="009C4496">
        <w:trPr>
          <w:trHeight w:val="600"/>
        </w:trPr>
        <w:tc>
          <w:tcPr>
            <w:tcW w:w="3120" w:type="dxa"/>
            <w:vMerge/>
            <w:hideMark/>
          </w:tcPr>
          <w:p w14:paraId="56DFE7F4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hideMark/>
          </w:tcPr>
          <w:p w14:paraId="66D26417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hideMark/>
          </w:tcPr>
          <w:p w14:paraId="3056A823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Exception (504) Reason: "channel/connection is not open"</w:t>
            </w:r>
          </w:p>
        </w:tc>
        <w:tc>
          <w:tcPr>
            <w:tcW w:w="4280" w:type="dxa"/>
            <w:vMerge/>
            <w:hideMark/>
          </w:tcPr>
          <w:p w14:paraId="077D222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F7DEB" w14:paraId="3BF8595B" w14:textId="77777777" w:rsidTr="009C4496">
        <w:trPr>
          <w:trHeight w:val="600"/>
        </w:trPr>
        <w:tc>
          <w:tcPr>
            <w:tcW w:w="3120" w:type="dxa"/>
            <w:vMerge/>
            <w:hideMark/>
          </w:tcPr>
          <w:p w14:paraId="33D4A212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vMerge/>
            <w:hideMark/>
          </w:tcPr>
          <w:p w14:paraId="7F5A62A1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8" w:type="dxa"/>
            <w:hideMark/>
          </w:tcPr>
          <w:p w14:paraId="4986AF6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172.27.0.18:42272-&gt;172.27.0.4:5672: use of closed network connection</w:t>
            </w:r>
          </w:p>
        </w:tc>
        <w:tc>
          <w:tcPr>
            <w:tcW w:w="4280" w:type="dxa"/>
            <w:vMerge/>
            <w:hideMark/>
          </w:tcPr>
          <w:p w14:paraId="4F02DD8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8F7DEB" w14:paraId="60DB1D89" w14:textId="77777777" w:rsidTr="009C4496">
        <w:trPr>
          <w:trHeight w:val="300"/>
        </w:trPr>
        <w:tc>
          <w:tcPr>
            <w:tcW w:w="3120" w:type="dxa"/>
            <w:vMerge/>
            <w:hideMark/>
          </w:tcPr>
          <w:p w14:paraId="4188DA71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vMerge/>
            <w:hideMark/>
          </w:tcPr>
          <w:p w14:paraId="3A30E77C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8" w:type="dxa"/>
            <w:noWrap/>
            <w:hideMark/>
          </w:tcPr>
          <w:p w14:paraId="012D5000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dial </w:t>
            </w:r>
            <w:proofErr w:type="spellStart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proofErr w:type="spellEnd"/>
            <w:r w:rsidRPr="009C4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172.27.0.7:5672: connect: connection refused</w:t>
            </w:r>
          </w:p>
        </w:tc>
        <w:tc>
          <w:tcPr>
            <w:tcW w:w="4280" w:type="dxa"/>
            <w:vMerge/>
            <w:hideMark/>
          </w:tcPr>
          <w:p w14:paraId="4262BC35" w14:textId="77777777"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5A5433" w14:textId="2E446E70" w:rsidR="009C4496" w:rsidRDefault="009C4496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4D8EB7" w14:textId="09DE1B75" w:rsid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</w:t>
      </w:r>
      <w:r w:rsidR="0071048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некоторые ошибки более детально:</w:t>
      </w:r>
    </w:p>
    <w:p w14:paraId="163019B0" w14:textId="111B39D2" w:rsidR="009C4496" w:rsidRDefault="009C4496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Pr="009C4496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9C4496">
        <w:rPr>
          <w:rFonts w:ascii="Times New Roman" w:hAnsi="Times New Roman" w:cs="Times New Roman"/>
          <w:sz w:val="24"/>
          <w:szCs w:val="24"/>
        </w:rPr>
        <w:t>, несоблюдение целостности числа, указано дробное значение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1879C6" w14:textId="6A452B17" w:rsidR="009C4496" w:rsidRDefault="009C4496" w:rsidP="009C44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264113" wp14:editId="35DC8DCA">
            <wp:extent cx="3434715" cy="1288415"/>
            <wp:effectExtent l="0" t="0" r="133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5385D" w14:textId="7121F987" w:rsidR="009C4496" w:rsidRP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цене указано дробное число</w:t>
      </w:r>
      <w:r w:rsidR="00125D24">
        <w:rPr>
          <w:rFonts w:ascii="Times New Roman" w:hAnsi="Times New Roman" w:cs="Times New Roman"/>
          <w:sz w:val="24"/>
          <w:szCs w:val="24"/>
        </w:rPr>
        <w:t xml:space="preserve"> вместо целого. Такой формат данных не принимается.</w:t>
      </w:r>
    </w:p>
    <w:p w14:paraId="2DA797E5" w14:textId="1F1EDE96" w:rsidR="009C4496" w:rsidRDefault="00125D24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Pr="009C4496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9C4496">
        <w:rPr>
          <w:rFonts w:ascii="Times New Roman" w:hAnsi="Times New Roman" w:cs="Times New Roman"/>
          <w:sz w:val="24"/>
          <w:szCs w:val="24"/>
        </w:rPr>
        <w:t>, в поле, где должно быть указано числовое значение, указан текст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DFF10" w14:textId="7E4DD0BE" w:rsid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59AB55F" wp14:editId="2B6BE29E">
            <wp:extent cx="6114415" cy="1192695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08"/>
                    <a:stretch/>
                  </pic:blipFill>
                  <pic:spPr bwMode="auto">
                    <a:xfrm>
                      <a:off x="0" y="0"/>
                      <a:ext cx="6114415" cy="11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E0855" w14:textId="56690B01" w:rsidR="00125D24" w:rsidRPr="00125D24" w:rsidRDefault="00125D24" w:rsidP="00125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125D24">
        <w:rPr>
          <w:rFonts w:ascii="Times New Roman" w:hAnsi="Times New Roman" w:cs="Times New Roman"/>
          <w:sz w:val="24"/>
          <w:szCs w:val="24"/>
        </w:rPr>
        <w:t xml:space="preserve">discount </w:t>
      </w:r>
      <w:r>
        <w:rPr>
          <w:rFonts w:ascii="Times New Roman" w:hAnsi="Times New Roman" w:cs="Times New Roman"/>
          <w:sz w:val="24"/>
          <w:szCs w:val="24"/>
        </w:rPr>
        <w:t>допустимо только числовое значение.</w:t>
      </w:r>
    </w:p>
    <w:p w14:paraId="021E1A1F" w14:textId="7FC01160" w:rsidR="00125D24" w:rsidRDefault="00125D24" w:rsidP="00125D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125D24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proofErr w:type="spellStart"/>
      <w:r w:rsidRPr="00125D24">
        <w:rPr>
          <w:rFonts w:ascii="Times New Roman" w:hAnsi="Times New Roman" w:cs="Times New Roman"/>
          <w:sz w:val="24"/>
          <w:szCs w:val="24"/>
        </w:rPr>
        <w:t>json</w:t>
      </w:r>
      <w:proofErr w:type="spellEnd"/>
      <w:r w:rsidRPr="00125D24">
        <w:rPr>
          <w:rFonts w:ascii="Times New Roman" w:hAnsi="Times New Roman" w:cs="Times New Roman"/>
          <w:sz w:val="24"/>
          <w:szCs w:val="24"/>
        </w:rPr>
        <w:t>, несоблюдение написания кода по протоколу API</w:t>
      </w:r>
    </w:p>
    <w:p w14:paraId="06677EB3" w14:textId="77777777" w:rsidR="00125D24" w:rsidRP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4339B2" w14:textId="251F6CD2" w:rsidR="00125D24" w:rsidRDefault="00125D24" w:rsidP="00125D24">
      <w:pPr>
        <w:pStyle w:val="a3"/>
        <w:ind w:left="-142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73E349A" wp14:editId="7A30CA70">
            <wp:extent cx="6645910" cy="343598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80B7" w14:textId="39D7AEDB"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 xml:space="preserve">В поле positions присутствует знак </w:t>
      </w:r>
      <w:proofErr w:type="gramStart"/>
      <w:r w:rsidRPr="004E3873">
        <w:rPr>
          <w:rFonts w:ascii="Times New Roman" w:hAnsi="Times New Roman" w:cs="Times New Roman"/>
          <w:sz w:val="24"/>
          <w:szCs w:val="24"/>
        </w:rPr>
        <w:t>“{</w:t>
      </w:r>
      <w:proofErr w:type="gramEnd"/>
      <w:r w:rsidRPr="004E3873">
        <w:rPr>
          <w:rFonts w:ascii="Times New Roman" w:hAnsi="Times New Roman" w:cs="Times New Roman"/>
          <w:sz w:val="24"/>
          <w:szCs w:val="24"/>
        </w:rPr>
        <w:t>”, который должен находится ниже в теле запроса.</w:t>
      </w:r>
    </w:p>
    <w:p w14:paraId="225BE17A" w14:textId="1B35ED5E"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Как нужно:</w:t>
      </w:r>
    </w:p>
    <w:p w14:paraId="7EDFE9AA" w14:textId="39B34893" w:rsidR="00710488" w:rsidRDefault="00710488" w:rsidP="00710488">
      <w:r>
        <w:rPr>
          <w:noProof/>
        </w:rPr>
        <w:lastRenderedPageBreak/>
        <w:drawing>
          <wp:inline distT="0" distB="0" distL="0" distR="0" wp14:anchorId="397F1BDC" wp14:editId="6667DDC2">
            <wp:extent cx="3260034" cy="313400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845" cy="3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11123" w14:textId="361B757D" w:rsidR="00710488" w:rsidRPr="004E3873" w:rsidRDefault="00710488" w:rsidP="007104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Ошибка 400: присутствует недопустимый символ</w:t>
      </w:r>
    </w:p>
    <w:p w14:paraId="34E792EC" w14:textId="47E7B479" w:rsidR="00710488" w:rsidRDefault="00710488" w:rsidP="00710488">
      <w:pPr>
        <w:rPr>
          <w:noProof/>
        </w:rPr>
      </w:pPr>
      <w:r>
        <w:rPr>
          <w:noProof/>
        </w:rPr>
        <w:drawing>
          <wp:inline distT="0" distB="0" distL="0" distR="0" wp14:anchorId="1031F708" wp14:editId="3B8A36A5">
            <wp:extent cx="6645910" cy="2197100"/>
            <wp:effectExtent l="0" t="0" r="2540" b="0"/>
            <wp:docPr id="8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31E7CE83-D3D9-45B8-A310-6889A94BEA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31E7CE83-D3D9-45B8-A310-6889A94BEA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35CA7" w14:textId="08D260F0" w:rsidR="004E3873" w:rsidRDefault="004E3873" w:rsidP="004E3873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 xml:space="preserve">В поле sale_point_address (Адрес ТТ) присутствуют лишние символы, а именно </w:t>
      </w:r>
      <w:proofErr w:type="gramStart"/>
      <w:r w:rsidRPr="004E3873">
        <w:rPr>
          <w:rFonts w:ascii="Times New Roman" w:hAnsi="Times New Roman" w:cs="Times New Roman"/>
          <w:sz w:val="24"/>
          <w:szCs w:val="24"/>
        </w:rPr>
        <w:t>“ ”</w:t>
      </w:r>
      <w:proofErr w:type="gramEnd"/>
      <w:r w:rsidRPr="004E3873">
        <w:rPr>
          <w:rFonts w:ascii="Times New Roman" w:hAnsi="Times New Roman" w:cs="Times New Roman"/>
          <w:sz w:val="24"/>
          <w:szCs w:val="24"/>
        </w:rPr>
        <w:t xml:space="preserve">, которые используются только в синтаксисте кода. </w:t>
      </w:r>
    </w:p>
    <w:p w14:paraId="09DD87AB" w14:textId="20059F58" w:rsidR="004E3873" w:rsidRDefault="004E3873" w:rsidP="004E38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empty</w:t>
      </w:r>
      <w:proofErr w:type="spellEnd"/>
      <w:r w:rsidRPr="004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73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763A462D" w14:textId="27C1D172" w:rsidR="004E3873" w:rsidRDefault="004E3873" w:rsidP="004E38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999CA5" wp14:editId="588EF1C9">
            <wp:extent cx="3395207" cy="4040107"/>
            <wp:effectExtent l="0" t="0" r="0" b="0"/>
            <wp:docPr id="9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2030CF77-AD1C-402B-B59D-C36A524CA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2030CF77-AD1C-402B-B59D-C36A524CAA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27" cy="404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C626" w14:textId="3316A820" w:rsidR="004E3873" w:rsidRDefault="004E3873" w:rsidP="004E3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4E3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подтянулось время, что недопустимо, такой отчет не принимается. </w:t>
      </w:r>
    </w:p>
    <w:p w14:paraId="073CA06E" w14:textId="0D7F4F0E" w:rsidR="000E2133" w:rsidRPr="000E2133" w:rsidRDefault="000E2133" w:rsidP="000E21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>Общие требования к отчету:</w:t>
      </w:r>
    </w:p>
    <w:p w14:paraId="680872E6" w14:textId="165242D7" w:rsidR="000E2133" w:rsidRDefault="000E2133" w:rsidP="000E21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должны отправляться каждый час по пакету: </w:t>
      </w:r>
      <w:r w:rsidRPr="000E2133">
        <w:rPr>
          <w:rFonts w:ascii="Times New Roman" w:hAnsi="Times New Roman" w:cs="Times New Roman"/>
          <w:sz w:val="24"/>
          <w:szCs w:val="24"/>
        </w:rPr>
        <w:t>Отправка данных по остаткам на сладах (</w:t>
      </w:r>
      <w:proofErr w:type="spellStart"/>
      <w:r w:rsidRPr="000E2133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0E2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213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E2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2133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0E21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DAE0A2" w14:textId="1D8F34AA" w:rsidR="000E2133" w:rsidRDefault="000E2133" w:rsidP="000E21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пакеты должны отправляться один раз в день, в одно и тоже время.</w:t>
      </w:r>
    </w:p>
    <w:p w14:paraId="6C696B6D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Что сделать IT сотрудникам дистрибьюторов:</w:t>
      </w:r>
    </w:p>
    <w:p w14:paraId="234B1808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12E59FE2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Убрать лаг в 45 дней в учетной системе дистрибьютора. При выгрузке отчета есть настройка - «С» такого-то числа «ПО» такое-то число (сейчас в сумме 45 дней), сделать так, чтобы отбор данных проходил по новым условиям:</w:t>
      </w:r>
    </w:p>
    <w:p w14:paraId="0E3364B1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64AA87A1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27 сентября необходимо присылать данные с 1 сентября по текущий день</w:t>
      </w:r>
    </w:p>
    <w:p w14:paraId="7D222791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2254DE16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 xml:space="preserve">5 октября необходимо присылать данные с 1 </w:t>
      </w:r>
      <w:proofErr w:type="spellStart"/>
      <w:r w:rsidRPr="008F7DEB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r w:rsidRPr="008F7DEB">
        <w:rPr>
          <w:rFonts w:ascii="Times New Roman" w:hAnsi="Times New Roman" w:cs="Times New Roman"/>
          <w:sz w:val="24"/>
          <w:szCs w:val="24"/>
        </w:rPr>
        <w:t xml:space="preserve"> по 4 </w:t>
      </w:r>
      <w:proofErr w:type="spellStart"/>
      <w:r w:rsidRPr="008F7DEB">
        <w:rPr>
          <w:rFonts w:ascii="Times New Roman" w:hAnsi="Times New Roman" w:cs="Times New Roman"/>
          <w:sz w:val="24"/>
          <w:szCs w:val="24"/>
        </w:rPr>
        <w:t>окт</w:t>
      </w:r>
      <w:proofErr w:type="spellEnd"/>
      <w:r w:rsidRPr="008F7DEB">
        <w:rPr>
          <w:rFonts w:ascii="Times New Roman" w:hAnsi="Times New Roman" w:cs="Times New Roman"/>
          <w:sz w:val="24"/>
          <w:szCs w:val="24"/>
        </w:rPr>
        <w:t xml:space="preserve"> – финальные за сентябрь</w:t>
      </w:r>
    </w:p>
    <w:p w14:paraId="2CD8C7F0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137B02C7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 xml:space="preserve">6 октября необходимо присылать данные с 1 </w:t>
      </w:r>
      <w:proofErr w:type="spellStart"/>
      <w:r w:rsidRPr="008F7DEB">
        <w:rPr>
          <w:rFonts w:ascii="Times New Roman" w:hAnsi="Times New Roman" w:cs="Times New Roman"/>
          <w:sz w:val="24"/>
          <w:szCs w:val="24"/>
        </w:rPr>
        <w:t>окт</w:t>
      </w:r>
      <w:proofErr w:type="spellEnd"/>
      <w:r w:rsidRPr="008F7DEB">
        <w:rPr>
          <w:rFonts w:ascii="Times New Roman" w:hAnsi="Times New Roman" w:cs="Times New Roman"/>
          <w:sz w:val="24"/>
          <w:szCs w:val="24"/>
        </w:rPr>
        <w:t xml:space="preserve"> по 6 </w:t>
      </w:r>
      <w:proofErr w:type="spellStart"/>
      <w:r w:rsidRPr="008F7DEB">
        <w:rPr>
          <w:rFonts w:ascii="Times New Roman" w:hAnsi="Times New Roman" w:cs="Times New Roman"/>
          <w:sz w:val="24"/>
          <w:szCs w:val="24"/>
        </w:rPr>
        <w:t>окт</w:t>
      </w:r>
      <w:proofErr w:type="spellEnd"/>
      <w:r w:rsidRPr="008F7DEB">
        <w:rPr>
          <w:rFonts w:ascii="Times New Roman" w:hAnsi="Times New Roman" w:cs="Times New Roman"/>
          <w:sz w:val="24"/>
          <w:szCs w:val="24"/>
        </w:rPr>
        <w:t xml:space="preserve"> и так далее.</w:t>
      </w:r>
    </w:p>
    <w:p w14:paraId="712655CC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66B65437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 xml:space="preserve">Обращаться по любым вопросам - Sintec.club Техподдержка </w:t>
      </w:r>
      <w:proofErr w:type="spellStart"/>
      <w:r w:rsidRPr="008F7DEB">
        <w:rPr>
          <w:rFonts w:ascii="Times New Roman" w:hAnsi="Times New Roman" w:cs="Times New Roman"/>
          <w:sz w:val="24"/>
          <w:szCs w:val="24"/>
        </w:rPr>
        <w:t>support@sintec.club</w:t>
      </w:r>
      <w:proofErr w:type="spellEnd"/>
    </w:p>
    <w:p w14:paraId="7BC9AB67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02C17E11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 xml:space="preserve">Так же в личном кабинете Sintec.club в разделе ПРОФИЛЬ появилась информация об ошибках при интеграции, рекомендую использовать.  </w:t>
      </w:r>
    </w:p>
    <w:p w14:paraId="540DF82A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36F6409F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9EAAE" w14:textId="77777777" w:rsidR="008F7DEB" w:rsidRP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19E40F10" w14:textId="1D4CE3AA" w:rsidR="008F7DEB" w:rsidRDefault="008F7DEB" w:rsidP="008F7D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7DEB">
        <w:rPr>
          <w:rFonts w:ascii="Times New Roman" w:hAnsi="Times New Roman" w:cs="Times New Roman"/>
          <w:sz w:val="24"/>
          <w:szCs w:val="24"/>
        </w:rPr>
        <w:t>Прошу оперативно поделиться информацией с ответственными лицами у дистрибьюторов, чтобы задача была выполнена самое позднее к 26 сентября.</w:t>
      </w:r>
    </w:p>
    <w:sectPr w:rsidR="008F7DEB" w:rsidSect="00035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611B"/>
    <w:multiLevelType w:val="multilevel"/>
    <w:tmpl w:val="03AE79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C3C075D"/>
    <w:multiLevelType w:val="hybridMultilevel"/>
    <w:tmpl w:val="DEE6B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06EF7"/>
    <w:multiLevelType w:val="hybridMultilevel"/>
    <w:tmpl w:val="933E4D2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2E0104"/>
    <w:multiLevelType w:val="hybridMultilevel"/>
    <w:tmpl w:val="94E6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C4272"/>
    <w:multiLevelType w:val="hybridMultilevel"/>
    <w:tmpl w:val="6AD04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F4FF2"/>
    <w:multiLevelType w:val="hybridMultilevel"/>
    <w:tmpl w:val="82C2B2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C3"/>
    <w:rsid w:val="000351B0"/>
    <w:rsid w:val="000E2133"/>
    <w:rsid w:val="00125D24"/>
    <w:rsid w:val="002F4766"/>
    <w:rsid w:val="00301093"/>
    <w:rsid w:val="00405457"/>
    <w:rsid w:val="00426C56"/>
    <w:rsid w:val="00453695"/>
    <w:rsid w:val="00466229"/>
    <w:rsid w:val="004E3873"/>
    <w:rsid w:val="00514889"/>
    <w:rsid w:val="006D53C3"/>
    <w:rsid w:val="00710488"/>
    <w:rsid w:val="008F670A"/>
    <w:rsid w:val="008F7DEB"/>
    <w:rsid w:val="009A3E7F"/>
    <w:rsid w:val="009B11F5"/>
    <w:rsid w:val="009C4496"/>
    <w:rsid w:val="009F4A45"/>
    <w:rsid w:val="00A7211C"/>
    <w:rsid w:val="00A96E1D"/>
    <w:rsid w:val="00AB1259"/>
    <w:rsid w:val="00B64271"/>
    <w:rsid w:val="00CE7506"/>
    <w:rsid w:val="00E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8779"/>
  <w15:chartTrackingRefBased/>
  <w15:docId w15:val="{B26F2D10-16E3-4883-9FD8-08F6ADE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1F5"/>
    <w:pPr>
      <w:ind w:left="720"/>
      <w:contextualSpacing/>
    </w:pPr>
  </w:style>
  <w:style w:type="character" w:customStyle="1" w:styleId="SourceText">
    <w:name w:val="Source Text"/>
    <w:qFormat/>
    <w:rsid w:val="009B11F5"/>
    <w:rPr>
      <w:rFonts w:ascii="Liberation Mono" w:eastAsia="Noto Sans Mono CJK SC" w:hAnsi="Liberation Mono" w:cs="Liberation Mono"/>
    </w:rPr>
  </w:style>
  <w:style w:type="paragraph" w:styleId="a4">
    <w:name w:val="Body Text"/>
    <w:basedOn w:val="a"/>
    <w:link w:val="a5"/>
    <w:rsid w:val="00B64271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B64271"/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unhideWhenUsed/>
    <w:rsid w:val="00CE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A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cid:image006.png@01D8C8FD.3108EFE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5.png@01D8C8FD.3108EFE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cid:image004.png@01D8C8FA.3158EC0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Кюркчи Антонина Андреевна</dc:creator>
  <cp:keywords/>
  <dc:description/>
  <cp:lastModifiedBy>Трофимов Денис Михайлович</cp:lastModifiedBy>
  <cp:revision>2</cp:revision>
  <dcterms:created xsi:type="dcterms:W3CDTF">2022-09-15T14:26:00Z</dcterms:created>
  <dcterms:modified xsi:type="dcterms:W3CDTF">2022-09-15T14:26:00Z</dcterms:modified>
</cp:coreProperties>
</file>