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40" w:rsidRDefault="00FB47FA" w:rsidP="0022744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7440">
        <w:rPr>
          <w:rFonts w:ascii="Times New Roman" w:eastAsia="Times New Roman" w:hAnsi="Times New Roman" w:cs="Times New Roman"/>
          <w:color w:val="000000"/>
          <w:sz w:val="28"/>
          <w:szCs w:val="28"/>
        </w:rPr>
        <w:t xml:space="preserve">                 </w:t>
      </w:r>
      <w:r w:rsidRPr="00C82DE4">
        <w:rPr>
          <w:rFonts w:ascii="Times New Roman" w:eastAsia="Times New Roman" w:hAnsi="Times New Roman" w:cs="Times New Roman"/>
          <w:color w:val="000000"/>
          <w:sz w:val="28"/>
          <w:szCs w:val="28"/>
        </w:rPr>
        <w:t xml:space="preserve">Приложение к </w:t>
      </w:r>
      <w:r w:rsidR="00227440">
        <w:rPr>
          <w:rFonts w:ascii="Times New Roman" w:eastAsia="Times New Roman" w:hAnsi="Times New Roman" w:cs="Times New Roman"/>
          <w:color w:val="000000"/>
          <w:sz w:val="28"/>
          <w:szCs w:val="28"/>
        </w:rPr>
        <w:t xml:space="preserve">письму </w:t>
      </w:r>
    </w:p>
    <w:p w:rsidR="00227440" w:rsidRDefault="00227440" w:rsidP="00227440">
      <w:pPr>
        <w:spacing w:after="0" w:line="2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 предоставлении данных </w:t>
      </w:r>
    </w:p>
    <w:p w:rsidR="00FB47FA" w:rsidRPr="00C82DE4" w:rsidRDefault="00227440" w:rsidP="00227440">
      <w:pPr>
        <w:spacing w:after="0" w:line="2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C1C81">
        <w:rPr>
          <w:rFonts w:ascii="Times New Roman" w:eastAsia="Times New Roman" w:hAnsi="Times New Roman" w:cs="Times New Roman"/>
          <w:color w:val="000000"/>
          <w:sz w:val="28"/>
          <w:szCs w:val="28"/>
        </w:rPr>
        <w:t xml:space="preserve">       для расчета компенсации </w:t>
      </w:r>
      <w:r>
        <w:rPr>
          <w:rFonts w:ascii="Times New Roman" w:eastAsia="Times New Roman" w:hAnsi="Times New Roman" w:cs="Times New Roman"/>
          <w:color w:val="000000"/>
          <w:sz w:val="28"/>
          <w:szCs w:val="28"/>
        </w:rPr>
        <w:t>"</w:t>
      </w:r>
    </w:p>
    <w:p w:rsidR="00FB47FA" w:rsidRPr="00C82DE4" w:rsidRDefault="00FB47FA" w:rsidP="00FB47FA">
      <w:pPr>
        <w:spacing w:after="0" w:line="240" w:lineRule="auto"/>
        <w:ind w:firstLine="708"/>
        <w:jc w:val="both"/>
        <w:rPr>
          <w:rFonts w:ascii="Times New Roman" w:hAnsi="Times New Roman" w:cs="Times New Roman"/>
          <w:sz w:val="28"/>
          <w:szCs w:val="28"/>
        </w:rPr>
      </w:pPr>
    </w:p>
    <w:p w:rsidR="00FB47FA" w:rsidRPr="00C82DE4" w:rsidRDefault="00FB47FA" w:rsidP="00FB47FA">
      <w:pPr>
        <w:spacing w:after="0"/>
        <w:ind w:firstLine="708"/>
        <w:jc w:val="both"/>
        <w:rPr>
          <w:rFonts w:ascii="Times New Roman" w:hAnsi="Times New Roman" w:cs="Times New Roman"/>
          <w:sz w:val="28"/>
          <w:szCs w:val="28"/>
        </w:rPr>
      </w:pP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Форматы файлов информационного обмена</w:t>
      </w:r>
    </w:p>
    <w:p w:rsidR="00FB47FA" w:rsidRPr="00C82DE4" w:rsidRDefault="00FB47FA" w:rsidP="00FB47FA">
      <w:pPr>
        <w:spacing w:after="0"/>
        <w:jc w:val="center"/>
        <w:rPr>
          <w:rFonts w:ascii="Times New Roman" w:hAnsi="Times New Roman" w:cs="Times New Roman"/>
          <w:sz w:val="28"/>
          <w:szCs w:val="28"/>
        </w:rPr>
      </w:pPr>
    </w:p>
    <w:p w:rsidR="00FB47FA" w:rsidRPr="00C82DE4" w:rsidRDefault="00FB47FA" w:rsidP="00FB47FA">
      <w:pPr>
        <w:spacing w:after="0"/>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В </w:t>
      </w:r>
      <w:proofErr w:type="spellStart"/>
      <w:r w:rsidRPr="00C82DE4">
        <w:rPr>
          <w:rFonts w:ascii="Times New Roman" w:hAnsi="Times New Roman" w:cs="Times New Roman"/>
          <w:sz w:val="28"/>
          <w:szCs w:val="28"/>
        </w:rPr>
        <w:t>csv</w:t>
      </w:r>
      <w:proofErr w:type="spellEnd"/>
      <w:r w:rsidRPr="00C82DE4">
        <w:rPr>
          <w:rFonts w:ascii="Times New Roman" w:hAnsi="Times New Roman" w:cs="Times New Roman"/>
          <w:sz w:val="28"/>
          <w:szCs w:val="28"/>
        </w:rPr>
        <w:t>-файлах используется построчное хранение записей, разделитель значений - точка с запятой</w:t>
      </w:r>
      <w:proofErr w:type="gramStart"/>
      <w:r w:rsidRPr="00C82DE4">
        <w:rPr>
          <w:rFonts w:ascii="Times New Roman" w:hAnsi="Times New Roman" w:cs="Times New Roman"/>
          <w:sz w:val="28"/>
          <w:szCs w:val="28"/>
        </w:rPr>
        <w:t xml:space="preserve"> (;).</w:t>
      </w:r>
      <w:proofErr w:type="gramEnd"/>
    </w:p>
    <w:p w:rsidR="00FB47FA" w:rsidRPr="00C82DE4" w:rsidRDefault="00FB47FA" w:rsidP="00FB47FA">
      <w:pPr>
        <w:spacing w:after="0"/>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Набор информационных полей и их последовательность аналогичны </w:t>
      </w:r>
      <w:proofErr w:type="gramStart"/>
      <w:r w:rsidRPr="00C82DE4">
        <w:rPr>
          <w:rFonts w:ascii="Times New Roman" w:hAnsi="Times New Roman" w:cs="Times New Roman"/>
          <w:sz w:val="28"/>
          <w:szCs w:val="28"/>
        </w:rPr>
        <w:t>указанным</w:t>
      </w:r>
      <w:proofErr w:type="gramEnd"/>
      <w:r w:rsidRPr="00C82DE4">
        <w:rPr>
          <w:rFonts w:ascii="Times New Roman" w:hAnsi="Times New Roman" w:cs="Times New Roman"/>
          <w:sz w:val="28"/>
          <w:szCs w:val="28"/>
        </w:rPr>
        <w:t xml:space="preserve"> в таблицах для каждого файла.</w:t>
      </w:r>
    </w:p>
    <w:p w:rsidR="00FB47FA" w:rsidRPr="00C82DE4" w:rsidRDefault="00FB47FA" w:rsidP="00FB47FA">
      <w:pPr>
        <w:spacing w:after="0"/>
        <w:ind w:firstLine="709"/>
        <w:jc w:val="both"/>
        <w:rPr>
          <w:rFonts w:ascii="Times New Roman" w:hAnsi="Times New Roman" w:cs="Times New Roman"/>
          <w:sz w:val="28"/>
          <w:szCs w:val="28"/>
        </w:rPr>
      </w:pP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 xml:space="preserve">Общий формат данных </w:t>
      </w:r>
      <w:r w:rsidRPr="00227440">
        <w:rPr>
          <w:rFonts w:ascii="Times New Roman" w:hAnsi="Times New Roman" w:cs="Times New Roman"/>
          <w:sz w:val="28"/>
          <w:szCs w:val="28"/>
          <w:u w:val="single"/>
        </w:rPr>
        <w:t>для загрузки лицевых счетов и адресов</w:t>
      </w: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(файл address.csv)</w:t>
      </w:r>
    </w:p>
    <w:p w:rsidR="00FB47FA" w:rsidRPr="00C82DE4" w:rsidRDefault="00FB47FA" w:rsidP="00FB47FA">
      <w:pPr>
        <w:spacing w:after="0"/>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675"/>
        <w:gridCol w:w="2552"/>
        <w:gridCol w:w="3969"/>
        <w:gridCol w:w="2139"/>
      </w:tblGrid>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 xml:space="preserve">№ </w:t>
            </w:r>
          </w:p>
        </w:tc>
        <w:tc>
          <w:tcPr>
            <w:tcW w:w="2552"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Наименование</w:t>
            </w:r>
          </w:p>
        </w:tc>
        <w:tc>
          <w:tcPr>
            <w:tcW w:w="396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Назначение</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Тип данных</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Account</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Лицевой счёт</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Строка(64)</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2</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Year</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год</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3</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Month</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месяц</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4</w:t>
            </w:r>
          </w:p>
        </w:tc>
        <w:tc>
          <w:tcPr>
            <w:tcW w:w="2552" w:type="dxa"/>
          </w:tcPr>
          <w:p w:rsidR="00FB47FA" w:rsidRPr="00C82DE4" w:rsidRDefault="00FB47FA" w:rsidP="00491D63">
            <w:pPr>
              <w:tabs>
                <w:tab w:val="left" w:pos="1640"/>
              </w:tabs>
              <w:rPr>
                <w:rFonts w:ascii="Times New Roman" w:hAnsi="Times New Roman" w:cs="Times New Roman"/>
                <w:sz w:val="28"/>
                <w:szCs w:val="28"/>
                <w:lang w:val="en-US"/>
              </w:rPr>
            </w:pPr>
            <w:proofErr w:type="spellStart"/>
            <w:r w:rsidRPr="00C82DE4">
              <w:rPr>
                <w:rFonts w:ascii="Times New Roman" w:hAnsi="Times New Roman" w:cs="Times New Roman"/>
                <w:sz w:val="28"/>
                <w:szCs w:val="28"/>
              </w:rPr>
              <w:t>IdFIAS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 xml:space="preserve">Уникальный номер адреса </w:t>
            </w:r>
            <w:bookmarkStart w:id="0" w:name="OLE_LINK3"/>
            <w:bookmarkStart w:id="1" w:name="OLE_LINK4"/>
            <w:r w:rsidRPr="00C82DE4">
              <w:rPr>
                <w:rFonts w:ascii="Times New Roman" w:hAnsi="Times New Roman" w:cs="Times New Roman"/>
                <w:sz w:val="28"/>
                <w:szCs w:val="28"/>
              </w:rPr>
              <w:t>объекта адресации</w:t>
            </w:r>
            <w:bookmarkEnd w:id="0"/>
            <w:bookmarkEnd w:id="1"/>
            <w:r w:rsidRPr="00C82DE4">
              <w:rPr>
                <w:rFonts w:ascii="Times New Roman" w:hAnsi="Times New Roman" w:cs="Times New Roman"/>
                <w:sz w:val="28"/>
                <w:szCs w:val="28"/>
              </w:rPr>
              <w:t xml:space="preserve"> в государственном адресном реестре (ФИАС)</w:t>
            </w:r>
          </w:p>
        </w:tc>
        <w:tc>
          <w:tcPr>
            <w:tcW w:w="2090" w:type="dxa"/>
          </w:tcPr>
          <w:p w:rsidR="00FB47FA" w:rsidRPr="00C82DE4" w:rsidRDefault="00FB47FA" w:rsidP="00491D63">
            <w:pPr>
              <w:jc w:val="center"/>
              <w:rPr>
                <w:rFonts w:ascii="Times New Roman" w:hAnsi="Times New Roman" w:cs="Times New Roman"/>
                <w:sz w:val="28"/>
                <w:szCs w:val="28"/>
              </w:rPr>
            </w:pPr>
            <w:bookmarkStart w:id="2" w:name="OLE_LINK1"/>
            <w:bookmarkStart w:id="3" w:name="OLE_LINK2"/>
            <w:r w:rsidRPr="00C82DE4">
              <w:rPr>
                <w:rFonts w:ascii="Times New Roman" w:hAnsi="Times New Roman" w:cs="Times New Roman"/>
                <w:sz w:val="28"/>
                <w:szCs w:val="28"/>
              </w:rPr>
              <w:t>Глобальный уникальный идентификатор (GUID)</w:t>
            </w:r>
            <w:bookmarkEnd w:id="2"/>
            <w:bookmarkEnd w:id="3"/>
          </w:p>
        </w:tc>
      </w:tr>
      <w:tr w:rsidR="00FB47FA" w:rsidRPr="00C82DE4" w:rsidTr="00491D63">
        <w:tc>
          <w:tcPr>
            <w:tcW w:w="675" w:type="dxa"/>
          </w:tcPr>
          <w:p w:rsidR="00FB47FA" w:rsidRPr="00C82DE4" w:rsidRDefault="00FB47FA" w:rsidP="00491D63">
            <w:pPr>
              <w:tabs>
                <w:tab w:val="left" w:pos="1640"/>
              </w:tabs>
              <w:jc w:val="center"/>
              <w:rPr>
                <w:rFonts w:ascii="Times New Roman" w:hAnsi="Times New Roman" w:cs="Times New Roman"/>
                <w:sz w:val="28"/>
                <w:szCs w:val="28"/>
              </w:rPr>
            </w:pPr>
            <w:r w:rsidRPr="00C82DE4">
              <w:rPr>
                <w:rFonts w:ascii="Times New Roman" w:hAnsi="Times New Roman" w:cs="Times New Roman"/>
                <w:sz w:val="28"/>
                <w:szCs w:val="28"/>
              </w:rPr>
              <w:t>5</w:t>
            </w:r>
          </w:p>
        </w:tc>
        <w:tc>
          <w:tcPr>
            <w:tcW w:w="2552" w:type="dxa"/>
          </w:tcPr>
          <w:p w:rsidR="00FB47FA" w:rsidRPr="00C82DE4" w:rsidRDefault="00FB47FA" w:rsidP="00491D63">
            <w:pPr>
              <w:tabs>
                <w:tab w:val="left" w:pos="1640"/>
              </w:tabs>
              <w:rPr>
                <w:rFonts w:ascii="Times New Roman" w:hAnsi="Times New Roman" w:cs="Times New Roman"/>
                <w:sz w:val="28"/>
                <w:szCs w:val="28"/>
              </w:rPr>
            </w:pPr>
            <w:proofErr w:type="spellStart"/>
            <w:r w:rsidRPr="00C82DE4">
              <w:rPr>
                <w:rFonts w:ascii="Times New Roman" w:hAnsi="Times New Roman" w:cs="Times New Roman"/>
                <w:sz w:val="28"/>
                <w:szCs w:val="28"/>
              </w:rPr>
              <w:t>IdCity</w:t>
            </w:r>
            <w:proofErr w:type="spellEnd"/>
          </w:p>
        </w:tc>
        <w:tc>
          <w:tcPr>
            <w:tcW w:w="3969" w:type="dxa"/>
          </w:tcPr>
          <w:p w:rsidR="00FB47FA" w:rsidRPr="00C82DE4" w:rsidRDefault="00FB47FA" w:rsidP="00491D63">
            <w:pPr>
              <w:tabs>
                <w:tab w:val="left" w:pos="1640"/>
              </w:tabs>
              <w:rPr>
                <w:rFonts w:ascii="Times New Roman" w:hAnsi="Times New Roman" w:cs="Times New Roman"/>
                <w:sz w:val="28"/>
                <w:szCs w:val="28"/>
              </w:rPr>
            </w:pPr>
            <w:r w:rsidRPr="00C82DE4">
              <w:rPr>
                <w:rFonts w:ascii="Times New Roman" w:hAnsi="Times New Roman" w:cs="Times New Roman"/>
                <w:sz w:val="28"/>
                <w:szCs w:val="28"/>
              </w:rPr>
              <w:t>Идентификатор населенного пункта</w:t>
            </w:r>
          </w:p>
        </w:tc>
        <w:tc>
          <w:tcPr>
            <w:tcW w:w="2090" w:type="dxa"/>
          </w:tcPr>
          <w:p w:rsidR="00FB47FA" w:rsidRPr="00C82DE4" w:rsidRDefault="00FB47FA" w:rsidP="00491D63">
            <w:pPr>
              <w:tabs>
                <w:tab w:val="left" w:pos="1640"/>
              </w:tabs>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6</w:t>
            </w:r>
          </w:p>
        </w:tc>
        <w:tc>
          <w:tcPr>
            <w:tcW w:w="2552" w:type="dxa"/>
          </w:tcPr>
          <w:p w:rsidR="00FB47FA" w:rsidRPr="00C82DE4" w:rsidRDefault="00FB47FA" w:rsidP="00491D63">
            <w:pPr>
              <w:tabs>
                <w:tab w:val="left" w:pos="1640"/>
              </w:tabs>
              <w:rPr>
                <w:rFonts w:ascii="Times New Roman" w:hAnsi="Times New Roman" w:cs="Times New Roman"/>
                <w:sz w:val="28"/>
                <w:szCs w:val="28"/>
              </w:rPr>
            </w:pPr>
            <w:proofErr w:type="spellStart"/>
            <w:r w:rsidRPr="00C82DE4">
              <w:rPr>
                <w:rFonts w:ascii="Times New Roman" w:hAnsi="Times New Roman" w:cs="Times New Roman"/>
                <w:sz w:val="28"/>
                <w:szCs w:val="28"/>
              </w:rPr>
              <w:t>TypeUnitCityPlan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Тип единицы городского планирования</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7</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NameUnitCityPlan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Наименование единицы городского планирования</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Строка(255)</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8</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NumberHouse</w:t>
            </w:r>
            <w:proofErr w:type="spellEnd"/>
          </w:p>
        </w:tc>
        <w:tc>
          <w:tcPr>
            <w:tcW w:w="3969" w:type="dxa"/>
          </w:tcPr>
          <w:p w:rsidR="00FB47FA" w:rsidRPr="00C82DE4" w:rsidRDefault="00FB47FA" w:rsidP="00491D63">
            <w:pPr>
              <w:tabs>
                <w:tab w:val="left" w:pos="34"/>
              </w:tabs>
              <w:rPr>
                <w:rFonts w:ascii="Times New Roman" w:hAnsi="Times New Roman" w:cs="Times New Roman"/>
                <w:sz w:val="28"/>
                <w:szCs w:val="28"/>
              </w:rPr>
            </w:pPr>
            <w:r w:rsidRPr="00C82DE4">
              <w:rPr>
                <w:rFonts w:ascii="Times New Roman" w:hAnsi="Times New Roman" w:cs="Times New Roman"/>
                <w:sz w:val="28"/>
                <w:szCs w:val="28"/>
              </w:rPr>
              <w:t>Номер дома</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9</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NumberKorpus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Номер корпуса</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10</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NumberKv</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Номер квартиры (</w:t>
            </w:r>
            <w:proofErr w:type="spellStart"/>
            <w:r w:rsidRPr="00C82DE4">
              <w:rPr>
                <w:rFonts w:ascii="Times New Roman" w:hAnsi="Times New Roman" w:cs="Times New Roman"/>
                <w:sz w:val="28"/>
                <w:szCs w:val="28"/>
              </w:rPr>
              <w:t>число+литерал</w:t>
            </w:r>
            <w:proofErr w:type="spellEnd"/>
            <w:r w:rsidRPr="00C82DE4">
              <w:rPr>
                <w:rFonts w:ascii="Times New Roman" w:hAnsi="Times New Roman" w:cs="Times New Roman"/>
                <w:sz w:val="28"/>
                <w:szCs w:val="28"/>
              </w:rPr>
              <w:t>, но без сокращений типа «кв.» и др.)</w:t>
            </w:r>
          </w:p>
        </w:tc>
        <w:tc>
          <w:tcPr>
            <w:tcW w:w="209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bl>
    <w:p w:rsidR="00FB47FA" w:rsidRPr="00C82DE4" w:rsidRDefault="00FB47FA" w:rsidP="00FB47FA">
      <w:pPr>
        <w:spacing w:after="0"/>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 xml:space="preserve">Общий формат данных </w:t>
      </w:r>
      <w:r w:rsidRPr="00227440">
        <w:rPr>
          <w:rFonts w:ascii="Times New Roman" w:hAnsi="Times New Roman" w:cs="Times New Roman"/>
          <w:sz w:val="28"/>
          <w:szCs w:val="28"/>
          <w:u w:val="single"/>
        </w:rPr>
        <w:t>для загрузки лицевых счетов и начислений</w:t>
      </w:r>
      <w:r w:rsidRPr="00C82DE4">
        <w:rPr>
          <w:rFonts w:ascii="Times New Roman" w:hAnsi="Times New Roman" w:cs="Times New Roman"/>
          <w:sz w:val="28"/>
          <w:szCs w:val="28"/>
        </w:rPr>
        <w:t xml:space="preserve"> (</w:t>
      </w:r>
      <w:r w:rsidRPr="00C82DE4">
        <w:rPr>
          <w:rFonts w:ascii="Times New Roman" w:hAnsi="Times New Roman" w:cs="Times New Roman"/>
          <w:sz w:val="28"/>
          <w:szCs w:val="28"/>
          <w:lang w:val="en-US"/>
        </w:rPr>
        <w:t>payments</w:t>
      </w:r>
      <w:r w:rsidRPr="00C82DE4">
        <w:rPr>
          <w:rFonts w:ascii="Times New Roman" w:hAnsi="Times New Roman" w:cs="Times New Roman"/>
          <w:sz w:val="28"/>
          <w:szCs w:val="28"/>
        </w:rPr>
        <w:t>.</w:t>
      </w:r>
      <w:r w:rsidRPr="00C82DE4">
        <w:rPr>
          <w:rFonts w:ascii="Times New Roman" w:hAnsi="Times New Roman" w:cs="Times New Roman"/>
          <w:sz w:val="28"/>
          <w:szCs w:val="28"/>
          <w:lang w:val="en-US"/>
        </w:rPr>
        <w:t>csv</w:t>
      </w:r>
      <w:r w:rsidRPr="00C82DE4">
        <w:rPr>
          <w:rFonts w:ascii="Times New Roman" w:hAnsi="Times New Roman" w:cs="Times New Roman"/>
          <w:sz w:val="28"/>
          <w:szCs w:val="28"/>
        </w:rPr>
        <w:t>)</w:t>
      </w:r>
    </w:p>
    <w:p w:rsidR="00FB47FA" w:rsidRPr="00C82DE4" w:rsidRDefault="00FB47FA" w:rsidP="00FB47FA">
      <w:pPr>
        <w:spacing w:after="0"/>
        <w:jc w:val="center"/>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534"/>
        <w:gridCol w:w="2410"/>
        <w:gridCol w:w="4203"/>
        <w:gridCol w:w="2139"/>
      </w:tblGrid>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 xml:space="preserve">№ </w:t>
            </w:r>
          </w:p>
        </w:tc>
        <w:tc>
          <w:tcPr>
            <w:tcW w:w="2410"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Наименование</w:t>
            </w:r>
          </w:p>
        </w:tc>
        <w:tc>
          <w:tcPr>
            <w:tcW w:w="4203"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Назначение</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Тип данных</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Account</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Лицевой счёт</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Строка(64)</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2</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Year</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год</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3</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Month</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месяц</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4</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TypeUslugi</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типа услуги</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5</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Normativ</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 xml:space="preserve">Нормативное потребление на 1 единицу </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6</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CountNormUnit</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Количество нормативных единиц для расчета, например, количество человек или квадратных метров</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7</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Tariff</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Тариф за единицу ресурса</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8</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PotreblenieCounter</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 xml:space="preserve">Потребление согласно счетчику </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9</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Summa</w:t>
            </w:r>
            <w:proofErr w:type="spellEnd"/>
          </w:p>
        </w:tc>
        <w:tc>
          <w:tcPr>
            <w:tcW w:w="4203" w:type="dxa"/>
          </w:tcPr>
          <w:p w:rsidR="00FB47FA" w:rsidRPr="00C82DE4" w:rsidRDefault="00FB47FA" w:rsidP="00DA3ED8">
            <w:pPr>
              <w:rPr>
                <w:rFonts w:ascii="Times New Roman" w:hAnsi="Times New Roman" w:cs="Times New Roman"/>
                <w:sz w:val="28"/>
                <w:szCs w:val="28"/>
              </w:rPr>
            </w:pPr>
            <w:r w:rsidRPr="00C82DE4">
              <w:rPr>
                <w:rFonts w:ascii="Times New Roman" w:hAnsi="Times New Roman" w:cs="Times New Roman"/>
                <w:sz w:val="28"/>
                <w:szCs w:val="28"/>
              </w:rPr>
              <w:t xml:space="preserve">Сумма к оплате (без </w:t>
            </w:r>
            <w:r w:rsidR="00C63D4C">
              <w:rPr>
                <w:rFonts w:ascii="Times New Roman" w:hAnsi="Times New Roman" w:cs="Times New Roman"/>
                <w:sz w:val="28"/>
                <w:szCs w:val="28"/>
              </w:rPr>
              <w:t>субсидий</w:t>
            </w:r>
            <w:r w:rsidRPr="00C82DE4">
              <w:rPr>
                <w:rFonts w:ascii="Times New Roman" w:hAnsi="Times New Roman" w:cs="Times New Roman"/>
                <w:sz w:val="28"/>
                <w:szCs w:val="28"/>
              </w:rPr>
              <w:t>)</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r w:rsidR="00FB47FA" w:rsidRPr="00C82DE4" w:rsidTr="00C63D4C">
        <w:tc>
          <w:tcPr>
            <w:tcW w:w="534"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10</w:t>
            </w:r>
          </w:p>
        </w:tc>
        <w:tc>
          <w:tcPr>
            <w:tcW w:w="2410"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IdPostavUslugi</w:t>
            </w:r>
            <w:proofErr w:type="spellEnd"/>
          </w:p>
        </w:tc>
        <w:tc>
          <w:tcPr>
            <w:tcW w:w="4203"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поставщика коммунальных ресурсов</w:t>
            </w:r>
          </w:p>
        </w:tc>
        <w:tc>
          <w:tcPr>
            <w:tcW w:w="213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bl>
    <w:p w:rsidR="00FB47FA" w:rsidRPr="00C82DE4" w:rsidRDefault="00FB47FA" w:rsidP="00FB47FA">
      <w:pPr>
        <w:spacing w:after="0"/>
        <w:jc w:val="both"/>
        <w:rPr>
          <w:rFonts w:ascii="Times New Roman" w:hAnsi="Times New Roman" w:cs="Times New Roman"/>
          <w:b/>
          <w:sz w:val="28"/>
          <w:szCs w:val="28"/>
        </w:rPr>
      </w:pPr>
      <w:r w:rsidRPr="00C82DE4">
        <w:rPr>
          <w:rFonts w:ascii="Times New Roman" w:hAnsi="Times New Roman" w:cs="Times New Roman"/>
          <w:b/>
          <w:sz w:val="28"/>
          <w:szCs w:val="28"/>
        </w:rPr>
        <w:tab/>
      </w:r>
    </w:p>
    <w:p w:rsidR="00FB47FA" w:rsidRPr="00C82DE4" w:rsidRDefault="00FB47FA" w:rsidP="00FB47FA">
      <w:pPr>
        <w:spacing w:after="0"/>
        <w:jc w:val="both"/>
        <w:rPr>
          <w:rFonts w:ascii="Times New Roman" w:hAnsi="Times New Roman" w:cs="Times New Roman"/>
          <w:sz w:val="28"/>
          <w:szCs w:val="28"/>
        </w:rPr>
      </w:pPr>
      <w:r w:rsidRPr="00C82DE4">
        <w:rPr>
          <w:rFonts w:ascii="Times New Roman" w:hAnsi="Times New Roman" w:cs="Times New Roman"/>
          <w:b/>
          <w:sz w:val="28"/>
          <w:szCs w:val="28"/>
        </w:rPr>
        <w:tab/>
        <w:t>Примечание</w:t>
      </w:r>
      <w:r w:rsidRPr="00C82DE4">
        <w:rPr>
          <w:rFonts w:ascii="Times New Roman" w:hAnsi="Times New Roman" w:cs="Times New Roman"/>
          <w:sz w:val="28"/>
          <w:szCs w:val="28"/>
        </w:rPr>
        <w:t>: для ограничения объемов потребления нормативным поля «</w:t>
      </w:r>
      <w:proofErr w:type="spellStart"/>
      <w:r w:rsidRPr="00C82DE4">
        <w:rPr>
          <w:rFonts w:ascii="Times New Roman" w:hAnsi="Times New Roman" w:cs="Times New Roman"/>
          <w:sz w:val="28"/>
          <w:szCs w:val="28"/>
        </w:rPr>
        <w:t>Normativ</w:t>
      </w:r>
      <w:proofErr w:type="spellEnd"/>
      <w:r w:rsidRPr="00C82DE4">
        <w:rPr>
          <w:rFonts w:ascii="Times New Roman" w:hAnsi="Times New Roman" w:cs="Times New Roman"/>
          <w:sz w:val="28"/>
          <w:szCs w:val="28"/>
        </w:rPr>
        <w:t>» (Нормативное потребление на 1 единицу) и «</w:t>
      </w:r>
      <w:proofErr w:type="spellStart"/>
      <w:r w:rsidRPr="00C82DE4">
        <w:rPr>
          <w:rFonts w:ascii="Times New Roman" w:hAnsi="Times New Roman" w:cs="Times New Roman"/>
          <w:sz w:val="28"/>
          <w:szCs w:val="28"/>
        </w:rPr>
        <w:t>CountNormUnit</w:t>
      </w:r>
      <w:proofErr w:type="spellEnd"/>
      <w:r w:rsidRPr="00C82DE4">
        <w:rPr>
          <w:rFonts w:ascii="Times New Roman" w:hAnsi="Times New Roman" w:cs="Times New Roman"/>
          <w:sz w:val="28"/>
          <w:szCs w:val="28"/>
        </w:rPr>
        <w:t>» (Количество нормативных единиц) должны быть больше нуля. Поле «</w:t>
      </w:r>
      <w:proofErr w:type="spellStart"/>
      <w:r w:rsidRPr="00C82DE4">
        <w:rPr>
          <w:rFonts w:ascii="Times New Roman" w:hAnsi="Times New Roman" w:cs="Times New Roman"/>
          <w:sz w:val="28"/>
          <w:szCs w:val="28"/>
        </w:rPr>
        <w:t>PotreblenieCounter</w:t>
      </w:r>
      <w:proofErr w:type="spellEnd"/>
      <w:r w:rsidRPr="00C82DE4">
        <w:rPr>
          <w:rFonts w:ascii="Times New Roman" w:hAnsi="Times New Roman" w:cs="Times New Roman"/>
          <w:sz w:val="28"/>
          <w:szCs w:val="28"/>
        </w:rPr>
        <w:t>» должно заполняться только при наличии прибора учета.</w:t>
      </w:r>
    </w:p>
    <w:p w:rsidR="00FB47FA" w:rsidRPr="00C82DE4" w:rsidRDefault="00FB47FA" w:rsidP="00FB47FA">
      <w:pPr>
        <w:spacing w:after="0"/>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2437FA" w:rsidRDefault="002437FA" w:rsidP="00FB47FA">
      <w:pPr>
        <w:spacing w:after="0"/>
        <w:jc w:val="center"/>
        <w:rPr>
          <w:rFonts w:ascii="Times New Roman" w:hAnsi="Times New Roman" w:cs="Times New Roman"/>
          <w:sz w:val="28"/>
          <w:szCs w:val="28"/>
        </w:rPr>
      </w:pP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 xml:space="preserve">Общий формат данных </w:t>
      </w:r>
      <w:r w:rsidRPr="00227440">
        <w:rPr>
          <w:rFonts w:ascii="Times New Roman" w:hAnsi="Times New Roman" w:cs="Times New Roman"/>
          <w:sz w:val="28"/>
          <w:szCs w:val="28"/>
          <w:u w:val="single"/>
        </w:rPr>
        <w:t>для загрузки набора услуг по адресу</w:t>
      </w:r>
    </w:p>
    <w:p w:rsidR="00FB47FA" w:rsidRPr="00C82DE4" w:rsidRDefault="00FB47FA" w:rsidP="00FB47FA">
      <w:pPr>
        <w:spacing w:after="0"/>
        <w:jc w:val="center"/>
        <w:rPr>
          <w:rFonts w:ascii="Times New Roman" w:hAnsi="Times New Roman" w:cs="Times New Roman"/>
          <w:sz w:val="28"/>
          <w:szCs w:val="28"/>
        </w:rPr>
      </w:pPr>
      <w:r w:rsidRPr="00C82DE4">
        <w:rPr>
          <w:rFonts w:ascii="Times New Roman" w:hAnsi="Times New Roman" w:cs="Times New Roman"/>
          <w:sz w:val="28"/>
          <w:szCs w:val="28"/>
        </w:rPr>
        <w:t xml:space="preserve">(файл </w:t>
      </w:r>
      <w:proofErr w:type="spellStart"/>
      <w:r w:rsidRPr="00C82DE4">
        <w:rPr>
          <w:rFonts w:ascii="Times New Roman" w:hAnsi="Times New Roman" w:cs="Times New Roman"/>
          <w:sz w:val="28"/>
          <w:szCs w:val="28"/>
          <w:lang w:val="en-US"/>
        </w:rPr>
        <w:t>complect</w:t>
      </w:r>
      <w:proofErr w:type="spellEnd"/>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rPr>
        <w:t>csv</w:t>
      </w:r>
      <w:proofErr w:type="spellEnd"/>
      <w:r w:rsidRPr="00C82DE4">
        <w:rPr>
          <w:rFonts w:ascii="Times New Roman" w:hAnsi="Times New Roman" w:cs="Times New Roman"/>
          <w:sz w:val="28"/>
          <w:szCs w:val="28"/>
        </w:rPr>
        <w:t>)</w:t>
      </w:r>
    </w:p>
    <w:p w:rsidR="00FB47FA" w:rsidRPr="00C82DE4" w:rsidRDefault="00FB47FA" w:rsidP="00FB47FA">
      <w:pPr>
        <w:spacing w:after="0"/>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675"/>
        <w:gridCol w:w="2552"/>
        <w:gridCol w:w="3969"/>
        <w:gridCol w:w="2146"/>
      </w:tblGrid>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 xml:space="preserve">№ </w:t>
            </w:r>
          </w:p>
        </w:tc>
        <w:tc>
          <w:tcPr>
            <w:tcW w:w="2552"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Наименование</w:t>
            </w:r>
          </w:p>
        </w:tc>
        <w:tc>
          <w:tcPr>
            <w:tcW w:w="396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Назначение</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Тип данных</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Year</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год</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b/>
                <w:sz w:val="28"/>
                <w:szCs w:val="28"/>
              </w:rPr>
            </w:pPr>
            <w:r w:rsidRPr="00C82DE4">
              <w:rPr>
                <w:rFonts w:ascii="Times New Roman" w:hAnsi="Times New Roman" w:cs="Times New Roman"/>
                <w:sz w:val="28"/>
                <w:szCs w:val="28"/>
              </w:rPr>
              <w:t>2</w:t>
            </w:r>
          </w:p>
        </w:tc>
        <w:tc>
          <w:tcPr>
            <w:tcW w:w="2552" w:type="dxa"/>
          </w:tcPr>
          <w:p w:rsidR="00FB47FA" w:rsidRPr="00C82DE4" w:rsidRDefault="00FB47FA" w:rsidP="00491D63">
            <w:pPr>
              <w:tabs>
                <w:tab w:val="left" w:pos="1640"/>
              </w:tabs>
              <w:rPr>
                <w:rFonts w:ascii="Times New Roman" w:hAnsi="Times New Roman" w:cs="Times New Roman"/>
                <w:sz w:val="28"/>
                <w:szCs w:val="28"/>
                <w:lang w:val="en-US"/>
              </w:rPr>
            </w:pPr>
            <w:proofErr w:type="spellStart"/>
            <w:r w:rsidRPr="00C82DE4">
              <w:rPr>
                <w:rFonts w:ascii="Times New Roman" w:hAnsi="Times New Roman" w:cs="Times New Roman"/>
                <w:sz w:val="28"/>
                <w:szCs w:val="28"/>
              </w:rPr>
              <w:t>IdFIAS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Уникальный номер адреса объекта адресации в государственном адресном реестре (ФИАС)</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Глобальный уникальный идентификатор (GUID)</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3</w:t>
            </w:r>
          </w:p>
        </w:tc>
        <w:tc>
          <w:tcPr>
            <w:tcW w:w="2552" w:type="dxa"/>
          </w:tcPr>
          <w:p w:rsidR="00FB47FA" w:rsidRPr="00C82DE4" w:rsidRDefault="00FB47FA" w:rsidP="00491D63">
            <w:pPr>
              <w:tabs>
                <w:tab w:val="left" w:pos="1640"/>
              </w:tabs>
              <w:rPr>
                <w:rFonts w:ascii="Times New Roman" w:hAnsi="Times New Roman" w:cs="Times New Roman"/>
                <w:sz w:val="28"/>
                <w:szCs w:val="28"/>
              </w:rPr>
            </w:pPr>
            <w:r w:rsidRPr="00C82DE4">
              <w:rPr>
                <w:rFonts w:ascii="Times New Roman" w:hAnsi="Times New Roman" w:cs="Times New Roman"/>
                <w:sz w:val="28"/>
                <w:szCs w:val="28"/>
                <w:lang w:val="en-US"/>
              </w:rPr>
              <w:t>Id</w:t>
            </w:r>
            <w:proofErr w:type="spellStart"/>
            <w:r w:rsidRPr="00C82DE4">
              <w:rPr>
                <w:rFonts w:ascii="Times New Roman" w:hAnsi="Times New Roman" w:cs="Times New Roman"/>
                <w:sz w:val="28"/>
                <w:szCs w:val="28"/>
              </w:rPr>
              <w:t>City</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населенного пункта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4</w:t>
            </w:r>
          </w:p>
        </w:tc>
        <w:tc>
          <w:tcPr>
            <w:tcW w:w="2552" w:type="dxa"/>
          </w:tcPr>
          <w:p w:rsidR="00FB47FA" w:rsidRPr="00C82DE4" w:rsidRDefault="00FB47FA" w:rsidP="00491D63">
            <w:pPr>
              <w:tabs>
                <w:tab w:val="left" w:pos="1640"/>
              </w:tabs>
              <w:rPr>
                <w:rFonts w:ascii="Times New Roman" w:hAnsi="Times New Roman" w:cs="Times New Roman"/>
                <w:sz w:val="28"/>
                <w:szCs w:val="28"/>
              </w:rPr>
            </w:pPr>
            <w:proofErr w:type="spellStart"/>
            <w:r w:rsidRPr="00C82DE4">
              <w:rPr>
                <w:rFonts w:ascii="Times New Roman" w:hAnsi="Times New Roman" w:cs="Times New Roman"/>
                <w:sz w:val="28"/>
                <w:szCs w:val="28"/>
              </w:rPr>
              <w:t>TypeUnitCityPlan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Тип единицы городского планирования</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5</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NameUnitCityPlan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Наименование единицы городского планирования</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Строка(255)</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6</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NumberHouse</w:t>
            </w:r>
            <w:proofErr w:type="spellEnd"/>
          </w:p>
        </w:tc>
        <w:tc>
          <w:tcPr>
            <w:tcW w:w="3969" w:type="dxa"/>
          </w:tcPr>
          <w:p w:rsidR="00FB47FA" w:rsidRPr="00C82DE4" w:rsidRDefault="00FB47FA" w:rsidP="00491D63">
            <w:pPr>
              <w:tabs>
                <w:tab w:val="left" w:pos="34"/>
              </w:tabs>
              <w:rPr>
                <w:rFonts w:ascii="Times New Roman" w:hAnsi="Times New Roman" w:cs="Times New Roman"/>
                <w:sz w:val="28"/>
                <w:szCs w:val="28"/>
              </w:rPr>
            </w:pPr>
            <w:r w:rsidRPr="00C82DE4">
              <w:rPr>
                <w:rFonts w:ascii="Times New Roman" w:hAnsi="Times New Roman" w:cs="Times New Roman"/>
                <w:sz w:val="28"/>
                <w:szCs w:val="28"/>
              </w:rPr>
              <w:t>Номер дома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7</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NumberKorpus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Номер корпуса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8*</w:t>
            </w:r>
          </w:p>
        </w:tc>
        <w:tc>
          <w:tcPr>
            <w:tcW w:w="2552" w:type="dxa"/>
          </w:tcPr>
          <w:p w:rsidR="00FB47FA" w:rsidRPr="00C82DE4" w:rsidRDefault="00FB47FA" w:rsidP="00491D63">
            <w:pPr>
              <w:rPr>
                <w:rFonts w:ascii="Times New Roman" w:hAnsi="Times New Roman" w:cs="Times New Roman"/>
                <w:sz w:val="28"/>
                <w:szCs w:val="28"/>
                <w:lang w:val="en-US"/>
              </w:rPr>
            </w:pPr>
            <w:proofErr w:type="spellStart"/>
            <w:r w:rsidRPr="00C82DE4">
              <w:rPr>
                <w:rFonts w:ascii="Times New Roman" w:hAnsi="Times New Roman" w:cs="Times New Roman"/>
                <w:sz w:val="28"/>
                <w:szCs w:val="28"/>
              </w:rPr>
              <w:t>IdServic</w:t>
            </w:r>
            <w:r w:rsidRPr="00C82DE4">
              <w:rPr>
                <w:rFonts w:ascii="Times New Roman" w:hAnsi="Times New Roman" w:cs="Times New Roman"/>
                <w:sz w:val="28"/>
                <w:szCs w:val="28"/>
                <w:lang w:val="en-US"/>
              </w:rPr>
              <w:t>eSort</w:t>
            </w:r>
            <w:proofErr w:type="spellEnd"/>
            <w:r w:rsidRPr="00C82DE4">
              <w:rPr>
                <w:rFonts w:ascii="Times New Roman" w:hAnsi="Times New Roman" w:cs="Times New Roman"/>
                <w:sz w:val="28"/>
                <w:szCs w:val="28"/>
              </w:rPr>
              <w:t>1</w:t>
            </w:r>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вида услуги 1</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9*</w:t>
            </w:r>
          </w:p>
        </w:tc>
        <w:tc>
          <w:tcPr>
            <w:tcW w:w="2552" w:type="dxa"/>
          </w:tcPr>
          <w:p w:rsidR="00FB47FA" w:rsidRPr="00C82DE4" w:rsidRDefault="00FB47FA" w:rsidP="00491D63">
            <w:pPr>
              <w:rPr>
                <w:rFonts w:ascii="Times New Roman" w:hAnsi="Times New Roman" w:cs="Times New Roman"/>
                <w:sz w:val="28"/>
                <w:szCs w:val="28"/>
                <w:lang w:val="en-US"/>
              </w:rPr>
            </w:pPr>
            <w:proofErr w:type="spellStart"/>
            <w:r w:rsidRPr="00C82DE4">
              <w:rPr>
                <w:rFonts w:ascii="Times New Roman" w:hAnsi="Times New Roman" w:cs="Times New Roman"/>
                <w:sz w:val="28"/>
                <w:szCs w:val="28"/>
              </w:rPr>
              <w:t>IdServic</w:t>
            </w:r>
            <w:proofErr w:type="spellEnd"/>
            <w:r w:rsidRPr="00C82DE4">
              <w:rPr>
                <w:rFonts w:ascii="Times New Roman" w:hAnsi="Times New Roman" w:cs="Times New Roman"/>
                <w:sz w:val="28"/>
                <w:szCs w:val="28"/>
                <w:lang w:val="en-US"/>
              </w:rPr>
              <w:t>eSort2</w:t>
            </w:r>
          </w:p>
        </w:tc>
        <w:tc>
          <w:tcPr>
            <w:tcW w:w="3969" w:type="dxa"/>
          </w:tcPr>
          <w:p w:rsidR="00FB47FA" w:rsidRPr="00C82DE4" w:rsidRDefault="00FB47FA" w:rsidP="00491D63">
            <w:pPr>
              <w:rPr>
                <w:rFonts w:ascii="Times New Roman" w:hAnsi="Times New Roman" w:cs="Times New Roman"/>
                <w:sz w:val="28"/>
                <w:szCs w:val="28"/>
                <w:lang w:val="en-US"/>
              </w:rPr>
            </w:pPr>
            <w:r w:rsidRPr="00C82DE4">
              <w:rPr>
                <w:rFonts w:ascii="Times New Roman" w:hAnsi="Times New Roman" w:cs="Times New Roman"/>
                <w:sz w:val="28"/>
                <w:szCs w:val="28"/>
              </w:rPr>
              <w:t xml:space="preserve">Идентификатор вида услуги </w:t>
            </w:r>
            <w:r w:rsidRPr="00C82DE4">
              <w:rPr>
                <w:rFonts w:ascii="Times New Roman" w:hAnsi="Times New Roman" w:cs="Times New Roman"/>
                <w:sz w:val="28"/>
                <w:szCs w:val="28"/>
                <w:lang w:val="en-US"/>
              </w:rPr>
              <w:t>2</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675" w:type="dxa"/>
          </w:tcPr>
          <w:p w:rsidR="00FB47FA" w:rsidRPr="00C82DE4" w:rsidRDefault="00FB47FA" w:rsidP="00491D63">
            <w:pPr>
              <w:jc w:val="center"/>
              <w:rPr>
                <w:rFonts w:ascii="Times New Roman" w:hAnsi="Times New Roman" w:cs="Times New Roman"/>
                <w:sz w:val="28"/>
                <w:szCs w:val="28"/>
                <w:lang w:val="en-US"/>
              </w:rPr>
            </w:pPr>
            <w:r w:rsidRPr="00C82DE4">
              <w:rPr>
                <w:rFonts w:ascii="Times New Roman" w:hAnsi="Times New Roman" w:cs="Times New Roman"/>
                <w:sz w:val="28"/>
                <w:szCs w:val="28"/>
              </w:rPr>
              <w:t>N*</w:t>
            </w:r>
          </w:p>
        </w:tc>
        <w:tc>
          <w:tcPr>
            <w:tcW w:w="2552" w:type="dxa"/>
          </w:tcPr>
          <w:p w:rsidR="00FB47FA" w:rsidRPr="00C82DE4" w:rsidRDefault="00FB47FA" w:rsidP="00491D63">
            <w:pPr>
              <w:rPr>
                <w:rFonts w:ascii="Times New Roman" w:hAnsi="Times New Roman" w:cs="Times New Roman"/>
                <w:sz w:val="28"/>
                <w:szCs w:val="28"/>
                <w:lang w:val="en-US"/>
              </w:rPr>
            </w:pPr>
            <w:proofErr w:type="spellStart"/>
            <w:r w:rsidRPr="00C82DE4">
              <w:rPr>
                <w:rFonts w:ascii="Times New Roman" w:hAnsi="Times New Roman" w:cs="Times New Roman"/>
                <w:sz w:val="28"/>
                <w:szCs w:val="28"/>
              </w:rPr>
              <w:t>IdServic</w:t>
            </w:r>
            <w:r w:rsidRPr="00C82DE4">
              <w:rPr>
                <w:rFonts w:ascii="Times New Roman" w:hAnsi="Times New Roman" w:cs="Times New Roman"/>
                <w:sz w:val="28"/>
                <w:szCs w:val="28"/>
                <w:lang w:val="en-US"/>
              </w:rPr>
              <w:t>eSortM</w:t>
            </w:r>
            <w:proofErr w:type="spellEnd"/>
          </w:p>
        </w:tc>
        <w:tc>
          <w:tcPr>
            <w:tcW w:w="3969" w:type="dxa"/>
          </w:tcPr>
          <w:p w:rsidR="00FB47FA" w:rsidRPr="00C82DE4" w:rsidRDefault="00FB47FA" w:rsidP="00491D63">
            <w:pPr>
              <w:rPr>
                <w:rFonts w:ascii="Times New Roman" w:hAnsi="Times New Roman" w:cs="Times New Roman"/>
                <w:sz w:val="28"/>
                <w:szCs w:val="28"/>
                <w:lang w:val="en-US"/>
              </w:rPr>
            </w:pPr>
            <w:r w:rsidRPr="00C82DE4">
              <w:rPr>
                <w:rFonts w:ascii="Times New Roman" w:hAnsi="Times New Roman" w:cs="Times New Roman"/>
                <w:sz w:val="28"/>
                <w:szCs w:val="28"/>
              </w:rPr>
              <w:t>Идентификатор вида услуги</w:t>
            </w:r>
            <w:r w:rsidRPr="00C82DE4">
              <w:rPr>
                <w:rFonts w:ascii="Times New Roman" w:hAnsi="Times New Roman" w:cs="Times New Roman"/>
                <w:sz w:val="28"/>
                <w:szCs w:val="28"/>
                <w:lang w:val="en-US"/>
              </w:rPr>
              <w:t xml:space="preserve"> M</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bl>
    <w:p w:rsidR="00FB47FA" w:rsidRPr="00C82DE4" w:rsidRDefault="00FB47FA" w:rsidP="00FB47FA">
      <w:pPr>
        <w:spacing w:after="0"/>
        <w:jc w:val="both"/>
        <w:rPr>
          <w:rFonts w:ascii="Times New Roman" w:hAnsi="Times New Roman" w:cs="Times New Roman"/>
          <w:b/>
          <w:sz w:val="28"/>
          <w:szCs w:val="28"/>
        </w:rPr>
      </w:pPr>
      <w:r w:rsidRPr="00C82DE4">
        <w:rPr>
          <w:rFonts w:ascii="Times New Roman" w:hAnsi="Times New Roman" w:cs="Times New Roman"/>
          <w:b/>
          <w:sz w:val="28"/>
          <w:szCs w:val="28"/>
        </w:rPr>
        <w:tab/>
      </w:r>
    </w:p>
    <w:p w:rsidR="00FB47FA" w:rsidRPr="00C82DE4" w:rsidRDefault="00FB47FA" w:rsidP="00FB47FA">
      <w:pPr>
        <w:spacing w:after="0"/>
        <w:jc w:val="both"/>
        <w:rPr>
          <w:rFonts w:ascii="Times New Roman" w:hAnsi="Times New Roman" w:cs="Times New Roman"/>
          <w:sz w:val="28"/>
          <w:szCs w:val="28"/>
        </w:rPr>
      </w:pPr>
      <w:r w:rsidRPr="00C82DE4">
        <w:rPr>
          <w:rFonts w:ascii="Times New Roman" w:hAnsi="Times New Roman" w:cs="Times New Roman"/>
          <w:b/>
          <w:sz w:val="28"/>
          <w:szCs w:val="28"/>
        </w:rPr>
        <w:tab/>
        <w:t>*Примечание</w:t>
      </w:r>
      <w:r w:rsidRPr="00C82DE4">
        <w:rPr>
          <w:rFonts w:ascii="Times New Roman" w:hAnsi="Times New Roman" w:cs="Times New Roman"/>
          <w:sz w:val="28"/>
          <w:szCs w:val="28"/>
        </w:rPr>
        <w:t xml:space="preserve">: в строке данных, соответствующей этому формату, количество идентификаторов видов предоставляемых услуг, хранящихся в полях, начиная с </w:t>
      </w:r>
      <w:proofErr w:type="gramStart"/>
      <w:r w:rsidRPr="00C82DE4">
        <w:rPr>
          <w:rFonts w:ascii="Times New Roman" w:hAnsi="Times New Roman" w:cs="Times New Roman"/>
          <w:sz w:val="28"/>
          <w:szCs w:val="28"/>
        </w:rPr>
        <w:t>восьмого</w:t>
      </w:r>
      <w:proofErr w:type="gramEnd"/>
      <w:r w:rsidRPr="00C82DE4">
        <w:rPr>
          <w:rFonts w:ascii="Times New Roman" w:hAnsi="Times New Roman" w:cs="Times New Roman"/>
          <w:sz w:val="28"/>
          <w:szCs w:val="28"/>
        </w:rPr>
        <w:t xml:space="preserve"> может, быть произвольное, соответствующее общему количеству видов предоставляемых по адресу услуг. Идентификаторы видов услуг представлены в соответствующем справочнике.</w:t>
      </w:r>
    </w:p>
    <w:p w:rsidR="00FB47FA" w:rsidRPr="00C82DE4" w:rsidRDefault="00FB47FA" w:rsidP="00FB47FA">
      <w:pPr>
        <w:spacing w:after="0"/>
        <w:ind w:firstLine="851"/>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2437FA" w:rsidRDefault="002437FA" w:rsidP="00FB47FA">
      <w:pPr>
        <w:jc w:val="center"/>
        <w:rPr>
          <w:rFonts w:ascii="Times New Roman" w:hAnsi="Times New Roman" w:cs="Times New Roman"/>
          <w:sz w:val="28"/>
          <w:szCs w:val="28"/>
        </w:rPr>
      </w:pPr>
    </w:p>
    <w:p w:rsidR="00FB47FA" w:rsidRPr="00C82DE4" w:rsidRDefault="00FB47FA" w:rsidP="00FB47FA">
      <w:pPr>
        <w:jc w:val="center"/>
        <w:rPr>
          <w:rFonts w:ascii="Times New Roman" w:hAnsi="Times New Roman" w:cs="Times New Roman"/>
          <w:sz w:val="28"/>
          <w:szCs w:val="28"/>
        </w:rPr>
      </w:pPr>
      <w:r w:rsidRPr="00C82DE4">
        <w:rPr>
          <w:rFonts w:ascii="Times New Roman" w:hAnsi="Times New Roman" w:cs="Times New Roman"/>
          <w:sz w:val="28"/>
          <w:szCs w:val="28"/>
        </w:rPr>
        <w:t xml:space="preserve">*Общий формат данных </w:t>
      </w:r>
      <w:r w:rsidRPr="00227440">
        <w:rPr>
          <w:rFonts w:ascii="Times New Roman" w:hAnsi="Times New Roman" w:cs="Times New Roman"/>
          <w:sz w:val="28"/>
          <w:szCs w:val="28"/>
          <w:u w:val="single"/>
        </w:rPr>
        <w:t>для загрузки перерасчетов</w:t>
      </w:r>
      <w:r w:rsidRPr="00C82DE4">
        <w:rPr>
          <w:rFonts w:ascii="Times New Roman" w:hAnsi="Times New Roman" w:cs="Times New Roman"/>
          <w:sz w:val="28"/>
          <w:szCs w:val="28"/>
        </w:rPr>
        <w:t xml:space="preserve"> (</w:t>
      </w:r>
      <w:proofErr w:type="spellStart"/>
      <w:r w:rsidRPr="00C82DE4">
        <w:rPr>
          <w:rFonts w:ascii="Times New Roman" w:eastAsia="Times New Roman" w:hAnsi="Times New Roman" w:cs="Times New Roman"/>
          <w:sz w:val="28"/>
          <w:szCs w:val="28"/>
        </w:rPr>
        <w:t>recalculation</w:t>
      </w:r>
      <w:proofErr w:type="spellEnd"/>
      <w:r w:rsidRPr="00C82DE4">
        <w:rPr>
          <w:rFonts w:ascii="Times New Roman" w:eastAsia="Times New Roman" w:hAnsi="Times New Roman" w:cs="Times New Roman"/>
          <w:sz w:val="28"/>
          <w:szCs w:val="28"/>
        </w:rPr>
        <w:t>.</w:t>
      </w:r>
      <w:r w:rsidRPr="00C82DE4">
        <w:rPr>
          <w:rFonts w:ascii="Times New Roman" w:eastAsia="Times New Roman" w:hAnsi="Times New Roman" w:cs="Times New Roman"/>
          <w:sz w:val="28"/>
          <w:szCs w:val="28"/>
          <w:lang w:val="en-US"/>
        </w:rPr>
        <w:t>csv</w:t>
      </w:r>
      <w:r w:rsidRPr="00C82DE4">
        <w:rPr>
          <w:rFonts w:ascii="Times New Roman" w:hAnsi="Times New Roman" w:cs="Times New Roman"/>
          <w:sz w:val="28"/>
          <w:szCs w:val="28"/>
        </w:rPr>
        <w:t>)</w:t>
      </w:r>
    </w:p>
    <w:tbl>
      <w:tblPr>
        <w:tblStyle w:val="a5"/>
        <w:tblW w:w="0" w:type="auto"/>
        <w:tblInd w:w="108" w:type="dxa"/>
        <w:tblLook w:val="04A0" w:firstRow="1" w:lastRow="0" w:firstColumn="1" w:lastColumn="0" w:noHBand="0" w:noVBand="1"/>
      </w:tblPr>
      <w:tblGrid>
        <w:gridCol w:w="567"/>
        <w:gridCol w:w="2552"/>
        <w:gridCol w:w="3969"/>
        <w:gridCol w:w="2146"/>
      </w:tblGrid>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 xml:space="preserve">№ </w:t>
            </w:r>
          </w:p>
        </w:tc>
        <w:tc>
          <w:tcPr>
            <w:tcW w:w="2552"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Наименование</w:t>
            </w:r>
          </w:p>
        </w:tc>
        <w:tc>
          <w:tcPr>
            <w:tcW w:w="3969"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Назначение</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Тип данных</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Account</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Лицевой счёт</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Строка(64)</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2</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IdP</w:t>
            </w:r>
            <w:r w:rsidRPr="00C82DE4">
              <w:rPr>
                <w:rFonts w:ascii="Times New Roman" w:hAnsi="Times New Roman" w:cs="Times New Roman"/>
                <w:sz w:val="28"/>
                <w:szCs w:val="28"/>
                <w:lang w:val="en-US"/>
              </w:rPr>
              <w:t>rovider</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поставщика коммунальных ресурсов</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3</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Year</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год</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4</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Month</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Расчётный месяц</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5</w:t>
            </w:r>
          </w:p>
        </w:tc>
        <w:tc>
          <w:tcPr>
            <w:tcW w:w="2552" w:type="dxa"/>
          </w:tcPr>
          <w:p w:rsidR="00FB47FA" w:rsidRPr="00C82DE4" w:rsidRDefault="00FB47FA" w:rsidP="00491D63">
            <w:pPr>
              <w:rPr>
                <w:rFonts w:ascii="Times New Roman" w:hAnsi="Times New Roman" w:cs="Times New Roman"/>
                <w:sz w:val="28"/>
                <w:szCs w:val="28"/>
                <w:lang w:val="en-US"/>
              </w:rPr>
            </w:pPr>
            <w:proofErr w:type="spellStart"/>
            <w:r w:rsidRPr="00C82DE4">
              <w:rPr>
                <w:rFonts w:ascii="Times New Roman" w:hAnsi="Times New Roman" w:cs="Times New Roman"/>
                <w:sz w:val="28"/>
                <w:szCs w:val="28"/>
                <w:lang w:val="en-US"/>
              </w:rPr>
              <w:t>IdFIAS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Уникальный номер адреса объекта адресации в государственном адресном реестре (ФИАС)</w:t>
            </w:r>
          </w:p>
        </w:tc>
        <w:tc>
          <w:tcPr>
            <w:tcW w:w="2146" w:type="dxa"/>
          </w:tcPr>
          <w:p w:rsidR="00FB47FA" w:rsidRPr="00C82DE4" w:rsidRDefault="00FB47FA" w:rsidP="00491D63">
            <w:pPr>
              <w:jc w:val="center"/>
              <w:rPr>
                <w:rFonts w:ascii="Times New Roman" w:hAnsi="Times New Roman" w:cs="Times New Roman"/>
                <w:sz w:val="28"/>
                <w:szCs w:val="28"/>
                <w:lang w:val="en-US"/>
              </w:rPr>
            </w:pPr>
            <w:r w:rsidRPr="00C82DE4">
              <w:rPr>
                <w:rFonts w:ascii="Times New Roman" w:hAnsi="Times New Roman" w:cs="Times New Roman"/>
                <w:sz w:val="28"/>
                <w:szCs w:val="28"/>
              </w:rPr>
              <w:t>Глобальный уникальный идентификатор (GUID)</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6</w:t>
            </w:r>
          </w:p>
        </w:tc>
        <w:tc>
          <w:tcPr>
            <w:tcW w:w="2552" w:type="dxa"/>
          </w:tcPr>
          <w:p w:rsidR="00FB47FA" w:rsidRPr="00C82DE4" w:rsidRDefault="00FB47FA" w:rsidP="00491D63">
            <w:pPr>
              <w:tabs>
                <w:tab w:val="left" w:pos="1640"/>
              </w:tabs>
              <w:rPr>
                <w:rFonts w:ascii="Times New Roman" w:hAnsi="Times New Roman" w:cs="Times New Roman"/>
                <w:sz w:val="28"/>
                <w:szCs w:val="28"/>
              </w:rPr>
            </w:pPr>
            <w:r w:rsidRPr="00C82DE4">
              <w:rPr>
                <w:rFonts w:ascii="Times New Roman" w:hAnsi="Times New Roman" w:cs="Times New Roman"/>
                <w:sz w:val="28"/>
                <w:szCs w:val="28"/>
                <w:lang w:val="en-US"/>
              </w:rPr>
              <w:t>Id</w:t>
            </w:r>
            <w:proofErr w:type="spellStart"/>
            <w:r w:rsidRPr="00C82DE4">
              <w:rPr>
                <w:rFonts w:ascii="Times New Roman" w:hAnsi="Times New Roman" w:cs="Times New Roman"/>
                <w:sz w:val="28"/>
                <w:szCs w:val="28"/>
              </w:rPr>
              <w:t>City</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населенного пункта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7</w:t>
            </w:r>
          </w:p>
        </w:tc>
        <w:tc>
          <w:tcPr>
            <w:tcW w:w="2552" w:type="dxa"/>
          </w:tcPr>
          <w:p w:rsidR="00FB47FA" w:rsidRPr="00C82DE4" w:rsidRDefault="00FB47FA" w:rsidP="00491D63">
            <w:pPr>
              <w:tabs>
                <w:tab w:val="left" w:pos="1640"/>
              </w:tabs>
              <w:rPr>
                <w:rFonts w:ascii="Times New Roman" w:hAnsi="Times New Roman" w:cs="Times New Roman"/>
                <w:sz w:val="28"/>
                <w:szCs w:val="28"/>
              </w:rPr>
            </w:pPr>
            <w:proofErr w:type="spellStart"/>
            <w:r w:rsidRPr="00C82DE4">
              <w:rPr>
                <w:rFonts w:ascii="Times New Roman" w:hAnsi="Times New Roman" w:cs="Times New Roman"/>
                <w:sz w:val="28"/>
                <w:szCs w:val="28"/>
              </w:rPr>
              <w:t>TypeUnitCityPlan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Идентификатор типа единицы городского планирования</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Целочисленный</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8</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NameUnitCityPlan</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Наименование единицы городского планирования</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Строка(255)</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9</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NumberHouse</w:t>
            </w:r>
            <w:proofErr w:type="spellEnd"/>
          </w:p>
        </w:tc>
        <w:tc>
          <w:tcPr>
            <w:tcW w:w="3969" w:type="dxa"/>
          </w:tcPr>
          <w:p w:rsidR="00FB47FA" w:rsidRPr="00C82DE4" w:rsidRDefault="00FB47FA" w:rsidP="00491D63">
            <w:pPr>
              <w:tabs>
                <w:tab w:val="left" w:pos="34"/>
              </w:tabs>
              <w:rPr>
                <w:rFonts w:ascii="Times New Roman" w:hAnsi="Times New Roman" w:cs="Times New Roman"/>
                <w:sz w:val="28"/>
                <w:szCs w:val="28"/>
              </w:rPr>
            </w:pPr>
            <w:r w:rsidRPr="00C82DE4">
              <w:rPr>
                <w:rFonts w:ascii="Times New Roman" w:hAnsi="Times New Roman" w:cs="Times New Roman"/>
                <w:sz w:val="28"/>
                <w:szCs w:val="28"/>
              </w:rPr>
              <w:t>Номер дома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10</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NumberKorpus</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Номер корпуса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11</w:t>
            </w:r>
          </w:p>
        </w:tc>
        <w:tc>
          <w:tcPr>
            <w:tcW w:w="2552" w:type="dxa"/>
          </w:tcPr>
          <w:p w:rsidR="00FB47FA" w:rsidRPr="00C82DE4" w:rsidRDefault="00FB47FA" w:rsidP="00491D63">
            <w:pPr>
              <w:rPr>
                <w:rFonts w:ascii="Times New Roman" w:hAnsi="Times New Roman" w:cs="Times New Roman"/>
                <w:sz w:val="28"/>
                <w:szCs w:val="28"/>
              </w:rPr>
            </w:pPr>
            <w:proofErr w:type="spellStart"/>
            <w:r w:rsidRPr="00C82DE4">
              <w:rPr>
                <w:rFonts w:ascii="Times New Roman" w:hAnsi="Times New Roman" w:cs="Times New Roman"/>
                <w:sz w:val="28"/>
                <w:szCs w:val="28"/>
              </w:rPr>
              <w:t>NumberKv</w:t>
            </w:r>
            <w:proofErr w:type="spellEnd"/>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Номер квартиры (</w:t>
            </w:r>
            <w:proofErr w:type="spellStart"/>
            <w:r w:rsidRPr="00C82DE4">
              <w:rPr>
                <w:rFonts w:ascii="Times New Roman" w:hAnsi="Times New Roman" w:cs="Times New Roman"/>
                <w:sz w:val="28"/>
                <w:szCs w:val="28"/>
              </w:rPr>
              <w:t>число+литерал</w:t>
            </w:r>
            <w:proofErr w:type="spellEnd"/>
            <w:r w:rsidRPr="00C82DE4">
              <w:rPr>
                <w:rFonts w:ascii="Times New Roman" w:hAnsi="Times New Roman" w:cs="Times New Roman"/>
                <w:sz w:val="28"/>
                <w:szCs w:val="28"/>
              </w:rPr>
              <w:t>, но без сокращений типа «кв.» и др.)</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Строка(10)</w:t>
            </w:r>
          </w:p>
        </w:tc>
      </w:tr>
      <w:tr w:rsidR="00FB47FA" w:rsidRPr="00C82DE4" w:rsidTr="00491D63">
        <w:tc>
          <w:tcPr>
            <w:tcW w:w="567"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lang w:val="en-US"/>
              </w:rPr>
              <w:t>1</w:t>
            </w:r>
            <w:r w:rsidRPr="00C82DE4">
              <w:rPr>
                <w:rFonts w:ascii="Times New Roman" w:hAnsi="Times New Roman" w:cs="Times New Roman"/>
                <w:sz w:val="28"/>
                <w:szCs w:val="28"/>
              </w:rPr>
              <w:t>2</w:t>
            </w:r>
          </w:p>
        </w:tc>
        <w:tc>
          <w:tcPr>
            <w:tcW w:w="2552" w:type="dxa"/>
          </w:tcPr>
          <w:p w:rsidR="00FB47FA" w:rsidRPr="00C82DE4" w:rsidRDefault="00FB47FA" w:rsidP="00491D63">
            <w:pPr>
              <w:rPr>
                <w:rFonts w:ascii="Times New Roman" w:hAnsi="Times New Roman" w:cs="Times New Roman"/>
                <w:sz w:val="28"/>
                <w:szCs w:val="28"/>
                <w:lang w:val="en-US"/>
              </w:rPr>
            </w:pPr>
            <w:proofErr w:type="spellStart"/>
            <w:r w:rsidRPr="00C82DE4">
              <w:rPr>
                <w:rFonts w:ascii="Times New Roman" w:hAnsi="Times New Roman" w:cs="Times New Roman"/>
                <w:sz w:val="28"/>
                <w:szCs w:val="28"/>
                <w:lang w:val="en-US"/>
              </w:rPr>
              <w:t>Summ</w:t>
            </w:r>
            <w:proofErr w:type="spellEnd"/>
            <w:r w:rsidRPr="00C82DE4">
              <w:rPr>
                <w:rFonts w:ascii="Times New Roman" w:hAnsi="Times New Roman" w:cs="Times New Roman"/>
                <w:sz w:val="28"/>
                <w:szCs w:val="28"/>
              </w:rPr>
              <w:t>a</w:t>
            </w:r>
          </w:p>
        </w:tc>
        <w:tc>
          <w:tcPr>
            <w:tcW w:w="3969" w:type="dxa"/>
          </w:tcPr>
          <w:p w:rsidR="00FB47FA" w:rsidRPr="00C82DE4" w:rsidRDefault="00FB47FA" w:rsidP="00491D63">
            <w:pPr>
              <w:rPr>
                <w:rFonts w:ascii="Times New Roman" w:hAnsi="Times New Roman" w:cs="Times New Roman"/>
                <w:sz w:val="28"/>
                <w:szCs w:val="28"/>
              </w:rPr>
            </w:pPr>
            <w:r w:rsidRPr="00C82DE4">
              <w:rPr>
                <w:rFonts w:ascii="Times New Roman" w:hAnsi="Times New Roman" w:cs="Times New Roman"/>
                <w:sz w:val="28"/>
                <w:szCs w:val="28"/>
              </w:rPr>
              <w:t>Сумма перерасчёта</w:t>
            </w:r>
          </w:p>
        </w:tc>
        <w:tc>
          <w:tcPr>
            <w:tcW w:w="2146" w:type="dxa"/>
          </w:tcPr>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Десятичный</w:t>
            </w:r>
          </w:p>
          <w:p w:rsidR="00FB47FA" w:rsidRPr="00C82DE4" w:rsidRDefault="00FB47FA" w:rsidP="00491D63">
            <w:pPr>
              <w:jc w:val="center"/>
              <w:rPr>
                <w:rFonts w:ascii="Times New Roman" w:hAnsi="Times New Roman" w:cs="Times New Roman"/>
                <w:sz w:val="28"/>
                <w:szCs w:val="28"/>
              </w:rPr>
            </w:pPr>
            <w:r w:rsidRPr="00C82DE4">
              <w:rPr>
                <w:rFonts w:ascii="Times New Roman" w:hAnsi="Times New Roman" w:cs="Times New Roman"/>
                <w:sz w:val="28"/>
                <w:szCs w:val="28"/>
              </w:rPr>
              <w:t>дробный</w:t>
            </w:r>
          </w:p>
        </w:tc>
      </w:tr>
    </w:tbl>
    <w:p w:rsidR="00FB47FA" w:rsidRPr="00C82DE4" w:rsidRDefault="00FB47FA" w:rsidP="00FB47FA">
      <w:pPr>
        <w:spacing w:after="0"/>
        <w:jc w:val="both"/>
        <w:rPr>
          <w:rFonts w:ascii="Times New Roman" w:hAnsi="Times New Roman" w:cs="Times New Roman"/>
          <w:sz w:val="28"/>
          <w:szCs w:val="28"/>
          <w:lang w:val="en-US"/>
        </w:rPr>
      </w:pPr>
    </w:p>
    <w:p w:rsidR="00FB47FA" w:rsidRPr="00C82DE4" w:rsidRDefault="00FB47FA" w:rsidP="00FB47FA">
      <w:pPr>
        <w:spacing w:after="0"/>
        <w:ind w:firstLine="709"/>
        <w:jc w:val="both"/>
        <w:rPr>
          <w:rFonts w:ascii="Times New Roman" w:hAnsi="Times New Roman" w:cs="Times New Roman"/>
          <w:sz w:val="28"/>
          <w:szCs w:val="28"/>
        </w:rPr>
      </w:pPr>
      <w:r w:rsidRPr="00C82DE4">
        <w:rPr>
          <w:rFonts w:ascii="Times New Roman" w:hAnsi="Times New Roman" w:cs="Times New Roman"/>
          <w:b/>
          <w:sz w:val="28"/>
          <w:szCs w:val="28"/>
        </w:rPr>
        <w:t>Примечание</w:t>
      </w:r>
      <w:r w:rsidRPr="00C82DE4">
        <w:rPr>
          <w:rFonts w:ascii="Times New Roman" w:hAnsi="Times New Roman" w:cs="Times New Roman"/>
          <w:sz w:val="28"/>
          <w:szCs w:val="28"/>
        </w:rPr>
        <w:t xml:space="preserve">: данный файл служит для загрузки о перерасчетах со стороны поставщика. Не </w:t>
      </w:r>
      <w:proofErr w:type="gramStart"/>
      <w:r w:rsidRPr="00C82DE4">
        <w:rPr>
          <w:rFonts w:ascii="Times New Roman" w:hAnsi="Times New Roman" w:cs="Times New Roman"/>
          <w:sz w:val="28"/>
          <w:szCs w:val="28"/>
        </w:rPr>
        <w:t>предназначен</w:t>
      </w:r>
      <w:proofErr w:type="gramEnd"/>
      <w:r w:rsidRPr="00C82DE4">
        <w:rPr>
          <w:rFonts w:ascii="Times New Roman" w:hAnsi="Times New Roman" w:cs="Times New Roman"/>
          <w:sz w:val="28"/>
          <w:szCs w:val="28"/>
        </w:rPr>
        <w:t xml:space="preserve"> для загрузки перерасчетов по конкретным услугам, только по поставщику в определенном помещении. </w:t>
      </w:r>
    </w:p>
    <w:p w:rsidR="00FB47FA" w:rsidRPr="00C82DE4" w:rsidRDefault="00FB47FA" w:rsidP="00FB47FA">
      <w:pPr>
        <w:spacing w:after="0"/>
        <w:jc w:val="both"/>
        <w:rPr>
          <w:rFonts w:ascii="Times New Roman" w:hAnsi="Times New Roman" w:cs="Times New Roman"/>
          <w:sz w:val="28"/>
          <w:szCs w:val="28"/>
        </w:rPr>
      </w:pPr>
    </w:p>
    <w:p w:rsidR="00FB47FA" w:rsidRDefault="00FB47FA" w:rsidP="00FB47FA">
      <w:pPr>
        <w:spacing w:after="0"/>
        <w:jc w:val="center"/>
        <w:rPr>
          <w:rFonts w:ascii="Times New Roman" w:hAnsi="Times New Roman" w:cs="Times New Roman"/>
          <w:b/>
          <w:sz w:val="28"/>
          <w:szCs w:val="28"/>
        </w:rPr>
      </w:pPr>
    </w:p>
    <w:p w:rsidR="00227440" w:rsidRDefault="00227440" w:rsidP="00FB47FA">
      <w:pPr>
        <w:spacing w:after="0"/>
        <w:jc w:val="center"/>
        <w:rPr>
          <w:rFonts w:ascii="Times New Roman" w:hAnsi="Times New Roman" w:cs="Times New Roman"/>
          <w:b/>
          <w:sz w:val="28"/>
          <w:szCs w:val="28"/>
        </w:rPr>
      </w:pPr>
    </w:p>
    <w:p w:rsidR="00227440" w:rsidRDefault="00227440" w:rsidP="00FB47FA">
      <w:pPr>
        <w:spacing w:after="0"/>
        <w:jc w:val="center"/>
        <w:rPr>
          <w:rFonts w:ascii="Times New Roman" w:hAnsi="Times New Roman" w:cs="Times New Roman"/>
          <w:b/>
          <w:sz w:val="28"/>
          <w:szCs w:val="28"/>
        </w:rPr>
      </w:pPr>
    </w:p>
    <w:p w:rsidR="00227440" w:rsidRDefault="00227440" w:rsidP="00FB47FA">
      <w:pPr>
        <w:spacing w:after="0"/>
        <w:jc w:val="center"/>
        <w:rPr>
          <w:rFonts w:ascii="Times New Roman" w:hAnsi="Times New Roman" w:cs="Times New Roman"/>
          <w:b/>
          <w:sz w:val="28"/>
          <w:szCs w:val="28"/>
        </w:rPr>
      </w:pPr>
    </w:p>
    <w:p w:rsidR="00227440" w:rsidRDefault="00227440" w:rsidP="00FB47FA">
      <w:pPr>
        <w:spacing w:after="0"/>
        <w:jc w:val="center"/>
        <w:rPr>
          <w:rFonts w:ascii="Times New Roman" w:hAnsi="Times New Roman" w:cs="Times New Roman"/>
          <w:b/>
          <w:sz w:val="28"/>
          <w:szCs w:val="28"/>
        </w:rPr>
      </w:pPr>
    </w:p>
    <w:p w:rsidR="00227440" w:rsidRPr="00C82DE4" w:rsidRDefault="00227440" w:rsidP="00FB47FA">
      <w:pPr>
        <w:spacing w:after="0"/>
        <w:jc w:val="center"/>
        <w:rPr>
          <w:rFonts w:ascii="Times New Roman" w:hAnsi="Times New Roman" w:cs="Times New Roman"/>
          <w:b/>
          <w:sz w:val="28"/>
          <w:szCs w:val="28"/>
        </w:rPr>
      </w:pPr>
    </w:p>
    <w:p w:rsidR="002437FA" w:rsidRDefault="002437FA" w:rsidP="00FB47FA">
      <w:pPr>
        <w:spacing w:after="0"/>
        <w:jc w:val="center"/>
        <w:rPr>
          <w:rFonts w:ascii="Times New Roman" w:hAnsi="Times New Roman" w:cs="Times New Roman"/>
          <w:b/>
          <w:sz w:val="28"/>
          <w:szCs w:val="28"/>
        </w:rPr>
      </w:pPr>
    </w:p>
    <w:p w:rsidR="002437FA" w:rsidRDefault="002437FA" w:rsidP="00491D63">
      <w:pPr>
        <w:spacing w:after="0"/>
        <w:rPr>
          <w:rFonts w:ascii="Times New Roman" w:hAnsi="Times New Roman" w:cs="Times New Roman"/>
          <w:b/>
          <w:sz w:val="28"/>
          <w:szCs w:val="28"/>
        </w:rPr>
      </w:pPr>
    </w:p>
    <w:p w:rsidR="00544C01" w:rsidRDefault="00544C01" w:rsidP="00491D63">
      <w:pPr>
        <w:spacing w:after="0"/>
        <w:rPr>
          <w:rFonts w:ascii="Times New Roman" w:hAnsi="Times New Roman" w:cs="Times New Roman"/>
          <w:b/>
          <w:sz w:val="28"/>
          <w:szCs w:val="28"/>
        </w:rPr>
      </w:pPr>
    </w:p>
    <w:p w:rsidR="00544C01" w:rsidRDefault="00544C01" w:rsidP="00491D63">
      <w:pPr>
        <w:spacing w:after="0"/>
        <w:rPr>
          <w:rFonts w:ascii="Times New Roman" w:hAnsi="Times New Roman" w:cs="Times New Roman"/>
          <w:b/>
          <w:sz w:val="28"/>
          <w:szCs w:val="28"/>
        </w:rPr>
      </w:pPr>
    </w:p>
    <w:p w:rsidR="00544C01" w:rsidRDefault="00544C01" w:rsidP="00491D63">
      <w:pPr>
        <w:spacing w:after="0"/>
        <w:rPr>
          <w:rFonts w:ascii="Times New Roman" w:hAnsi="Times New Roman" w:cs="Times New Roman"/>
          <w:b/>
          <w:sz w:val="28"/>
          <w:szCs w:val="28"/>
        </w:rPr>
      </w:pPr>
    </w:p>
    <w:p w:rsidR="00544C01" w:rsidRDefault="00544C01" w:rsidP="00491D63">
      <w:pPr>
        <w:spacing w:after="0"/>
        <w:rPr>
          <w:rFonts w:ascii="Times New Roman" w:hAnsi="Times New Roman" w:cs="Times New Roman"/>
          <w:b/>
          <w:sz w:val="28"/>
          <w:szCs w:val="28"/>
        </w:rPr>
      </w:pPr>
    </w:p>
    <w:p w:rsidR="00FB47FA" w:rsidRPr="00C82DE4" w:rsidRDefault="00FB47FA" w:rsidP="00FB47FA">
      <w:pPr>
        <w:spacing w:after="0"/>
        <w:jc w:val="center"/>
        <w:rPr>
          <w:rFonts w:ascii="Times New Roman" w:hAnsi="Times New Roman" w:cs="Times New Roman"/>
          <w:b/>
          <w:sz w:val="28"/>
          <w:szCs w:val="28"/>
        </w:rPr>
      </w:pPr>
      <w:r w:rsidRPr="00C82DE4">
        <w:rPr>
          <w:rFonts w:ascii="Times New Roman" w:hAnsi="Times New Roman" w:cs="Times New Roman"/>
          <w:b/>
          <w:sz w:val="28"/>
          <w:szCs w:val="28"/>
        </w:rPr>
        <w:lastRenderedPageBreak/>
        <w:t>Порядок заполнения информации об адресе</w:t>
      </w:r>
    </w:p>
    <w:p w:rsidR="00FB47FA" w:rsidRPr="00C82DE4" w:rsidRDefault="00FB47FA" w:rsidP="00FB47FA">
      <w:pPr>
        <w:spacing w:after="0"/>
        <w:jc w:val="both"/>
        <w:rPr>
          <w:rFonts w:ascii="Times New Roman" w:hAnsi="Times New Roman" w:cs="Times New Roman"/>
          <w:sz w:val="28"/>
          <w:szCs w:val="28"/>
        </w:rPr>
      </w:pP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Информацию об адресе (здания/сооружения) в файле лицевых счетов и адресов (address.csv) и в файле набора услуг по адресу (</w:t>
      </w:r>
      <w:proofErr w:type="spellStart"/>
      <w:r w:rsidRPr="00C82DE4">
        <w:rPr>
          <w:rFonts w:ascii="Times New Roman" w:hAnsi="Times New Roman" w:cs="Times New Roman"/>
          <w:sz w:val="28"/>
          <w:szCs w:val="28"/>
          <w:lang w:val="en-US"/>
        </w:rPr>
        <w:t>complect</w:t>
      </w:r>
      <w:proofErr w:type="spellEnd"/>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rPr>
        <w:t>csv</w:t>
      </w:r>
      <w:proofErr w:type="spellEnd"/>
      <w:r w:rsidRPr="00C82DE4">
        <w:rPr>
          <w:rFonts w:ascii="Times New Roman" w:hAnsi="Times New Roman" w:cs="Times New Roman"/>
          <w:sz w:val="28"/>
          <w:szCs w:val="28"/>
        </w:rPr>
        <w:t>) можно предоставить двумя способами:</w:t>
      </w:r>
    </w:p>
    <w:p w:rsidR="00FB47FA" w:rsidRPr="00C82DE4" w:rsidRDefault="00FB47FA" w:rsidP="002437FA">
      <w:pPr>
        <w:pStyle w:val="a3"/>
        <w:numPr>
          <w:ilvl w:val="0"/>
          <w:numId w:val="3"/>
        </w:numPr>
        <w:spacing w:after="0" w:line="240" w:lineRule="auto"/>
        <w:ind w:left="0" w:firstLine="851"/>
        <w:jc w:val="both"/>
        <w:rPr>
          <w:rFonts w:ascii="Times New Roman" w:hAnsi="Times New Roman" w:cs="Times New Roman"/>
          <w:sz w:val="28"/>
          <w:szCs w:val="28"/>
        </w:rPr>
      </w:pPr>
      <w:r w:rsidRPr="00C82DE4">
        <w:rPr>
          <w:rFonts w:ascii="Times New Roman" w:hAnsi="Times New Roman" w:cs="Times New Roman"/>
          <w:sz w:val="28"/>
          <w:szCs w:val="28"/>
        </w:rPr>
        <w:t>Указать уникальный номер адреса объекта адресации в государственном адресном реестре (ФИАС).</w:t>
      </w:r>
    </w:p>
    <w:p w:rsidR="00FB47FA" w:rsidRPr="00C82DE4" w:rsidRDefault="00FB47FA" w:rsidP="002437FA">
      <w:pPr>
        <w:pStyle w:val="a3"/>
        <w:numPr>
          <w:ilvl w:val="0"/>
          <w:numId w:val="3"/>
        </w:numPr>
        <w:spacing w:after="0" w:line="240" w:lineRule="auto"/>
        <w:ind w:left="0" w:firstLine="851"/>
        <w:jc w:val="both"/>
        <w:rPr>
          <w:rFonts w:ascii="Times New Roman" w:hAnsi="Times New Roman" w:cs="Times New Roman"/>
          <w:sz w:val="28"/>
          <w:szCs w:val="28"/>
        </w:rPr>
      </w:pPr>
      <w:r w:rsidRPr="00C82DE4">
        <w:rPr>
          <w:rFonts w:ascii="Times New Roman" w:hAnsi="Times New Roman" w:cs="Times New Roman"/>
          <w:sz w:val="28"/>
          <w:szCs w:val="28"/>
        </w:rPr>
        <w:t>Указать идентификатор населенного пункта, тип единицы городского планирования, наименование единицы городского планирования, номер дома, номер корпуса.</w:t>
      </w: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В случае</w:t>
      </w:r>
      <w:proofErr w:type="gramStart"/>
      <w:r w:rsidRPr="00C82DE4">
        <w:rPr>
          <w:rFonts w:ascii="Times New Roman" w:hAnsi="Times New Roman" w:cs="Times New Roman"/>
          <w:sz w:val="28"/>
          <w:szCs w:val="28"/>
        </w:rPr>
        <w:t>,</w:t>
      </w:r>
      <w:proofErr w:type="gramEnd"/>
      <w:r w:rsidRPr="00C82DE4">
        <w:rPr>
          <w:rFonts w:ascii="Times New Roman" w:hAnsi="Times New Roman" w:cs="Times New Roman"/>
          <w:sz w:val="28"/>
          <w:szCs w:val="28"/>
        </w:rPr>
        <w:t xml:space="preserve"> если поле «</w:t>
      </w:r>
      <w:proofErr w:type="spellStart"/>
      <w:r w:rsidRPr="00C82DE4">
        <w:rPr>
          <w:rFonts w:ascii="Times New Roman" w:hAnsi="Times New Roman" w:cs="Times New Roman"/>
          <w:sz w:val="28"/>
          <w:szCs w:val="28"/>
        </w:rPr>
        <w:t>IdFIAS</w:t>
      </w:r>
      <w:proofErr w:type="spellEnd"/>
      <w:r w:rsidRPr="00C82DE4">
        <w:rPr>
          <w:rFonts w:ascii="Times New Roman" w:hAnsi="Times New Roman" w:cs="Times New Roman"/>
          <w:sz w:val="28"/>
          <w:szCs w:val="28"/>
        </w:rPr>
        <w:t>» (Уникальный номер адреса объекта адресации в государственном адресном реестре (ФИАС)) заполнено, то поиск адреса в АИС «Субвенции ЖКХ» осуществляется по данному полю, а значения полей с идентификатором населенного пункта, типом единицы городского планирования, наименованием единицы городского планирования, номером дома, номером корпуса игнорируются.</w:t>
      </w: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В случае</w:t>
      </w:r>
      <w:proofErr w:type="gramStart"/>
      <w:r w:rsidRPr="00C82DE4">
        <w:rPr>
          <w:rFonts w:ascii="Times New Roman" w:hAnsi="Times New Roman" w:cs="Times New Roman"/>
          <w:sz w:val="28"/>
          <w:szCs w:val="28"/>
        </w:rPr>
        <w:t>,</w:t>
      </w:r>
      <w:proofErr w:type="gramEnd"/>
      <w:r w:rsidRPr="00C82DE4">
        <w:rPr>
          <w:rFonts w:ascii="Times New Roman" w:hAnsi="Times New Roman" w:cs="Times New Roman"/>
          <w:sz w:val="28"/>
          <w:szCs w:val="28"/>
        </w:rPr>
        <w:t xml:space="preserve"> если поле «</w:t>
      </w:r>
      <w:proofErr w:type="spellStart"/>
      <w:r w:rsidRPr="00C82DE4">
        <w:rPr>
          <w:rFonts w:ascii="Times New Roman" w:hAnsi="Times New Roman" w:cs="Times New Roman"/>
          <w:sz w:val="28"/>
          <w:szCs w:val="28"/>
        </w:rPr>
        <w:t>IdFIAS</w:t>
      </w:r>
      <w:proofErr w:type="spellEnd"/>
      <w:r w:rsidRPr="00C82DE4">
        <w:rPr>
          <w:rFonts w:ascii="Times New Roman" w:hAnsi="Times New Roman" w:cs="Times New Roman"/>
          <w:sz w:val="28"/>
          <w:szCs w:val="28"/>
        </w:rPr>
        <w:t>» (Уникальный номер адреса объекта адресации в государственном адресном реестре (ФИАС)) заполнено  значением, которое невозможно преобразовать к типу данных GUID значения полей с идентификатором населенного пункта, типом единицы городского планирования, наименованием единицы городского планирования, номером дома, номером корпуса игнорируются</w:t>
      </w: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В случае</w:t>
      </w:r>
      <w:proofErr w:type="gramStart"/>
      <w:r w:rsidRPr="00C82DE4">
        <w:rPr>
          <w:rFonts w:ascii="Times New Roman" w:hAnsi="Times New Roman" w:cs="Times New Roman"/>
          <w:sz w:val="28"/>
          <w:szCs w:val="28"/>
        </w:rPr>
        <w:t>,</w:t>
      </w:r>
      <w:proofErr w:type="gramEnd"/>
      <w:r w:rsidRPr="00C82DE4">
        <w:rPr>
          <w:rFonts w:ascii="Times New Roman" w:hAnsi="Times New Roman" w:cs="Times New Roman"/>
          <w:sz w:val="28"/>
          <w:szCs w:val="28"/>
        </w:rPr>
        <w:t xml:space="preserve"> если поле «</w:t>
      </w:r>
      <w:proofErr w:type="spellStart"/>
      <w:r w:rsidRPr="00C82DE4">
        <w:rPr>
          <w:rFonts w:ascii="Times New Roman" w:hAnsi="Times New Roman" w:cs="Times New Roman"/>
          <w:sz w:val="28"/>
          <w:szCs w:val="28"/>
        </w:rPr>
        <w:t>IdFIAS</w:t>
      </w:r>
      <w:proofErr w:type="spellEnd"/>
      <w:r w:rsidRPr="00C82DE4">
        <w:rPr>
          <w:rFonts w:ascii="Times New Roman" w:hAnsi="Times New Roman" w:cs="Times New Roman"/>
          <w:sz w:val="28"/>
          <w:szCs w:val="28"/>
        </w:rPr>
        <w:t>» (Уникальный номер адреса объекта адресации в государственном адресном реестре (ФИАС)) пустое, то поиск адреса в АИС «Субвенции ЖКХ» осуществляется по значениям полей с идентификатором населенного пункта, типом единицы городского планирования, наименованием единицы городского планирования, номером дома, номером корпуса.</w:t>
      </w: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Количество полей в файле лицевых счетов и адресов (address.csv) и в файле набора услуг по адресу (</w:t>
      </w:r>
      <w:proofErr w:type="spellStart"/>
      <w:r w:rsidRPr="00C82DE4">
        <w:rPr>
          <w:rFonts w:ascii="Times New Roman" w:hAnsi="Times New Roman" w:cs="Times New Roman"/>
          <w:sz w:val="28"/>
          <w:szCs w:val="28"/>
          <w:lang w:val="en-US"/>
        </w:rPr>
        <w:t>complect</w:t>
      </w:r>
      <w:proofErr w:type="spellEnd"/>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rPr>
        <w:t>csv</w:t>
      </w:r>
      <w:proofErr w:type="spellEnd"/>
      <w:r w:rsidRPr="00C82DE4">
        <w:rPr>
          <w:rFonts w:ascii="Times New Roman" w:hAnsi="Times New Roman" w:cs="Times New Roman"/>
          <w:sz w:val="28"/>
          <w:szCs w:val="28"/>
        </w:rPr>
        <w:t>) должно соответствовать указанному количеству полей в  формате.</w:t>
      </w:r>
    </w:p>
    <w:p w:rsidR="00FB47FA" w:rsidRPr="00C82DE4" w:rsidRDefault="00FB47FA" w:rsidP="002437FA">
      <w:pPr>
        <w:spacing w:after="0" w:line="240" w:lineRule="auto"/>
        <w:ind w:firstLine="851"/>
        <w:jc w:val="both"/>
        <w:rPr>
          <w:rFonts w:ascii="Times New Roman" w:hAnsi="Times New Roman" w:cs="Times New Roman"/>
          <w:sz w:val="28"/>
          <w:szCs w:val="28"/>
        </w:rPr>
      </w:pPr>
      <w:r w:rsidRPr="00C82DE4">
        <w:rPr>
          <w:rFonts w:ascii="Times New Roman" w:hAnsi="Times New Roman" w:cs="Times New Roman"/>
          <w:sz w:val="28"/>
          <w:szCs w:val="28"/>
        </w:rPr>
        <w:t xml:space="preserve">Таким образом, если заполнено поле </w:t>
      </w:r>
      <w:proofErr w:type="spellStart"/>
      <w:r w:rsidRPr="00C82DE4">
        <w:rPr>
          <w:rFonts w:ascii="Times New Roman" w:hAnsi="Times New Roman" w:cs="Times New Roman"/>
          <w:sz w:val="28"/>
          <w:szCs w:val="28"/>
        </w:rPr>
        <w:t>IdFIAS</w:t>
      </w:r>
      <w:proofErr w:type="spellEnd"/>
      <w:r w:rsidRPr="00C82DE4">
        <w:rPr>
          <w:rFonts w:ascii="Times New Roman" w:hAnsi="Times New Roman" w:cs="Times New Roman"/>
          <w:sz w:val="28"/>
          <w:szCs w:val="28"/>
        </w:rPr>
        <w:t>» (Уникальный номер адреса объекта адресации в государственном адресном реестре (ФИАС)), допускается заполнить пустыми значениями поля идентификатор населенного пункта, тип единицы городского планирования, наименование единицы городского планирования, номер дома, номер корпуса.</w:t>
      </w:r>
    </w:p>
    <w:p w:rsidR="00FB47FA" w:rsidRPr="00C82DE4" w:rsidRDefault="00FB47FA" w:rsidP="002437FA">
      <w:pPr>
        <w:spacing w:after="0" w:line="240" w:lineRule="auto"/>
        <w:ind w:firstLine="851"/>
        <w:jc w:val="both"/>
        <w:rPr>
          <w:rFonts w:ascii="Times New Roman" w:hAnsi="Times New Roman" w:cs="Times New Roman"/>
          <w:sz w:val="28"/>
          <w:szCs w:val="28"/>
        </w:rPr>
      </w:pPr>
      <w:proofErr w:type="gramStart"/>
      <w:r w:rsidRPr="00C82DE4">
        <w:rPr>
          <w:rFonts w:ascii="Times New Roman" w:hAnsi="Times New Roman" w:cs="Times New Roman"/>
          <w:sz w:val="28"/>
          <w:szCs w:val="28"/>
        </w:rPr>
        <w:t xml:space="preserve">Допускается заполнить пустым значением поле </w:t>
      </w:r>
      <w:proofErr w:type="spellStart"/>
      <w:r w:rsidRPr="00C82DE4">
        <w:rPr>
          <w:rFonts w:ascii="Times New Roman" w:hAnsi="Times New Roman" w:cs="Times New Roman"/>
          <w:sz w:val="28"/>
          <w:szCs w:val="28"/>
        </w:rPr>
        <w:t>IdFIAS</w:t>
      </w:r>
      <w:proofErr w:type="spellEnd"/>
      <w:r w:rsidRPr="00C82DE4">
        <w:rPr>
          <w:rFonts w:ascii="Times New Roman" w:hAnsi="Times New Roman" w:cs="Times New Roman"/>
          <w:sz w:val="28"/>
          <w:szCs w:val="28"/>
        </w:rPr>
        <w:t>» (Уникальный номер адреса объекта адресации в государственном адресном реестре (ФИАС)), но при этом должны быть указаны значения для полей идентификатор населенного пункта, тип единицы городского планирования, наименование единицы городского планирования, номер дома или номер корпуса (номер дома и номер корпуса не могут быть одновременно пустыми).</w:t>
      </w:r>
      <w:proofErr w:type="gramEnd"/>
    </w:p>
    <w:p w:rsidR="00FB47FA" w:rsidRPr="00C82DE4" w:rsidRDefault="00FB47FA" w:rsidP="00FB47FA">
      <w:pPr>
        <w:spacing w:after="0"/>
        <w:jc w:val="both"/>
        <w:rPr>
          <w:rFonts w:ascii="Times New Roman" w:hAnsi="Times New Roman" w:cs="Times New Roman"/>
          <w:sz w:val="28"/>
          <w:szCs w:val="28"/>
        </w:rPr>
      </w:pPr>
      <w:r w:rsidRPr="00C82DE4">
        <w:rPr>
          <w:rFonts w:ascii="Times New Roman" w:hAnsi="Times New Roman" w:cs="Times New Roman"/>
          <w:sz w:val="28"/>
          <w:szCs w:val="28"/>
        </w:rPr>
        <w:tab/>
        <w:t>Значения полей указываются без кавычек.</w:t>
      </w:r>
    </w:p>
    <w:p w:rsidR="00FB47FA" w:rsidRPr="00C82DE4" w:rsidRDefault="00FB47FA" w:rsidP="00FB47FA">
      <w:pPr>
        <w:spacing w:after="0"/>
        <w:jc w:val="both"/>
        <w:rPr>
          <w:rFonts w:ascii="Times New Roman" w:hAnsi="Times New Roman" w:cs="Times New Roman"/>
          <w:sz w:val="28"/>
          <w:szCs w:val="28"/>
        </w:rPr>
      </w:pPr>
    </w:p>
    <w:p w:rsidR="00FB47FA" w:rsidRPr="00C82DE4" w:rsidRDefault="00FB47FA" w:rsidP="00FB47FA">
      <w:pPr>
        <w:spacing w:after="0"/>
        <w:rPr>
          <w:rFonts w:ascii="Times New Roman" w:hAnsi="Times New Roman" w:cs="Times New Roman"/>
          <w:sz w:val="28"/>
          <w:szCs w:val="28"/>
        </w:rPr>
      </w:pPr>
    </w:p>
    <w:p w:rsidR="00544C01" w:rsidRDefault="00544C01" w:rsidP="002437FA">
      <w:pPr>
        <w:spacing w:after="0" w:line="240" w:lineRule="auto"/>
        <w:jc w:val="center"/>
        <w:rPr>
          <w:rFonts w:ascii="Times New Roman" w:hAnsi="Times New Roman" w:cs="Times New Roman"/>
          <w:sz w:val="28"/>
          <w:szCs w:val="28"/>
        </w:rPr>
      </w:pPr>
    </w:p>
    <w:p w:rsidR="00544C01" w:rsidRDefault="00544C01" w:rsidP="002437FA">
      <w:pPr>
        <w:spacing w:after="0" w:line="240" w:lineRule="auto"/>
        <w:jc w:val="center"/>
        <w:rPr>
          <w:rFonts w:ascii="Times New Roman" w:hAnsi="Times New Roman" w:cs="Times New Roman"/>
          <w:sz w:val="28"/>
          <w:szCs w:val="28"/>
        </w:rPr>
      </w:pPr>
    </w:p>
    <w:p w:rsidR="00FB47FA" w:rsidRPr="00C82DE4" w:rsidRDefault="00FB47FA" w:rsidP="002437FA">
      <w:pPr>
        <w:spacing w:after="0" w:line="240" w:lineRule="auto"/>
        <w:jc w:val="center"/>
        <w:rPr>
          <w:rFonts w:ascii="Times New Roman" w:hAnsi="Times New Roman" w:cs="Times New Roman"/>
          <w:sz w:val="28"/>
          <w:szCs w:val="28"/>
        </w:rPr>
      </w:pPr>
      <w:r w:rsidRPr="00C82DE4">
        <w:rPr>
          <w:rFonts w:ascii="Times New Roman" w:hAnsi="Times New Roman" w:cs="Times New Roman"/>
          <w:sz w:val="28"/>
          <w:szCs w:val="28"/>
        </w:rPr>
        <w:t>Описание файла дополнительной информации</w:t>
      </w:r>
    </w:p>
    <w:p w:rsidR="00FB47FA" w:rsidRPr="00C82DE4" w:rsidRDefault="00FB47FA" w:rsidP="002437FA">
      <w:pPr>
        <w:spacing w:after="0" w:line="240" w:lineRule="auto"/>
        <w:ind w:firstLine="709"/>
        <w:jc w:val="both"/>
        <w:rPr>
          <w:rFonts w:ascii="Times New Roman" w:hAnsi="Times New Roman" w:cs="Times New Roman"/>
          <w:sz w:val="28"/>
          <w:szCs w:val="28"/>
        </w:rPr>
      </w:pP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Файл дополнительной информации имеет название info.txt в кодировке </w:t>
      </w:r>
      <w:r w:rsidRPr="00C82DE4">
        <w:rPr>
          <w:rFonts w:ascii="Times New Roman" w:hAnsi="Times New Roman" w:cs="Times New Roman"/>
          <w:sz w:val="28"/>
          <w:szCs w:val="28"/>
          <w:lang w:val="en-US"/>
        </w:rPr>
        <w:t>UTF</w:t>
      </w:r>
      <w:r w:rsidRPr="00C82DE4">
        <w:rPr>
          <w:rFonts w:ascii="Times New Roman" w:hAnsi="Times New Roman" w:cs="Times New Roman"/>
          <w:sz w:val="28"/>
          <w:szCs w:val="28"/>
        </w:rPr>
        <w:t xml:space="preserve">-8. Данный файл должен располагаться в архиве, </w:t>
      </w:r>
      <w:proofErr w:type="gramStart"/>
      <w:r w:rsidRPr="00C82DE4">
        <w:rPr>
          <w:rFonts w:ascii="Times New Roman" w:hAnsi="Times New Roman" w:cs="Times New Roman"/>
          <w:sz w:val="28"/>
          <w:szCs w:val="28"/>
        </w:rPr>
        <w:t>содержащей</w:t>
      </w:r>
      <w:proofErr w:type="gramEnd"/>
      <w:r w:rsidRPr="00C82DE4">
        <w:rPr>
          <w:rFonts w:ascii="Times New Roman" w:hAnsi="Times New Roman" w:cs="Times New Roman"/>
          <w:sz w:val="28"/>
          <w:szCs w:val="28"/>
        </w:rPr>
        <w:t xml:space="preserve"> файлы для информационного обмена, предоставляемые поставщиками коммунальных ресурсов.</w:t>
      </w: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Файл содержит следующую строку для определения кодировки, используемой в файлах информационного обмена:</w:t>
      </w:r>
    </w:p>
    <w:p w:rsidR="00FB47FA" w:rsidRPr="00C82DE4" w:rsidRDefault="00FB47FA" w:rsidP="002437FA">
      <w:pPr>
        <w:spacing w:after="0" w:line="240" w:lineRule="auto"/>
        <w:ind w:firstLine="709"/>
        <w:jc w:val="both"/>
        <w:rPr>
          <w:rFonts w:ascii="Times New Roman" w:hAnsi="Times New Roman" w:cs="Times New Roman"/>
          <w:sz w:val="28"/>
          <w:szCs w:val="28"/>
        </w:rPr>
      </w:pPr>
      <w:proofErr w:type="spellStart"/>
      <w:r w:rsidRPr="00C82DE4">
        <w:rPr>
          <w:rFonts w:ascii="Times New Roman" w:hAnsi="Times New Roman" w:cs="Times New Roman"/>
          <w:sz w:val="28"/>
          <w:szCs w:val="28"/>
        </w:rPr>
        <w:t>Encoding</w:t>
      </w:r>
      <w:proofErr w:type="spellEnd"/>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lang w:val="en-US"/>
        </w:rPr>
        <w:t>NameCodePage</w:t>
      </w:r>
      <w:proofErr w:type="spellEnd"/>
      <w:r w:rsidRPr="00C82DE4">
        <w:rPr>
          <w:rFonts w:ascii="Times New Roman" w:hAnsi="Times New Roman" w:cs="Times New Roman"/>
          <w:sz w:val="28"/>
          <w:szCs w:val="28"/>
        </w:rPr>
        <w:t xml:space="preserve">, где </w:t>
      </w:r>
      <w:proofErr w:type="spellStart"/>
      <w:r w:rsidRPr="00C82DE4">
        <w:rPr>
          <w:rFonts w:ascii="Times New Roman" w:hAnsi="Times New Roman" w:cs="Times New Roman"/>
          <w:sz w:val="28"/>
          <w:szCs w:val="28"/>
          <w:lang w:val="en-US"/>
        </w:rPr>
        <w:t>NameCodePage</w:t>
      </w:r>
      <w:proofErr w:type="spellEnd"/>
      <w:r w:rsidRPr="00C82DE4">
        <w:rPr>
          <w:rFonts w:ascii="Times New Roman" w:hAnsi="Times New Roman" w:cs="Times New Roman"/>
          <w:sz w:val="28"/>
          <w:szCs w:val="28"/>
        </w:rPr>
        <w:t xml:space="preserve"> - имя кодовой страницы.</w:t>
      </w: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Возможные значения имен кодовых страниц.</w:t>
      </w:r>
    </w:p>
    <w:p w:rsidR="00FB47FA" w:rsidRPr="00C82DE4" w:rsidRDefault="00FB47FA" w:rsidP="00FB47FA">
      <w:pPr>
        <w:spacing w:after="0"/>
        <w:ind w:firstLine="709"/>
        <w:jc w:val="both"/>
        <w:rPr>
          <w:rFonts w:ascii="Times New Roman" w:hAnsi="Times New Roman" w:cs="Times New Roman"/>
          <w:sz w:val="28"/>
          <w:szCs w:val="28"/>
        </w:rPr>
      </w:pPr>
    </w:p>
    <w:tbl>
      <w:tblPr>
        <w:tblStyle w:val="a5"/>
        <w:tblW w:w="0" w:type="auto"/>
        <w:jc w:val="center"/>
        <w:tblLook w:val="04A0" w:firstRow="1" w:lastRow="0" w:firstColumn="1" w:lastColumn="0" w:noHBand="0" w:noVBand="1"/>
      </w:tblPr>
      <w:tblGrid>
        <w:gridCol w:w="2943"/>
        <w:gridCol w:w="3207"/>
      </w:tblGrid>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b/>
                <w:sz w:val="28"/>
                <w:szCs w:val="28"/>
              </w:rPr>
            </w:pPr>
            <w:r w:rsidRPr="00C82DE4">
              <w:rPr>
                <w:rFonts w:ascii="Times New Roman" w:hAnsi="Times New Roman" w:cs="Times New Roman"/>
                <w:b/>
                <w:sz w:val="28"/>
                <w:szCs w:val="28"/>
              </w:rPr>
              <w:t>Имя кодовой страницы</w:t>
            </w:r>
          </w:p>
        </w:tc>
        <w:tc>
          <w:tcPr>
            <w:tcW w:w="3207" w:type="dxa"/>
          </w:tcPr>
          <w:p w:rsidR="00FB47FA" w:rsidRPr="00C82DE4" w:rsidRDefault="00FB47FA" w:rsidP="00491D63">
            <w:pPr>
              <w:jc w:val="both"/>
              <w:rPr>
                <w:rFonts w:ascii="Times New Roman" w:hAnsi="Times New Roman" w:cs="Times New Roman"/>
                <w:b/>
                <w:sz w:val="28"/>
                <w:szCs w:val="28"/>
              </w:rPr>
            </w:pPr>
            <w:r w:rsidRPr="00C82DE4">
              <w:rPr>
                <w:rFonts w:ascii="Times New Roman" w:hAnsi="Times New Roman" w:cs="Times New Roman"/>
                <w:b/>
                <w:sz w:val="28"/>
                <w:szCs w:val="28"/>
              </w:rPr>
              <w:t>Отображаемое имя</w:t>
            </w:r>
          </w:p>
        </w:tc>
      </w:tr>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IBM855</w:t>
            </w:r>
          </w:p>
        </w:tc>
        <w:tc>
          <w:tcPr>
            <w:tcW w:w="3207"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OEM - кириллица</w:t>
            </w:r>
          </w:p>
        </w:tc>
      </w:tr>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cp866</w:t>
            </w:r>
          </w:p>
        </w:tc>
        <w:tc>
          <w:tcPr>
            <w:tcW w:w="3207"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Кириллица (DOS)</w:t>
            </w:r>
          </w:p>
        </w:tc>
      </w:tr>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utf-16</w:t>
            </w:r>
          </w:p>
        </w:tc>
        <w:tc>
          <w:tcPr>
            <w:tcW w:w="3207" w:type="dxa"/>
          </w:tcPr>
          <w:p w:rsidR="00FB47FA" w:rsidRPr="00C82DE4" w:rsidRDefault="00FB47FA" w:rsidP="00491D63">
            <w:pPr>
              <w:jc w:val="both"/>
              <w:rPr>
                <w:rFonts w:ascii="Times New Roman" w:hAnsi="Times New Roman" w:cs="Times New Roman"/>
                <w:sz w:val="28"/>
                <w:szCs w:val="28"/>
              </w:rPr>
            </w:pPr>
            <w:proofErr w:type="spellStart"/>
            <w:r w:rsidRPr="00C82DE4">
              <w:rPr>
                <w:rStyle w:val="sentence"/>
                <w:rFonts w:ascii="Times New Roman" w:hAnsi="Times New Roman" w:cs="Times New Roman"/>
                <w:sz w:val="28"/>
                <w:szCs w:val="28"/>
              </w:rPr>
              <w:t>Unicode</w:t>
            </w:r>
            <w:proofErr w:type="spellEnd"/>
          </w:p>
        </w:tc>
      </w:tr>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windows-1251</w:t>
            </w:r>
          </w:p>
        </w:tc>
        <w:tc>
          <w:tcPr>
            <w:tcW w:w="3207"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Кириллица (</w:t>
            </w:r>
            <w:proofErr w:type="spellStart"/>
            <w:r w:rsidRPr="00C82DE4">
              <w:rPr>
                <w:rStyle w:val="sentence"/>
                <w:rFonts w:ascii="Times New Roman" w:hAnsi="Times New Roman" w:cs="Times New Roman"/>
                <w:sz w:val="28"/>
                <w:szCs w:val="28"/>
              </w:rPr>
              <w:t>Windows</w:t>
            </w:r>
            <w:proofErr w:type="spellEnd"/>
            <w:r w:rsidRPr="00C82DE4">
              <w:rPr>
                <w:rStyle w:val="sentence"/>
                <w:rFonts w:ascii="Times New Roman" w:hAnsi="Times New Roman" w:cs="Times New Roman"/>
                <w:sz w:val="28"/>
                <w:szCs w:val="28"/>
              </w:rPr>
              <w:t>)</w:t>
            </w:r>
          </w:p>
        </w:tc>
      </w:tr>
      <w:tr w:rsidR="00FB47FA" w:rsidRPr="00C82DE4" w:rsidTr="00491D63">
        <w:trPr>
          <w:jc w:val="center"/>
        </w:trPr>
        <w:tc>
          <w:tcPr>
            <w:tcW w:w="2943"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x-</w:t>
            </w:r>
            <w:proofErr w:type="spellStart"/>
            <w:r w:rsidRPr="00C82DE4">
              <w:rPr>
                <w:rStyle w:val="sentence"/>
                <w:rFonts w:ascii="Times New Roman" w:hAnsi="Times New Roman" w:cs="Times New Roman"/>
                <w:sz w:val="28"/>
                <w:szCs w:val="28"/>
              </w:rPr>
              <w:t>mac</w:t>
            </w:r>
            <w:proofErr w:type="spellEnd"/>
            <w:r w:rsidRPr="00C82DE4">
              <w:rPr>
                <w:rStyle w:val="sentence"/>
                <w:rFonts w:ascii="Times New Roman" w:hAnsi="Times New Roman" w:cs="Times New Roman"/>
                <w:sz w:val="28"/>
                <w:szCs w:val="28"/>
              </w:rPr>
              <w:t>-</w:t>
            </w:r>
            <w:proofErr w:type="spellStart"/>
            <w:r w:rsidRPr="00C82DE4">
              <w:rPr>
                <w:rStyle w:val="sentence"/>
                <w:rFonts w:ascii="Times New Roman" w:hAnsi="Times New Roman" w:cs="Times New Roman"/>
                <w:sz w:val="28"/>
                <w:szCs w:val="28"/>
              </w:rPr>
              <w:t>cyrillic</w:t>
            </w:r>
            <w:proofErr w:type="spellEnd"/>
          </w:p>
        </w:tc>
        <w:tc>
          <w:tcPr>
            <w:tcW w:w="3207" w:type="dxa"/>
          </w:tcPr>
          <w:p w:rsidR="00FB47FA" w:rsidRPr="00C82DE4" w:rsidRDefault="00FB47FA" w:rsidP="00491D63">
            <w:pPr>
              <w:jc w:val="both"/>
              <w:rPr>
                <w:rFonts w:ascii="Times New Roman" w:hAnsi="Times New Roman" w:cs="Times New Roman"/>
                <w:sz w:val="28"/>
                <w:szCs w:val="28"/>
              </w:rPr>
            </w:pPr>
            <w:r w:rsidRPr="00C82DE4">
              <w:rPr>
                <w:rStyle w:val="sentence"/>
                <w:rFonts w:ascii="Times New Roman" w:hAnsi="Times New Roman" w:cs="Times New Roman"/>
                <w:sz w:val="28"/>
                <w:szCs w:val="28"/>
              </w:rPr>
              <w:t>Кириллица (</w:t>
            </w:r>
            <w:proofErr w:type="spellStart"/>
            <w:r w:rsidRPr="00C82DE4">
              <w:rPr>
                <w:rStyle w:val="sentence"/>
                <w:rFonts w:ascii="Times New Roman" w:hAnsi="Times New Roman" w:cs="Times New Roman"/>
                <w:sz w:val="28"/>
                <w:szCs w:val="28"/>
              </w:rPr>
              <w:t>Mac</w:t>
            </w:r>
            <w:proofErr w:type="spellEnd"/>
            <w:r w:rsidRPr="00C82DE4">
              <w:rPr>
                <w:rStyle w:val="sentence"/>
                <w:rFonts w:ascii="Times New Roman" w:hAnsi="Times New Roman" w:cs="Times New Roman"/>
                <w:sz w:val="28"/>
                <w:szCs w:val="28"/>
              </w:rPr>
              <w:t>)</w:t>
            </w:r>
          </w:p>
        </w:tc>
      </w:tr>
      <w:tr w:rsidR="00FB47FA" w:rsidRPr="00C82DE4" w:rsidTr="00491D63">
        <w:trPr>
          <w:jc w:val="center"/>
        </w:trPr>
        <w:tc>
          <w:tcPr>
            <w:tcW w:w="2943"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utf-32</w:t>
            </w:r>
          </w:p>
        </w:tc>
        <w:tc>
          <w:tcPr>
            <w:tcW w:w="3207"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Юникод (UTF-32)</w:t>
            </w:r>
          </w:p>
        </w:tc>
      </w:tr>
      <w:tr w:rsidR="00FB47FA" w:rsidRPr="00C82DE4" w:rsidTr="00491D63">
        <w:trPr>
          <w:jc w:val="center"/>
        </w:trPr>
        <w:tc>
          <w:tcPr>
            <w:tcW w:w="2943"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koi8-r</w:t>
            </w:r>
          </w:p>
        </w:tc>
        <w:tc>
          <w:tcPr>
            <w:tcW w:w="3207"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Кириллица (KOI8-R)</w:t>
            </w:r>
          </w:p>
        </w:tc>
      </w:tr>
      <w:tr w:rsidR="00FB47FA" w:rsidRPr="00C82DE4" w:rsidTr="00491D63">
        <w:trPr>
          <w:jc w:val="center"/>
        </w:trPr>
        <w:tc>
          <w:tcPr>
            <w:tcW w:w="2943"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iso-8859-5</w:t>
            </w:r>
          </w:p>
        </w:tc>
        <w:tc>
          <w:tcPr>
            <w:tcW w:w="3207"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Кириллица (ISO)</w:t>
            </w:r>
          </w:p>
        </w:tc>
      </w:tr>
      <w:tr w:rsidR="00FB47FA" w:rsidRPr="00C82DE4" w:rsidTr="00491D63">
        <w:trPr>
          <w:jc w:val="center"/>
        </w:trPr>
        <w:tc>
          <w:tcPr>
            <w:tcW w:w="2943"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utf-7</w:t>
            </w:r>
          </w:p>
        </w:tc>
        <w:tc>
          <w:tcPr>
            <w:tcW w:w="3207"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Юникод (UTF-7)</w:t>
            </w:r>
          </w:p>
        </w:tc>
      </w:tr>
      <w:tr w:rsidR="00FB47FA" w:rsidRPr="00C82DE4" w:rsidTr="00491D63">
        <w:trPr>
          <w:jc w:val="center"/>
        </w:trPr>
        <w:tc>
          <w:tcPr>
            <w:tcW w:w="2943"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utf-8</w:t>
            </w:r>
          </w:p>
        </w:tc>
        <w:tc>
          <w:tcPr>
            <w:tcW w:w="3207" w:type="dxa"/>
          </w:tcPr>
          <w:p w:rsidR="00FB47FA" w:rsidRPr="00C82DE4" w:rsidRDefault="00FB47FA" w:rsidP="00491D63">
            <w:pPr>
              <w:jc w:val="both"/>
              <w:rPr>
                <w:rStyle w:val="sentence"/>
                <w:rFonts w:ascii="Times New Roman" w:hAnsi="Times New Roman" w:cs="Times New Roman"/>
                <w:sz w:val="28"/>
                <w:szCs w:val="28"/>
              </w:rPr>
            </w:pPr>
            <w:r w:rsidRPr="00C82DE4">
              <w:rPr>
                <w:rStyle w:val="sentence"/>
                <w:rFonts w:ascii="Times New Roman" w:hAnsi="Times New Roman" w:cs="Times New Roman"/>
                <w:sz w:val="28"/>
                <w:szCs w:val="28"/>
              </w:rPr>
              <w:t>Юникод (UTF-8)</w:t>
            </w:r>
          </w:p>
        </w:tc>
      </w:tr>
    </w:tbl>
    <w:p w:rsidR="00FB47FA" w:rsidRPr="00C82DE4" w:rsidRDefault="00FB47FA" w:rsidP="00FB47FA">
      <w:pPr>
        <w:spacing w:after="0"/>
        <w:ind w:firstLine="709"/>
        <w:jc w:val="both"/>
        <w:rPr>
          <w:rFonts w:ascii="Times New Roman" w:hAnsi="Times New Roman" w:cs="Times New Roman"/>
          <w:sz w:val="28"/>
          <w:szCs w:val="28"/>
        </w:rPr>
      </w:pPr>
    </w:p>
    <w:p w:rsidR="00FB47FA" w:rsidRPr="00C82DE4" w:rsidRDefault="00FB47FA" w:rsidP="00FB47FA">
      <w:pPr>
        <w:spacing w:after="0"/>
        <w:jc w:val="both"/>
        <w:rPr>
          <w:rFonts w:ascii="Times New Roman" w:hAnsi="Times New Roman" w:cs="Times New Roman"/>
          <w:sz w:val="28"/>
          <w:szCs w:val="28"/>
        </w:rPr>
      </w:pPr>
      <w:r w:rsidRPr="00C82DE4">
        <w:rPr>
          <w:rFonts w:ascii="Times New Roman" w:hAnsi="Times New Roman" w:cs="Times New Roman"/>
          <w:sz w:val="28"/>
          <w:szCs w:val="28"/>
        </w:rPr>
        <w:t>Пример содержимого файла info.txt:</w:t>
      </w:r>
    </w:p>
    <w:p w:rsidR="00DA3ED8" w:rsidRDefault="00DA3ED8" w:rsidP="00DA3ED8">
      <w:pPr>
        <w:spacing w:after="0"/>
        <w:rPr>
          <w:rFonts w:ascii="Times New Roman" w:hAnsi="Times New Roman" w:cs="Times New Roman"/>
          <w:sz w:val="28"/>
          <w:szCs w:val="28"/>
        </w:rPr>
      </w:pPr>
      <w:proofErr w:type="spellStart"/>
      <w:r w:rsidRPr="00DA3ED8">
        <w:rPr>
          <w:rFonts w:ascii="Times New Roman" w:hAnsi="Times New Roman" w:cs="Times New Roman"/>
          <w:sz w:val="28"/>
          <w:szCs w:val="28"/>
        </w:rPr>
        <w:t>Encoding</w:t>
      </w:r>
      <w:proofErr w:type="spellEnd"/>
      <w:r w:rsidRPr="00DA3ED8">
        <w:rPr>
          <w:rFonts w:ascii="Times New Roman" w:hAnsi="Times New Roman" w:cs="Times New Roman"/>
          <w:sz w:val="28"/>
          <w:szCs w:val="28"/>
        </w:rPr>
        <w:t xml:space="preserve">=windows-1251 </w:t>
      </w:r>
    </w:p>
    <w:p w:rsidR="00FB47FA" w:rsidRPr="00C82DE4" w:rsidRDefault="00FB47FA" w:rsidP="00FB47FA">
      <w:pPr>
        <w:spacing w:after="0"/>
        <w:jc w:val="center"/>
        <w:rPr>
          <w:rFonts w:ascii="Times New Roman" w:hAnsi="Times New Roman" w:cs="Times New Roman"/>
          <w:b/>
          <w:sz w:val="28"/>
          <w:szCs w:val="28"/>
        </w:rPr>
      </w:pPr>
      <w:r w:rsidRPr="00C82DE4">
        <w:rPr>
          <w:rFonts w:ascii="Times New Roman" w:hAnsi="Times New Roman" w:cs="Times New Roman"/>
          <w:b/>
          <w:sz w:val="28"/>
          <w:szCs w:val="28"/>
        </w:rPr>
        <w:t>Процесс загрузки данных</w:t>
      </w: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Для загрузки данных о начислениях необходимы файлы: address.csv, </w:t>
      </w:r>
      <w:r w:rsidRPr="00C82DE4">
        <w:rPr>
          <w:rFonts w:ascii="Times New Roman" w:hAnsi="Times New Roman" w:cs="Times New Roman"/>
          <w:sz w:val="28"/>
          <w:szCs w:val="28"/>
          <w:lang w:val="en-US"/>
        </w:rPr>
        <w:t>payments</w:t>
      </w:r>
      <w:r w:rsidRPr="00C82DE4">
        <w:rPr>
          <w:rFonts w:ascii="Times New Roman" w:hAnsi="Times New Roman" w:cs="Times New Roman"/>
          <w:sz w:val="28"/>
          <w:szCs w:val="28"/>
        </w:rPr>
        <w:t>.</w:t>
      </w:r>
      <w:r w:rsidRPr="00C82DE4">
        <w:rPr>
          <w:rFonts w:ascii="Times New Roman" w:hAnsi="Times New Roman" w:cs="Times New Roman"/>
          <w:sz w:val="28"/>
          <w:szCs w:val="28"/>
          <w:lang w:val="en-US"/>
        </w:rPr>
        <w:t>csv</w:t>
      </w:r>
      <w:r w:rsidRPr="00C82DE4">
        <w:rPr>
          <w:rFonts w:ascii="Times New Roman" w:hAnsi="Times New Roman" w:cs="Times New Roman"/>
          <w:sz w:val="28"/>
          <w:szCs w:val="28"/>
        </w:rPr>
        <w:t xml:space="preserve"> и info.txt. Файлы должны содержаться в </w:t>
      </w:r>
      <w:proofErr w:type="spellStart"/>
      <w:r w:rsidRPr="00C82DE4">
        <w:rPr>
          <w:rFonts w:ascii="Times New Roman" w:hAnsi="Times New Roman" w:cs="Times New Roman"/>
          <w:sz w:val="28"/>
          <w:szCs w:val="28"/>
        </w:rPr>
        <w:t>zip</w:t>
      </w:r>
      <w:proofErr w:type="spellEnd"/>
      <w:r w:rsidRPr="00C82DE4">
        <w:rPr>
          <w:rFonts w:ascii="Times New Roman" w:hAnsi="Times New Roman" w:cs="Times New Roman"/>
          <w:sz w:val="28"/>
          <w:szCs w:val="28"/>
        </w:rPr>
        <w:t>-архиве.</w:t>
      </w: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Для загрузки данных о наборе предоставляемых коммунальных услуг необходимы файлы: </w:t>
      </w:r>
      <w:proofErr w:type="spellStart"/>
      <w:r w:rsidRPr="00C82DE4">
        <w:rPr>
          <w:rFonts w:ascii="Times New Roman" w:hAnsi="Times New Roman" w:cs="Times New Roman"/>
          <w:sz w:val="28"/>
          <w:szCs w:val="28"/>
          <w:lang w:val="en-US"/>
        </w:rPr>
        <w:t>complect</w:t>
      </w:r>
      <w:proofErr w:type="spellEnd"/>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rPr>
        <w:t>csv</w:t>
      </w:r>
      <w:proofErr w:type="spellEnd"/>
      <w:r w:rsidRPr="00C82DE4">
        <w:rPr>
          <w:rFonts w:ascii="Times New Roman" w:hAnsi="Times New Roman" w:cs="Times New Roman"/>
          <w:sz w:val="28"/>
          <w:szCs w:val="28"/>
        </w:rPr>
        <w:t xml:space="preserve"> и info.txt. Файлы должны содержаться в </w:t>
      </w:r>
      <w:proofErr w:type="spellStart"/>
      <w:r w:rsidRPr="00C82DE4">
        <w:rPr>
          <w:rFonts w:ascii="Times New Roman" w:hAnsi="Times New Roman" w:cs="Times New Roman"/>
          <w:sz w:val="28"/>
          <w:szCs w:val="28"/>
        </w:rPr>
        <w:t>zip</w:t>
      </w:r>
      <w:proofErr w:type="spellEnd"/>
      <w:r w:rsidRPr="00C82DE4">
        <w:rPr>
          <w:rFonts w:ascii="Times New Roman" w:hAnsi="Times New Roman" w:cs="Times New Roman"/>
          <w:sz w:val="28"/>
          <w:szCs w:val="28"/>
        </w:rPr>
        <w:t xml:space="preserve">-архиве, </w:t>
      </w:r>
      <w:proofErr w:type="gramStart"/>
      <w:r w:rsidRPr="00C82DE4">
        <w:rPr>
          <w:rFonts w:ascii="Times New Roman" w:hAnsi="Times New Roman" w:cs="Times New Roman"/>
          <w:sz w:val="28"/>
          <w:szCs w:val="28"/>
        </w:rPr>
        <w:t>который</w:t>
      </w:r>
      <w:proofErr w:type="gramEnd"/>
      <w:r w:rsidRPr="00C82DE4">
        <w:rPr>
          <w:rFonts w:ascii="Times New Roman" w:hAnsi="Times New Roman" w:cs="Times New Roman"/>
          <w:sz w:val="28"/>
          <w:szCs w:val="28"/>
        </w:rPr>
        <w:t xml:space="preserve"> загружается в программу.</w:t>
      </w:r>
    </w:p>
    <w:p w:rsidR="00FB47FA" w:rsidRPr="00C82DE4" w:rsidRDefault="00FB47FA" w:rsidP="002437FA">
      <w:pPr>
        <w:spacing w:after="0" w:line="240" w:lineRule="auto"/>
        <w:ind w:firstLine="709"/>
        <w:jc w:val="both"/>
        <w:rPr>
          <w:rFonts w:ascii="Times New Roman" w:hAnsi="Times New Roman" w:cs="Times New Roman"/>
          <w:sz w:val="28"/>
          <w:szCs w:val="28"/>
        </w:rPr>
      </w:pPr>
      <w:r w:rsidRPr="00C82DE4">
        <w:rPr>
          <w:rFonts w:ascii="Times New Roman" w:hAnsi="Times New Roman" w:cs="Times New Roman"/>
          <w:sz w:val="28"/>
          <w:szCs w:val="28"/>
        </w:rPr>
        <w:t xml:space="preserve">Для загрузки данных о перерасчетах поставщиков необходимы файлы: </w:t>
      </w:r>
      <w:r w:rsidRPr="00C82DE4">
        <w:rPr>
          <w:rFonts w:ascii="Times New Roman" w:eastAsia="Times New Roman" w:hAnsi="Times New Roman" w:cs="Times New Roman"/>
          <w:sz w:val="28"/>
          <w:szCs w:val="28"/>
        </w:rPr>
        <w:t>recalculation</w:t>
      </w:r>
      <w:r w:rsidRPr="00C82DE4">
        <w:rPr>
          <w:rFonts w:ascii="Times New Roman" w:hAnsi="Times New Roman" w:cs="Times New Roman"/>
          <w:sz w:val="28"/>
          <w:szCs w:val="28"/>
        </w:rPr>
        <w:t xml:space="preserve">.csv и info.txt. Файлы должны содержаться в </w:t>
      </w:r>
      <w:proofErr w:type="spellStart"/>
      <w:r w:rsidRPr="00C82DE4">
        <w:rPr>
          <w:rFonts w:ascii="Times New Roman" w:hAnsi="Times New Roman" w:cs="Times New Roman"/>
          <w:sz w:val="28"/>
          <w:szCs w:val="28"/>
        </w:rPr>
        <w:t>zip</w:t>
      </w:r>
      <w:proofErr w:type="spellEnd"/>
      <w:r w:rsidRPr="00C82DE4">
        <w:rPr>
          <w:rFonts w:ascii="Times New Roman" w:hAnsi="Times New Roman" w:cs="Times New Roman"/>
          <w:sz w:val="28"/>
          <w:szCs w:val="28"/>
        </w:rPr>
        <w:t>-архиве.</w:t>
      </w:r>
    </w:p>
    <w:p w:rsidR="00C95A4B" w:rsidRDefault="00C95A4B" w:rsidP="00FB47FA">
      <w:pPr>
        <w:spacing w:after="0"/>
        <w:jc w:val="center"/>
        <w:rPr>
          <w:rFonts w:ascii="Times New Roman" w:hAnsi="Times New Roman" w:cs="Times New Roman"/>
          <w:b/>
          <w:sz w:val="28"/>
          <w:szCs w:val="28"/>
        </w:rPr>
      </w:pPr>
    </w:p>
    <w:p w:rsidR="00FB47FA" w:rsidRPr="00C82DE4" w:rsidRDefault="00FB47FA" w:rsidP="00FB47FA">
      <w:pPr>
        <w:spacing w:after="0"/>
        <w:jc w:val="center"/>
        <w:rPr>
          <w:rFonts w:ascii="Times New Roman" w:hAnsi="Times New Roman" w:cs="Times New Roman"/>
          <w:b/>
          <w:sz w:val="28"/>
          <w:szCs w:val="28"/>
        </w:rPr>
      </w:pPr>
      <w:r w:rsidRPr="00C82DE4">
        <w:rPr>
          <w:rFonts w:ascii="Times New Roman" w:hAnsi="Times New Roman" w:cs="Times New Roman"/>
          <w:b/>
          <w:sz w:val="28"/>
          <w:szCs w:val="28"/>
        </w:rPr>
        <w:t>Процесс выгрузки данных</w:t>
      </w:r>
    </w:p>
    <w:p w:rsidR="00FB47FA" w:rsidRPr="00C82DE4" w:rsidRDefault="00FB47FA" w:rsidP="002437FA">
      <w:pPr>
        <w:spacing w:after="0" w:line="240" w:lineRule="auto"/>
        <w:ind w:firstLine="709"/>
        <w:jc w:val="both"/>
        <w:rPr>
          <w:rFonts w:ascii="Times New Roman" w:eastAsia="Times New Roman" w:hAnsi="Times New Roman" w:cs="Times New Roman"/>
          <w:sz w:val="28"/>
          <w:szCs w:val="28"/>
        </w:rPr>
      </w:pPr>
      <w:r w:rsidRPr="00C82DE4">
        <w:rPr>
          <w:rFonts w:ascii="Times New Roman" w:hAnsi="Times New Roman" w:cs="Times New Roman"/>
          <w:sz w:val="28"/>
          <w:szCs w:val="28"/>
        </w:rPr>
        <w:t xml:space="preserve">При выгрузке данных о рассчитанных компенсациях программой формируется </w:t>
      </w:r>
      <w:proofErr w:type="spellStart"/>
      <w:r w:rsidRPr="00C82DE4">
        <w:rPr>
          <w:rFonts w:ascii="Times New Roman" w:hAnsi="Times New Roman" w:cs="Times New Roman"/>
          <w:sz w:val="28"/>
          <w:szCs w:val="28"/>
        </w:rPr>
        <w:t>zip</w:t>
      </w:r>
      <w:proofErr w:type="spellEnd"/>
      <w:r w:rsidRPr="00C82DE4">
        <w:rPr>
          <w:rFonts w:ascii="Times New Roman" w:hAnsi="Times New Roman" w:cs="Times New Roman"/>
          <w:sz w:val="28"/>
          <w:szCs w:val="28"/>
        </w:rPr>
        <w:t xml:space="preserve">-архив, </w:t>
      </w:r>
      <w:proofErr w:type="gramStart"/>
      <w:r w:rsidRPr="00C82DE4">
        <w:rPr>
          <w:rFonts w:ascii="Times New Roman" w:hAnsi="Times New Roman" w:cs="Times New Roman"/>
          <w:sz w:val="28"/>
          <w:szCs w:val="28"/>
        </w:rPr>
        <w:t>содержащий</w:t>
      </w:r>
      <w:proofErr w:type="gramEnd"/>
      <w:r w:rsidRPr="00C82DE4">
        <w:rPr>
          <w:rFonts w:ascii="Times New Roman" w:hAnsi="Times New Roman" w:cs="Times New Roman"/>
          <w:sz w:val="28"/>
          <w:szCs w:val="28"/>
        </w:rPr>
        <w:t xml:space="preserve"> файлы рассчитанных компенсаций (compensation.csv) и реестра начисленных компенсаций (</w:t>
      </w:r>
      <w:proofErr w:type="spellStart"/>
      <w:r w:rsidRPr="00C82DE4">
        <w:rPr>
          <w:rFonts w:ascii="Times New Roman" w:hAnsi="Times New Roman" w:cs="Times New Roman"/>
          <w:sz w:val="28"/>
          <w:szCs w:val="28"/>
          <w:lang w:val="en-US"/>
        </w:rPr>
        <w:t>reestr</w:t>
      </w:r>
      <w:proofErr w:type="spellEnd"/>
      <w:r w:rsidRPr="00C82DE4">
        <w:rPr>
          <w:rFonts w:ascii="Times New Roman" w:hAnsi="Times New Roman" w:cs="Times New Roman"/>
          <w:sz w:val="28"/>
          <w:szCs w:val="28"/>
        </w:rPr>
        <w:t>.</w:t>
      </w:r>
      <w:r w:rsidRPr="00C82DE4">
        <w:rPr>
          <w:rFonts w:ascii="Times New Roman" w:hAnsi="Times New Roman" w:cs="Times New Roman"/>
          <w:sz w:val="28"/>
          <w:szCs w:val="28"/>
          <w:lang w:val="en-US"/>
        </w:rPr>
        <w:t>txt</w:t>
      </w:r>
      <w:r w:rsidRPr="00C82DE4">
        <w:rPr>
          <w:rFonts w:ascii="Times New Roman" w:hAnsi="Times New Roman" w:cs="Times New Roman"/>
          <w:sz w:val="28"/>
          <w:szCs w:val="28"/>
        </w:rPr>
        <w:t xml:space="preserve">), а также </w:t>
      </w:r>
      <w:r w:rsidRPr="00C82DE4">
        <w:rPr>
          <w:rFonts w:ascii="Times New Roman" w:eastAsia="Times New Roman" w:hAnsi="Times New Roman" w:cs="Times New Roman"/>
          <w:sz w:val="28"/>
          <w:szCs w:val="28"/>
        </w:rPr>
        <w:t>перерасчетов компенсаций (</w:t>
      </w:r>
      <w:proofErr w:type="spellStart"/>
      <w:r w:rsidRPr="00C82DE4">
        <w:rPr>
          <w:rFonts w:ascii="Times New Roman" w:hAnsi="Times New Roman" w:cs="Times New Roman"/>
          <w:sz w:val="28"/>
          <w:szCs w:val="28"/>
        </w:rPr>
        <w:t>compensation</w:t>
      </w:r>
      <w:proofErr w:type="spellEnd"/>
      <w:r w:rsidRPr="00C82DE4">
        <w:rPr>
          <w:rFonts w:ascii="Times New Roman" w:hAnsi="Times New Roman" w:cs="Times New Roman"/>
          <w:sz w:val="28"/>
          <w:szCs w:val="28"/>
          <w:lang w:val="en-US"/>
        </w:rPr>
        <w:t>Recalculation</w:t>
      </w:r>
      <w:r w:rsidRPr="00C82DE4">
        <w:rPr>
          <w:rFonts w:ascii="Times New Roman" w:hAnsi="Times New Roman" w:cs="Times New Roman"/>
          <w:sz w:val="28"/>
          <w:szCs w:val="28"/>
        </w:rPr>
        <w:t>.</w:t>
      </w:r>
      <w:proofErr w:type="spellStart"/>
      <w:r w:rsidRPr="00C82DE4">
        <w:rPr>
          <w:rFonts w:ascii="Times New Roman" w:hAnsi="Times New Roman" w:cs="Times New Roman"/>
          <w:sz w:val="28"/>
          <w:szCs w:val="28"/>
        </w:rPr>
        <w:t>csv</w:t>
      </w:r>
      <w:proofErr w:type="spellEnd"/>
      <w:r w:rsidRPr="00C82DE4">
        <w:rPr>
          <w:rFonts w:ascii="Times New Roman" w:eastAsia="Times New Roman" w:hAnsi="Times New Roman" w:cs="Times New Roman"/>
          <w:sz w:val="28"/>
          <w:szCs w:val="28"/>
        </w:rPr>
        <w:t>) и реестра перерасчетов компенсаций (</w:t>
      </w:r>
      <w:proofErr w:type="spellStart"/>
      <w:r w:rsidRPr="00C82DE4">
        <w:rPr>
          <w:rFonts w:ascii="Times New Roman" w:eastAsia="Times New Roman" w:hAnsi="Times New Roman" w:cs="Times New Roman"/>
          <w:sz w:val="28"/>
          <w:szCs w:val="28"/>
          <w:lang w:val="en-US"/>
        </w:rPr>
        <w:t>recalculationReestr</w:t>
      </w:r>
      <w:proofErr w:type="spellEnd"/>
      <w:r w:rsidRPr="00C82DE4">
        <w:rPr>
          <w:rFonts w:ascii="Times New Roman" w:eastAsia="Times New Roman" w:hAnsi="Times New Roman" w:cs="Times New Roman"/>
          <w:sz w:val="28"/>
          <w:szCs w:val="28"/>
        </w:rPr>
        <w:t>.</w:t>
      </w:r>
      <w:r w:rsidRPr="00C82DE4">
        <w:rPr>
          <w:rFonts w:ascii="Times New Roman" w:eastAsia="Times New Roman" w:hAnsi="Times New Roman" w:cs="Times New Roman"/>
          <w:sz w:val="28"/>
          <w:szCs w:val="28"/>
          <w:lang w:val="en-US"/>
        </w:rPr>
        <w:t>txt</w:t>
      </w:r>
      <w:r w:rsidRPr="00C82DE4">
        <w:rPr>
          <w:rFonts w:ascii="Times New Roman" w:eastAsia="Times New Roman" w:hAnsi="Times New Roman" w:cs="Times New Roman"/>
          <w:sz w:val="28"/>
          <w:szCs w:val="28"/>
        </w:rPr>
        <w:t>).</w:t>
      </w:r>
    </w:p>
    <w:p w:rsidR="00FB47FA" w:rsidRPr="00C82DE4" w:rsidRDefault="00FB47FA" w:rsidP="00FB47FA">
      <w:pPr>
        <w:spacing w:after="0"/>
        <w:ind w:firstLine="709"/>
        <w:jc w:val="both"/>
        <w:rPr>
          <w:rFonts w:ascii="Times New Roman" w:eastAsia="Times New Roman" w:hAnsi="Times New Roman" w:cs="Times New Roman"/>
          <w:sz w:val="28"/>
          <w:szCs w:val="28"/>
        </w:rPr>
      </w:pPr>
    </w:p>
    <w:p w:rsidR="00544C01" w:rsidRDefault="00544C01" w:rsidP="007635BA">
      <w:pPr>
        <w:spacing w:after="0"/>
        <w:rPr>
          <w:rFonts w:ascii="Times New Roman" w:hAnsi="Times New Roman" w:cs="Times New Roman"/>
          <w:b/>
          <w:sz w:val="32"/>
          <w:szCs w:val="32"/>
          <w:u w:val="single"/>
        </w:rPr>
      </w:pPr>
    </w:p>
    <w:p w:rsidR="00FB47FA" w:rsidRDefault="00DA3ED8" w:rsidP="00FB47FA">
      <w:pPr>
        <w:spacing w:after="0"/>
        <w:ind w:firstLine="709"/>
        <w:jc w:val="center"/>
        <w:rPr>
          <w:rFonts w:ascii="Times New Roman" w:hAnsi="Times New Roman" w:cs="Times New Roman"/>
          <w:b/>
          <w:sz w:val="32"/>
          <w:szCs w:val="32"/>
          <w:u w:val="single"/>
        </w:rPr>
      </w:pPr>
      <w:r w:rsidRPr="00DA3ED8">
        <w:rPr>
          <w:rFonts w:ascii="Times New Roman" w:hAnsi="Times New Roman" w:cs="Times New Roman"/>
          <w:b/>
          <w:sz w:val="32"/>
          <w:szCs w:val="32"/>
          <w:u w:val="single"/>
        </w:rPr>
        <w:lastRenderedPageBreak/>
        <w:t>Справочники</w:t>
      </w:r>
    </w:p>
    <w:p w:rsidR="00703F7D" w:rsidRPr="00DA3ED8" w:rsidRDefault="00703F7D" w:rsidP="00FB47FA">
      <w:pPr>
        <w:spacing w:after="0"/>
        <w:ind w:firstLine="709"/>
        <w:jc w:val="center"/>
        <w:rPr>
          <w:rFonts w:ascii="Times New Roman" w:hAnsi="Times New Roman" w:cs="Times New Roman"/>
          <w:b/>
          <w:sz w:val="32"/>
          <w:szCs w:val="32"/>
          <w:u w:val="single"/>
        </w:rPr>
      </w:pPr>
    </w:p>
    <w:p w:rsidR="00FB47FA" w:rsidRPr="00703F7D" w:rsidRDefault="00FB47FA" w:rsidP="00DA3ED8">
      <w:pPr>
        <w:spacing w:line="240" w:lineRule="auto"/>
        <w:ind w:firstLine="709"/>
        <w:jc w:val="center"/>
        <w:rPr>
          <w:rFonts w:ascii="Times New Roman" w:hAnsi="Times New Roman" w:cs="Times New Roman"/>
          <w:b/>
          <w:sz w:val="28"/>
          <w:szCs w:val="28"/>
          <w:u w:val="single"/>
        </w:rPr>
      </w:pPr>
      <w:r w:rsidRPr="00703F7D">
        <w:rPr>
          <w:rFonts w:ascii="Times New Roman" w:hAnsi="Times New Roman" w:cs="Times New Roman"/>
          <w:b/>
          <w:sz w:val="28"/>
          <w:szCs w:val="28"/>
          <w:u w:val="single"/>
        </w:rPr>
        <w:t>Справочник населенных пунктов</w:t>
      </w:r>
    </w:p>
    <w:tbl>
      <w:tblPr>
        <w:tblStyle w:val="a5"/>
        <w:tblW w:w="0" w:type="auto"/>
        <w:jc w:val="center"/>
        <w:tblLook w:val="04A0" w:firstRow="1" w:lastRow="0" w:firstColumn="1" w:lastColumn="0" w:noHBand="0" w:noVBand="1"/>
      </w:tblPr>
      <w:tblGrid>
        <w:gridCol w:w="2101"/>
        <w:gridCol w:w="3677"/>
        <w:gridCol w:w="4077"/>
      </w:tblGrid>
      <w:tr w:rsidR="00FB47FA" w:rsidRPr="00C82DE4"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C82DE4" w:rsidRDefault="00FB47FA" w:rsidP="00491D63">
            <w:pPr>
              <w:jc w:val="center"/>
              <w:rPr>
                <w:rFonts w:ascii="Times New Roman" w:eastAsia="Calibri" w:hAnsi="Times New Roman" w:cs="Times New Roman"/>
                <w:sz w:val="28"/>
                <w:szCs w:val="28"/>
              </w:rPr>
            </w:pPr>
            <w:r w:rsidRPr="00C82DE4">
              <w:rPr>
                <w:rFonts w:ascii="Times New Roman" w:hAnsi="Times New Roman" w:cs="Times New Roman"/>
                <w:sz w:val="28"/>
                <w:szCs w:val="28"/>
              </w:rPr>
              <w:t>Идентификатор</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FB47FA" w:rsidP="00491D63">
            <w:pPr>
              <w:jc w:val="center"/>
              <w:rPr>
                <w:rFonts w:ascii="Times New Roman" w:eastAsia="Calibri" w:hAnsi="Times New Roman" w:cs="Times New Roman"/>
                <w:sz w:val="28"/>
                <w:szCs w:val="28"/>
              </w:rPr>
            </w:pPr>
            <w:r w:rsidRPr="00C82DE4">
              <w:rPr>
                <w:rFonts w:ascii="Times New Roman" w:hAnsi="Times New Roman" w:cs="Times New Roman"/>
                <w:sz w:val="28"/>
                <w:szCs w:val="28"/>
              </w:rPr>
              <w:t>Наименование</w:t>
            </w:r>
          </w:p>
        </w:tc>
        <w:tc>
          <w:tcPr>
            <w:tcW w:w="4077" w:type="dxa"/>
            <w:tcBorders>
              <w:top w:val="single" w:sz="4" w:space="0" w:color="auto"/>
              <w:left w:val="single" w:sz="4" w:space="0" w:color="auto"/>
              <w:bottom w:val="single" w:sz="4" w:space="0" w:color="auto"/>
              <w:right w:val="single" w:sz="4" w:space="0" w:color="auto"/>
            </w:tcBorders>
            <w:hideMark/>
          </w:tcPr>
          <w:p w:rsidR="00FB47FA" w:rsidRPr="00C82DE4" w:rsidRDefault="00FB47FA" w:rsidP="00491D63">
            <w:pPr>
              <w:jc w:val="center"/>
              <w:rPr>
                <w:rFonts w:ascii="Times New Roman" w:eastAsia="Calibri" w:hAnsi="Times New Roman" w:cs="Times New Roman"/>
                <w:sz w:val="28"/>
                <w:szCs w:val="28"/>
              </w:rPr>
            </w:pPr>
            <w:r w:rsidRPr="00C82DE4">
              <w:rPr>
                <w:rFonts w:ascii="Times New Roman" w:hAnsi="Times New Roman" w:cs="Times New Roman"/>
                <w:sz w:val="28"/>
                <w:szCs w:val="28"/>
              </w:rPr>
              <w:t>Идентификатор ФИАС</w:t>
            </w:r>
          </w:p>
        </w:tc>
      </w:tr>
      <w:tr w:rsidR="00FB47FA"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C82DE4" w:rsidRDefault="00F12898" w:rsidP="00491D63">
            <w:pPr>
              <w:jc w:val="center"/>
              <w:rPr>
                <w:rFonts w:ascii="Times New Roman" w:eastAsia="Calibri" w:hAnsi="Times New Roman" w:cs="Times New Roman"/>
                <w:sz w:val="28"/>
                <w:szCs w:val="28"/>
              </w:rPr>
            </w:pPr>
            <w:r>
              <w:rPr>
                <w:rFonts w:ascii="Times New Roman" w:hAnsi="Times New Roman" w:cs="Times New Roman"/>
                <w:sz w:val="28"/>
                <w:szCs w:val="28"/>
              </w:rPr>
              <w:t>1</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rPr>
            </w:pPr>
            <w:r>
              <w:rPr>
                <w:rFonts w:ascii="Times New Roman" w:hAnsi="Times New Roman" w:cs="Times New Roman"/>
                <w:sz w:val="28"/>
                <w:szCs w:val="28"/>
              </w:rPr>
              <w:t>Николаевск-на-Амуре</w:t>
            </w:r>
            <w:r w:rsidR="00FB47FA" w:rsidRPr="00C82DE4">
              <w:rPr>
                <w:rFonts w:ascii="Times New Roman" w:hAnsi="Times New Roman" w:cs="Times New Roman"/>
                <w:sz w:val="28"/>
                <w:szCs w:val="28"/>
              </w:rPr>
              <w:t xml:space="preserve"> город</w:t>
            </w:r>
          </w:p>
        </w:tc>
        <w:tc>
          <w:tcPr>
            <w:tcW w:w="4077" w:type="dxa"/>
            <w:tcBorders>
              <w:top w:val="single" w:sz="4" w:space="0" w:color="auto"/>
              <w:left w:val="single" w:sz="4" w:space="0" w:color="auto"/>
              <w:bottom w:val="single" w:sz="4" w:space="0" w:color="auto"/>
              <w:right w:val="single" w:sz="4" w:space="0" w:color="auto"/>
            </w:tcBorders>
            <w:hideMark/>
          </w:tcPr>
          <w:p w:rsidR="00FB47FA" w:rsidRPr="00413165" w:rsidRDefault="00413165" w:rsidP="00491D63">
            <w:pPr>
              <w:jc w:val="both"/>
              <w:rPr>
                <w:rFonts w:ascii="Times New Roman" w:eastAsia="Calibri" w:hAnsi="Times New Roman" w:cs="Times New Roman"/>
                <w:sz w:val="28"/>
                <w:szCs w:val="28"/>
                <w:lang w:val="en-US"/>
              </w:rPr>
            </w:pPr>
            <w:r w:rsidRPr="00413165">
              <w:rPr>
                <w:rFonts w:ascii="Times New Roman" w:hAnsi="Times New Roman" w:cs="Times New Roman"/>
                <w:sz w:val="28"/>
                <w:szCs w:val="28"/>
                <w:lang w:val="en-US"/>
              </w:rPr>
              <w:t>7a58fb7c-6d03-46e4-b5fc-3f5b587c09be</w:t>
            </w:r>
          </w:p>
        </w:tc>
      </w:tr>
      <w:tr w:rsidR="00413165"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C82DE4" w:rsidRDefault="006328BE" w:rsidP="00491D63">
            <w:pPr>
              <w:jc w:val="center"/>
              <w:rPr>
                <w:rFonts w:ascii="Times New Roman" w:hAnsi="Times New Roman" w:cs="Times New Roman"/>
                <w:sz w:val="28"/>
                <w:szCs w:val="28"/>
              </w:rPr>
            </w:pPr>
            <w:r>
              <w:rPr>
                <w:rFonts w:ascii="Times New Roman" w:hAnsi="Times New Roman" w:cs="Times New Roman"/>
                <w:sz w:val="28"/>
                <w:szCs w:val="28"/>
              </w:rPr>
              <w:t>2</w:t>
            </w:r>
          </w:p>
        </w:tc>
        <w:tc>
          <w:tcPr>
            <w:tcW w:w="3677" w:type="dxa"/>
            <w:tcBorders>
              <w:top w:val="single" w:sz="4" w:space="0" w:color="auto"/>
              <w:left w:val="single" w:sz="4" w:space="0" w:color="auto"/>
              <w:bottom w:val="single" w:sz="4" w:space="0" w:color="auto"/>
              <w:right w:val="single" w:sz="4" w:space="0" w:color="auto"/>
            </w:tcBorders>
          </w:tcPr>
          <w:p w:rsidR="00413165" w:rsidRDefault="00413165" w:rsidP="00491D63">
            <w:pPr>
              <w:jc w:val="both"/>
              <w:rPr>
                <w:rFonts w:ascii="Times New Roman" w:hAnsi="Times New Roman" w:cs="Times New Roman"/>
                <w:sz w:val="28"/>
                <w:szCs w:val="28"/>
              </w:rPr>
            </w:pPr>
            <w:r>
              <w:rPr>
                <w:rFonts w:ascii="Times New Roman" w:hAnsi="Times New Roman" w:cs="Times New Roman"/>
                <w:sz w:val="28"/>
                <w:szCs w:val="28"/>
              </w:rPr>
              <w:t>Лазарев рабочий поселок</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lang w:val="en-US"/>
              </w:rPr>
              <w:t>20e68186-ce6c-418c-9bf5-11e68c32a40e</w:t>
            </w:r>
          </w:p>
        </w:tc>
      </w:tr>
      <w:tr w:rsidR="00413165"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6328BE" w:rsidRDefault="006328BE" w:rsidP="00491D63">
            <w:pPr>
              <w:jc w:val="center"/>
              <w:rPr>
                <w:rFonts w:ascii="Times New Roman" w:hAnsi="Times New Roman" w:cs="Times New Roman"/>
                <w:sz w:val="28"/>
                <w:szCs w:val="28"/>
              </w:rPr>
            </w:pPr>
            <w:r>
              <w:rPr>
                <w:rFonts w:ascii="Times New Roman" w:hAnsi="Times New Roman" w:cs="Times New Roman"/>
                <w:sz w:val="28"/>
                <w:szCs w:val="28"/>
              </w:rPr>
              <w:t>3</w:t>
            </w:r>
          </w:p>
        </w:tc>
        <w:tc>
          <w:tcPr>
            <w:tcW w:w="3677" w:type="dxa"/>
            <w:tcBorders>
              <w:top w:val="single" w:sz="4" w:space="0" w:color="auto"/>
              <w:left w:val="single" w:sz="4" w:space="0" w:color="auto"/>
              <w:bottom w:val="single" w:sz="4" w:space="0" w:color="auto"/>
              <w:right w:val="single" w:sz="4" w:space="0" w:color="auto"/>
            </w:tcBorders>
          </w:tcPr>
          <w:p w:rsidR="00413165" w:rsidRDefault="00413165" w:rsidP="00491D63">
            <w:pPr>
              <w:jc w:val="both"/>
              <w:rPr>
                <w:rFonts w:ascii="Times New Roman" w:hAnsi="Times New Roman" w:cs="Times New Roman"/>
                <w:sz w:val="28"/>
                <w:szCs w:val="28"/>
              </w:rPr>
            </w:pPr>
            <w:r>
              <w:rPr>
                <w:rFonts w:ascii="Times New Roman" w:hAnsi="Times New Roman" w:cs="Times New Roman"/>
                <w:sz w:val="28"/>
                <w:szCs w:val="28"/>
              </w:rPr>
              <w:t xml:space="preserve">Многовершинный </w:t>
            </w:r>
          </w:p>
          <w:p w:rsidR="00413165" w:rsidRPr="00413165" w:rsidRDefault="00413165" w:rsidP="00491D63">
            <w:pPr>
              <w:jc w:val="both"/>
              <w:rPr>
                <w:rFonts w:ascii="Times New Roman" w:hAnsi="Times New Roman" w:cs="Times New Roman"/>
                <w:sz w:val="28"/>
                <w:szCs w:val="28"/>
              </w:rPr>
            </w:pPr>
            <w:r>
              <w:rPr>
                <w:rFonts w:ascii="Times New Roman" w:hAnsi="Times New Roman" w:cs="Times New Roman"/>
                <w:sz w:val="28"/>
                <w:szCs w:val="28"/>
              </w:rPr>
              <w:t>рабочий поселок</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lang w:val="en-US"/>
              </w:rPr>
              <w:t>64de2af8-2af4-42bc-b765-97067f406e4c</w:t>
            </w:r>
          </w:p>
        </w:tc>
      </w:tr>
      <w:tr w:rsidR="00FB47FA" w:rsidRPr="00C82DE4"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C82DE4" w:rsidRDefault="006328BE" w:rsidP="00491D63">
            <w:pPr>
              <w:jc w:val="center"/>
              <w:rPr>
                <w:rFonts w:ascii="Times New Roman" w:eastAsia="Calibri" w:hAnsi="Times New Roman" w:cs="Times New Roman"/>
                <w:sz w:val="28"/>
                <w:szCs w:val="28"/>
              </w:rPr>
            </w:pPr>
            <w:r>
              <w:rPr>
                <w:rFonts w:ascii="Times New Roman" w:hAnsi="Times New Roman" w:cs="Times New Roman"/>
                <w:sz w:val="28"/>
                <w:szCs w:val="28"/>
              </w:rPr>
              <w:t>4</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rPr>
            </w:pPr>
            <w:r>
              <w:rPr>
                <w:rFonts w:ascii="Times New Roman" w:hAnsi="Times New Roman" w:cs="Times New Roman"/>
                <w:sz w:val="28"/>
                <w:szCs w:val="28"/>
              </w:rPr>
              <w:t>Озерпах</w:t>
            </w:r>
            <w:r w:rsidR="00FB47FA" w:rsidRPr="00C82DE4">
              <w:rPr>
                <w:rFonts w:ascii="Times New Roman" w:hAnsi="Times New Roman" w:cs="Times New Roman"/>
                <w:sz w:val="28"/>
                <w:szCs w:val="28"/>
              </w:rPr>
              <w:t xml:space="preserve"> посёлок</w:t>
            </w:r>
          </w:p>
        </w:tc>
        <w:tc>
          <w:tcPr>
            <w:tcW w:w="40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lang w:val="en-US"/>
              </w:rPr>
            </w:pPr>
            <w:r w:rsidRPr="00413165">
              <w:rPr>
                <w:rFonts w:ascii="Times New Roman" w:hAnsi="Times New Roman" w:cs="Times New Roman"/>
                <w:sz w:val="28"/>
                <w:szCs w:val="28"/>
              </w:rPr>
              <w:t>0bc69c99-59d7-4149-8504-cf198ab93685</w:t>
            </w:r>
          </w:p>
        </w:tc>
      </w:tr>
      <w:tr w:rsidR="006328BE"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6328BE" w:rsidRPr="006328BE" w:rsidRDefault="006328BE" w:rsidP="00491D63">
            <w:pPr>
              <w:jc w:val="center"/>
              <w:rPr>
                <w:rFonts w:ascii="Times New Roman" w:hAnsi="Times New Roman" w:cs="Times New Roman"/>
                <w:sz w:val="28"/>
                <w:szCs w:val="28"/>
              </w:rPr>
            </w:pPr>
            <w:r>
              <w:rPr>
                <w:rFonts w:ascii="Times New Roman" w:hAnsi="Times New Roman" w:cs="Times New Roman"/>
                <w:sz w:val="28"/>
                <w:szCs w:val="28"/>
              </w:rPr>
              <w:t>5</w:t>
            </w:r>
          </w:p>
        </w:tc>
        <w:tc>
          <w:tcPr>
            <w:tcW w:w="3677" w:type="dxa"/>
            <w:tcBorders>
              <w:top w:val="single" w:sz="4" w:space="0" w:color="auto"/>
              <w:left w:val="single" w:sz="4" w:space="0" w:color="auto"/>
              <w:bottom w:val="single" w:sz="4" w:space="0" w:color="auto"/>
              <w:right w:val="single" w:sz="4" w:space="0" w:color="auto"/>
            </w:tcBorders>
          </w:tcPr>
          <w:p w:rsidR="006328BE" w:rsidRDefault="006328BE" w:rsidP="006328BE">
            <w:pPr>
              <w:jc w:val="both"/>
              <w:rPr>
                <w:rFonts w:ascii="Times New Roman" w:hAnsi="Times New Roman" w:cs="Times New Roman"/>
                <w:sz w:val="28"/>
                <w:szCs w:val="28"/>
              </w:rPr>
            </w:pPr>
            <w:proofErr w:type="gramStart"/>
            <w:r>
              <w:rPr>
                <w:rFonts w:ascii="Times New Roman" w:hAnsi="Times New Roman" w:cs="Times New Roman"/>
                <w:sz w:val="28"/>
                <w:szCs w:val="28"/>
              </w:rPr>
              <w:t>Нижнее</w:t>
            </w:r>
            <w:proofErr w:type="gramEnd"/>
            <w:r>
              <w:rPr>
                <w:rFonts w:ascii="Times New Roman" w:hAnsi="Times New Roman" w:cs="Times New Roman"/>
                <w:sz w:val="28"/>
                <w:szCs w:val="28"/>
              </w:rPr>
              <w:t xml:space="preserve"> Пронге поселок</w:t>
            </w:r>
          </w:p>
        </w:tc>
        <w:tc>
          <w:tcPr>
            <w:tcW w:w="4077" w:type="dxa"/>
            <w:tcBorders>
              <w:top w:val="single" w:sz="4" w:space="0" w:color="auto"/>
              <w:left w:val="single" w:sz="4" w:space="0" w:color="auto"/>
              <w:bottom w:val="single" w:sz="4" w:space="0" w:color="auto"/>
              <w:right w:val="single" w:sz="4" w:space="0" w:color="auto"/>
            </w:tcBorders>
          </w:tcPr>
          <w:p w:rsidR="006328BE" w:rsidRPr="006328BE" w:rsidRDefault="006328BE" w:rsidP="00491D63">
            <w:pPr>
              <w:jc w:val="both"/>
              <w:rPr>
                <w:rFonts w:ascii="Times New Roman" w:hAnsi="Times New Roman" w:cs="Times New Roman"/>
                <w:sz w:val="28"/>
                <w:szCs w:val="28"/>
                <w:lang w:val="en-US"/>
              </w:rPr>
            </w:pPr>
            <w:r w:rsidRPr="006328BE">
              <w:rPr>
                <w:rFonts w:ascii="Times New Roman" w:hAnsi="Times New Roman" w:cs="Times New Roman"/>
                <w:sz w:val="28"/>
                <w:szCs w:val="28"/>
                <w:lang w:val="en-US"/>
              </w:rPr>
              <w:t>b3b870b0-7f7a-4e61-a51b-fa28e3d0dcf7</w:t>
            </w:r>
          </w:p>
        </w:tc>
      </w:tr>
      <w:tr w:rsidR="00413165"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6328BE" w:rsidRDefault="006328BE" w:rsidP="00491D63">
            <w:pPr>
              <w:jc w:val="center"/>
              <w:rPr>
                <w:rFonts w:ascii="Times New Roman" w:hAnsi="Times New Roman" w:cs="Times New Roman"/>
                <w:sz w:val="28"/>
                <w:szCs w:val="28"/>
              </w:rPr>
            </w:pPr>
            <w:r>
              <w:rPr>
                <w:rFonts w:ascii="Times New Roman" w:hAnsi="Times New Roman" w:cs="Times New Roman"/>
                <w:sz w:val="28"/>
                <w:szCs w:val="28"/>
              </w:rPr>
              <w:t>6</w:t>
            </w:r>
          </w:p>
        </w:tc>
        <w:tc>
          <w:tcPr>
            <w:tcW w:w="3677" w:type="dxa"/>
            <w:tcBorders>
              <w:top w:val="single" w:sz="4" w:space="0" w:color="auto"/>
              <w:left w:val="single" w:sz="4" w:space="0" w:color="auto"/>
              <w:bottom w:val="single" w:sz="4" w:space="0" w:color="auto"/>
              <w:right w:val="single" w:sz="4" w:space="0" w:color="auto"/>
            </w:tcBorders>
          </w:tcPr>
          <w:p w:rsidR="00413165" w:rsidRDefault="00413165" w:rsidP="00491D63">
            <w:pPr>
              <w:jc w:val="both"/>
              <w:rPr>
                <w:rFonts w:ascii="Times New Roman" w:hAnsi="Times New Roman" w:cs="Times New Roman"/>
                <w:sz w:val="28"/>
                <w:szCs w:val="28"/>
              </w:rPr>
            </w:pPr>
            <w:r>
              <w:rPr>
                <w:rFonts w:ascii="Times New Roman" w:hAnsi="Times New Roman" w:cs="Times New Roman"/>
                <w:sz w:val="28"/>
                <w:szCs w:val="28"/>
              </w:rPr>
              <w:t>Красное село</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lang w:val="en-US"/>
              </w:rPr>
              <w:t>fb7ca802-e488-48fe-973d-ec79243df05c</w:t>
            </w:r>
          </w:p>
        </w:tc>
      </w:tr>
      <w:tr w:rsidR="00413165" w:rsidRPr="00227440"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6328BE" w:rsidRDefault="006328BE" w:rsidP="00491D63">
            <w:pPr>
              <w:jc w:val="center"/>
              <w:rPr>
                <w:rFonts w:ascii="Times New Roman" w:hAnsi="Times New Roman" w:cs="Times New Roman"/>
                <w:sz w:val="28"/>
                <w:szCs w:val="28"/>
              </w:rPr>
            </w:pPr>
            <w:r>
              <w:rPr>
                <w:rFonts w:ascii="Times New Roman" w:hAnsi="Times New Roman" w:cs="Times New Roman"/>
                <w:sz w:val="28"/>
                <w:szCs w:val="28"/>
              </w:rPr>
              <w:t>7</w:t>
            </w:r>
          </w:p>
        </w:tc>
        <w:tc>
          <w:tcPr>
            <w:tcW w:w="36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rPr>
            </w:pPr>
            <w:r>
              <w:rPr>
                <w:rFonts w:ascii="Times New Roman" w:hAnsi="Times New Roman" w:cs="Times New Roman"/>
                <w:sz w:val="28"/>
                <w:szCs w:val="28"/>
              </w:rPr>
              <w:t>Оремиф село</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rPr>
              <w:t>1cf1d855-8339-4987-9249-6d95152fa25a</w:t>
            </w:r>
          </w:p>
        </w:tc>
      </w:tr>
      <w:tr w:rsidR="00FB47FA"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6328BE" w:rsidRDefault="006328BE" w:rsidP="00491D63">
            <w:pPr>
              <w:jc w:val="center"/>
              <w:rPr>
                <w:rFonts w:ascii="Times New Roman" w:eastAsia="Calibri" w:hAnsi="Times New Roman" w:cs="Times New Roman"/>
                <w:sz w:val="28"/>
                <w:szCs w:val="28"/>
              </w:rPr>
            </w:pPr>
            <w:r>
              <w:rPr>
                <w:rFonts w:ascii="Times New Roman" w:hAnsi="Times New Roman" w:cs="Times New Roman"/>
                <w:sz w:val="28"/>
                <w:szCs w:val="28"/>
              </w:rPr>
              <w:t>8</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lang w:val="en-US"/>
              </w:rPr>
            </w:pPr>
            <w:r>
              <w:rPr>
                <w:rFonts w:ascii="Times New Roman" w:hAnsi="Times New Roman" w:cs="Times New Roman"/>
                <w:sz w:val="28"/>
                <w:szCs w:val="28"/>
              </w:rPr>
              <w:t xml:space="preserve">Пуир </w:t>
            </w:r>
            <w:r w:rsidR="00FB47FA" w:rsidRPr="00C82DE4">
              <w:rPr>
                <w:rFonts w:ascii="Times New Roman" w:hAnsi="Times New Roman" w:cs="Times New Roman"/>
                <w:sz w:val="28"/>
                <w:szCs w:val="28"/>
              </w:rPr>
              <w:t>посёлок</w:t>
            </w:r>
          </w:p>
        </w:tc>
        <w:tc>
          <w:tcPr>
            <w:tcW w:w="4077" w:type="dxa"/>
            <w:tcBorders>
              <w:top w:val="single" w:sz="4" w:space="0" w:color="auto"/>
              <w:left w:val="single" w:sz="4" w:space="0" w:color="auto"/>
              <w:bottom w:val="single" w:sz="4" w:space="0" w:color="auto"/>
              <w:right w:val="single" w:sz="4" w:space="0" w:color="auto"/>
            </w:tcBorders>
            <w:hideMark/>
          </w:tcPr>
          <w:p w:rsidR="00FB47FA" w:rsidRPr="00413165" w:rsidRDefault="00413165" w:rsidP="00491D63">
            <w:pPr>
              <w:jc w:val="both"/>
              <w:rPr>
                <w:rFonts w:ascii="Times New Roman" w:eastAsia="Calibri" w:hAnsi="Times New Roman" w:cs="Times New Roman"/>
                <w:sz w:val="28"/>
                <w:szCs w:val="28"/>
                <w:lang w:val="en-US"/>
              </w:rPr>
            </w:pPr>
            <w:r w:rsidRPr="00413165">
              <w:rPr>
                <w:rFonts w:ascii="Times New Roman" w:hAnsi="Times New Roman" w:cs="Times New Roman"/>
                <w:sz w:val="28"/>
                <w:szCs w:val="28"/>
                <w:lang w:val="en-US"/>
              </w:rPr>
              <w:t>4fed2b8f-bd10-41ab-8e97-789d4d5f8ad5</w:t>
            </w:r>
          </w:p>
        </w:tc>
      </w:tr>
      <w:tr w:rsidR="00413165"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6328BE" w:rsidRDefault="006328BE" w:rsidP="00491D63">
            <w:pPr>
              <w:jc w:val="center"/>
              <w:rPr>
                <w:rFonts w:ascii="Times New Roman" w:hAnsi="Times New Roman" w:cs="Times New Roman"/>
                <w:sz w:val="28"/>
                <w:szCs w:val="28"/>
              </w:rPr>
            </w:pPr>
            <w:r>
              <w:rPr>
                <w:rFonts w:ascii="Times New Roman" w:hAnsi="Times New Roman" w:cs="Times New Roman"/>
                <w:sz w:val="28"/>
                <w:szCs w:val="28"/>
              </w:rPr>
              <w:t>9</w:t>
            </w:r>
          </w:p>
        </w:tc>
        <w:tc>
          <w:tcPr>
            <w:tcW w:w="3677" w:type="dxa"/>
            <w:tcBorders>
              <w:top w:val="single" w:sz="4" w:space="0" w:color="auto"/>
              <w:left w:val="single" w:sz="4" w:space="0" w:color="auto"/>
              <w:bottom w:val="single" w:sz="4" w:space="0" w:color="auto"/>
              <w:right w:val="single" w:sz="4" w:space="0" w:color="auto"/>
            </w:tcBorders>
          </w:tcPr>
          <w:p w:rsidR="00413165" w:rsidRDefault="00413165" w:rsidP="00413165">
            <w:pPr>
              <w:jc w:val="both"/>
              <w:rPr>
                <w:rFonts w:ascii="Times New Roman" w:hAnsi="Times New Roman" w:cs="Times New Roman"/>
                <w:sz w:val="28"/>
                <w:szCs w:val="28"/>
              </w:rPr>
            </w:pPr>
            <w:r>
              <w:rPr>
                <w:rFonts w:ascii="Times New Roman" w:hAnsi="Times New Roman" w:cs="Times New Roman"/>
                <w:sz w:val="28"/>
                <w:szCs w:val="28"/>
              </w:rPr>
              <w:t>Маго поселок</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lang w:val="en-US"/>
              </w:rPr>
              <w:t>ccf79602-c8dd-4af2-a6a4-6a14150138fa</w:t>
            </w:r>
          </w:p>
        </w:tc>
      </w:tr>
      <w:tr w:rsidR="00413165"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413165" w:rsidRPr="006328BE" w:rsidRDefault="00F12898" w:rsidP="00491D63">
            <w:pPr>
              <w:jc w:val="center"/>
              <w:rPr>
                <w:rFonts w:ascii="Times New Roman" w:hAnsi="Times New Roman" w:cs="Times New Roman"/>
                <w:sz w:val="28"/>
                <w:szCs w:val="28"/>
              </w:rPr>
            </w:pPr>
            <w:r>
              <w:rPr>
                <w:rFonts w:ascii="Times New Roman" w:hAnsi="Times New Roman" w:cs="Times New Roman"/>
                <w:sz w:val="28"/>
                <w:szCs w:val="28"/>
              </w:rPr>
              <w:t>1</w:t>
            </w:r>
            <w:r w:rsidR="006328BE">
              <w:rPr>
                <w:rFonts w:ascii="Times New Roman" w:hAnsi="Times New Roman" w:cs="Times New Roman"/>
                <w:sz w:val="28"/>
                <w:szCs w:val="28"/>
              </w:rPr>
              <w:t>0</w:t>
            </w:r>
          </w:p>
        </w:tc>
        <w:tc>
          <w:tcPr>
            <w:tcW w:w="3677" w:type="dxa"/>
            <w:tcBorders>
              <w:top w:val="single" w:sz="4" w:space="0" w:color="auto"/>
              <w:left w:val="single" w:sz="4" w:space="0" w:color="auto"/>
              <w:bottom w:val="single" w:sz="4" w:space="0" w:color="auto"/>
              <w:right w:val="single" w:sz="4" w:space="0" w:color="auto"/>
            </w:tcBorders>
          </w:tcPr>
          <w:p w:rsidR="00413165" w:rsidRPr="00413165" w:rsidRDefault="00413165" w:rsidP="00413165">
            <w:pPr>
              <w:jc w:val="both"/>
              <w:rPr>
                <w:rFonts w:ascii="Times New Roman" w:hAnsi="Times New Roman" w:cs="Times New Roman"/>
                <w:sz w:val="28"/>
                <w:szCs w:val="28"/>
              </w:rPr>
            </w:pPr>
            <w:proofErr w:type="spellStart"/>
            <w:r>
              <w:rPr>
                <w:rFonts w:ascii="Times New Roman" w:hAnsi="Times New Roman" w:cs="Times New Roman"/>
                <w:sz w:val="28"/>
                <w:szCs w:val="28"/>
              </w:rPr>
              <w:t>Орель-Чля</w:t>
            </w:r>
            <w:proofErr w:type="spellEnd"/>
            <w:r>
              <w:rPr>
                <w:rFonts w:ascii="Times New Roman" w:hAnsi="Times New Roman" w:cs="Times New Roman"/>
                <w:sz w:val="28"/>
                <w:szCs w:val="28"/>
              </w:rPr>
              <w:t xml:space="preserve"> село</w:t>
            </w:r>
          </w:p>
        </w:tc>
        <w:tc>
          <w:tcPr>
            <w:tcW w:w="4077" w:type="dxa"/>
            <w:tcBorders>
              <w:top w:val="single" w:sz="4" w:space="0" w:color="auto"/>
              <w:left w:val="single" w:sz="4" w:space="0" w:color="auto"/>
              <w:bottom w:val="single" w:sz="4" w:space="0" w:color="auto"/>
              <w:right w:val="single" w:sz="4" w:space="0" w:color="auto"/>
            </w:tcBorders>
          </w:tcPr>
          <w:p w:rsidR="00413165" w:rsidRPr="00413165" w:rsidRDefault="00413165" w:rsidP="00491D63">
            <w:pPr>
              <w:jc w:val="both"/>
              <w:rPr>
                <w:rFonts w:ascii="Times New Roman" w:hAnsi="Times New Roman" w:cs="Times New Roman"/>
                <w:sz w:val="28"/>
                <w:szCs w:val="28"/>
                <w:lang w:val="en-US"/>
              </w:rPr>
            </w:pPr>
            <w:r w:rsidRPr="00413165">
              <w:rPr>
                <w:rFonts w:ascii="Times New Roman" w:hAnsi="Times New Roman" w:cs="Times New Roman"/>
                <w:sz w:val="28"/>
                <w:szCs w:val="28"/>
                <w:lang w:val="en-US"/>
              </w:rPr>
              <w:t>bbe99a6b-612f-44cc-8da8-6e4bdbf84117</w:t>
            </w:r>
          </w:p>
        </w:tc>
      </w:tr>
      <w:tr w:rsidR="00FB47FA" w:rsidRPr="00227440"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6328BE" w:rsidRDefault="00F12898" w:rsidP="00491D63">
            <w:pPr>
              <w:jc w:val="center"/>
              <w:rPr>
                <w:rFonts w:ascii="Times New Roman" w:eastAsia="Calibri" w:hAnsi="Times New Roman" w:cs="Times New Roman"/>
                <w:sz w:val="28"/>
                <w:szCs w:val="28"/>
              </w:rPr>
            </w:pPr>
            <w:r>
              <w:rPr>
                <w:rFonts w:ascii="Times New Roman" w:hAnsi="Times New Roman" w:cs="Times New Roman"/>
                <w:sz w:val="28"/>
                <w:szCs w:val="28"/>
              </w:rPr>
              <w:t>1</w:t>
            </w:r>
            <w:r w:rsidR="006328BE">
              <w:rPr>
                <w:rFonts w:ascii="Times New Roman" w:hAnsi="Times New Roman" w:cs="Times New Roman"/>
                <w:sz w:val="28"/>
                <w:szCs w:val="28"/>
              </w:rPr>
              <w:t>1</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13165">
            <w:pPr>
              <w:jc w:val="both"/>
              <w:rPr>
                <w:rFonts w:ascii="Times New Roman" w:eastAsia="Calibri" w:hAnsi="Times New Roman" w:cs="Times New Roman"/>
                <w:sz w:val="28"/>
                <w:szCs w:val="28"/>
              </w:rPr>
            </w:pPr>
            <w:proofErr w:type="spellStart"/>
            <w:r>
              <w:rPr>
                <w:rFonts w:ascii="Times New Roman" w:hAnsi="Times New Roman" w:cs="Times New Roman"/>
                <w:sz w:val="28"/>
                <w:szCs w:val="28"/>
              </w:rPr>
              <w:t>Чля</w:t>
            </w:r>
            <w:proofErr w:type="spellEnd"/>
            <w:r w:rsidR="00FB47FA" w:rsidRPr="00C82DE4">
              <w:rPr>
                <w:rFonts w:ascii="Times New Roman" w:hAnsi="Times New Roman" w:cs="Times New Roman"/>
                <w:sz w:val="28"/>
                <w:szCs w:val="28"/>
              </w:rPr>
              <w:t xml:space="preserve"> </w:t>
            </w:r>
            <w:r>
              <w:rPr>
                <w:rFonts w:ascii="Times New Roman" w:hAnsi="Times New Roman" w:cs="Times New Roman"/>
                <w:sz w:val="28"/>
                <w:szCs w:val="28"/>
              </w:rPr>
              <w:t>село</w:t>
            </w:r>
          </w:p>
        </w:tc>
        <w:tc>
          <w:tcPr>
            <w:tcW w:w="40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lang w:val="en-US"/>
              </w:rPr>
            </w:pPr>
            <w:r w:rsidRPr="00413165">
              <w:rPr>
                <w:rFonts w:ascii="Times New Roman" w:hAnsi="Times New Roman" w:cs="Times New Roman"/>
                <w:sz w:val="28"/>
                <w:szCs w:val="28"/>
              </w:rPr>
              <w:t>3862269b-6358-41be-b368-ec2f0503567e</w:t>
            </w:r>
          </w:p>
        </w:tc>
      </w:tr>
      <w:tr w:rsidR="00FB47FA" w:rsidRPr="00413165" w:rsidTr="006328BE">
        <w:trPr>
          <w:jc w:val="center"/>
        </w:trPr>
        <w:tc>
          <w:tcPr>
            <w:tcW w:w="2101" w:type="dxa"/>
            <w:tcBorders>
              <w:top w:val="single" w:sz="4" w:space="0" w:color="auto"/>
              <w:left w:val="single" w:sz="4" w:space="0" w:color="auto"/>
              <w:bottom w:val="single" w:sz="4" w:space="0" w:color="auto"/>
              <w:right w:val="single" w:sz="4" w:space="0" w:color="auto"/>
            </w:tcBorders>
            <w:hideMark/>
          </w:tcPr>
          <w:p w:rsidR="00FB47FA" w:rsidRPr="006328BE" w:rsidRDefault="00F12898" w:rsidP="00491D63">
            <w:pPr>
              <w:jc w:val="center"/>
              <w:rPr>
                <w:rFonts w:ascii="Times New Roman" w:eastAsia="Calibri" w:hAnsi="Times New Roman" w:cs="Times New Roman"/>
                <w:sz w:val="28"/>
                <w:szCs w:val="28"/>
              </w:rPr>
            </w:pPr>
            <w:r>
              <w:rPr>
                <w:rFonts w:ascii="Times New Roman" w:hAnsi="Times New Roman" w:cs="Times New Roman"/>
                <w:sz w:val="28"/>
                <w:szCs w:val="28"/>
              </w:rPr>
              <w:t>1</w:t>
            </w:r>
            <w:r w:rsidR="006328BE">
              <w:rPr>
                <w:rFonts w:ascii="Times New Roman" w:hAnsi="Times New Roman" w:cs="Times New Roman"/>
                <w:sz w:val="28"/>
                <w:szCs w:val="28"/>
              </w:rPr>
              <w:t>2</w:t>
            </w:r>
          </w:p>
        </w:tc>
        <w:tc>
          <w:tcPr>
            <w:tcW w:w="3677" w:type="dxa"/>
            <w:tcBorders>
              <w:top w:val="single" w:sz="4" w:space="0" w:color="auto"/>
              <w:left w:val="single" w:sz="4" w:space="0" w:color="auto"/>
              <w:bottom w:val="single" w:sz="4" w:space="0" w:color="auto"/>
              <w:right w:val="single" w:sz="4" w:space="0" w:color="auto"/>
            </w:tcBorders>
            <w:hideMark/>
          </w:tcPr>
          <w:p w:rsidR="00FB47FA" w:rsidRPr="00C82DE4" w:rsidRDefault="00413165" w:rsidP="00491D63">
            <w:pPr>
              <w:jc w:val="both"/>
              <w:rPr>
                <w:rFonts w:ascii="Times New Roman" w:eastAsia="Calibri" w:hAnsi="Times New Roman" w:cs="Times New Roman"/>
                <w:sz w:val="28"/>
                <w:szCs w:val="28"/>
              </w:rPr>
            </w:pPr>
            <w:r>
              <w:rPr>
                <w:rFonts w:ascii="Times New Roman" w:hAnsi="Times New Roman" w:cs="Times New Roman"/>
                <w:sz w:val="28"/>
                <w:szCs w:val="28"/>
              </w:rPr>
              <w:t>Константиновка село</w:t>
            </w:r>
          </w:p>
        </w:tc>
        <w:tc>
          <w:tcPr>
            <w:tcW w:w="4077" w:type="dxa"/>
            <w:tcBorders>
              <w:top w:val="single" w:sz="4" w:space="0" w:color="auto"/>
              <w:left w:val="single" w:sz="4" w:space="0" w:color="auto"/>
              <w:bottom w:val="single" w:sz="4" w:space="0" w:color="auto"/>
              <w:right w:val="single" w:sz="4" w:space="0" w:color="auto"/>
            </w:tcBorders>
            <w:hideMark/>
          </w:tcPr>
          <w:p w:rsidR="00FB47FA" w:rsidRPr="00413165" w:rsidRDefault="00413165" w:rsidP="00491D63">
            <w:pPr>
              <w:jc w:val="both"/>
              <w:rPr>
                <w:rFonts w:ascii="Times New Roman" w:eastAsia="Calibri" w:hAnsi="Times New Roman" w:cs="Times New Roman"/>
                <w:sz w:val="28"/>
                <w:szCs w:val="28"/>
              </w:rPr>
            </w:pPr>
            <w:r w:rsidRPr="00413165">
              <w:rPr>
                <w:rFonts w:ascii="Times New Roman" w:hAnsi="Times New Roman" w:cs="Times New Roman"/>
                <w:sz w:val="28"/>
                <w:szCs w:val="28"/>
              </w:rPr>
              <w:t>7d9fb5aa-e4e2-448d-aaa2-7707e72aa660</w:t>
            </w:r>
          </w:p>
        </w:tc>
      </w:tr>
      <w:tr w:rsidR="00DA3ED8" w:rsidRPr="007635BA" w:rsidTr="006328BE">
        <w:trPr>
          <w:jc w:val="center"/>
        </w:trPr>
        <w:tc>
          <w:tcPr>
            <w:tcW w:w="2101" w:type="dxa"/>
            <w:tcBorders>
              <w:top w:val="single" w:sz="4" w:space="0" w:color="auto"/>
              <w:left w:val="single" w:sz="4" w:space="0" w:color="auto"/>
              <w:bottom w:val="single" w:sz="4" w:space="0" w:color="auto"/>
              <w:right w:val="single" w:sz="4" w:space="0" w:color="auto"/>
            </w:tcBorders>
          </w:tcPr>
          <w:p w:rsidR="00DA3ED8" w:rsidRDefault="00DA3ED8" w:rsidP="00491D63">
            <w:pPr>
              <w:jc w:val="center"/>
              <w:rPr>
                <w:rFonts w:ascii="Times New Roman" w:hAnsi="Times New Roman" w:cs="Times New Roman"/>
                <w:sz w:val="28"/>
                <w:szCs w:val="28"/>
              </w:rPr>
            </w:pPr>
            <w:r>
              <w:rPr>
                <w:rFonts w:ascii="Times New Roman" w:hAnsi="Times New Roman" w:cs="Times New Roman"/>
                <w:sz w:val="28"/>
                <w:szCs w:val="28"/>
              </w:rPr>
              <w:t>13</w:t>
            </w:r>
          </w:p>
        </w:tc>
        <w:tc>
          <w:tcPr>
            <w:tcW w:w="3677" w:type="dxa"/>
            <w:tcBorders>
              <w:top w:val="single" w:sz="4" w:space="0" w:color="auto"/>
              <w:left w:val="single" w:sz="4" w:space="0" w:color="auto"/>
              <w:bottom w:val="single" w:sz="4" w:space="0" w:color="auto"/>
              <w:right w:val="single" w:sz="4" w:space="0" w:color="auto"/>
            </w:tcBorders>
          </w:tcPr>
          <w:p w:rsidR="00DA3ED8" w:rsidRDefault="00DA3ED8" w:rsidP="00491D63">
            <w:pPr>
              <w:jc w:val="both"/>
              <w:rPr>
                <w:rFonts w:ascii="Times New Roman" w:hAnsi="Times New Roman" w:cs="Times New Roman"/>
                <w:sz w:val="28"/>
                <w:szCs w:val="28"/>
              </w:rPr>
            </w:pPr>
            <w:proofErr w:type="spellStart"/>
            <w:r>
              <w:rPr>
                <w:rFonts w:ascii="Times New Roman" w:hAnsi="Times New Roman" w:cs="Times New Roman"/>
                <w:sz w:val="28"/>
                <w:szCs w:val="28"/>
              </w:rPr>
              <w:t>Нигирь</w:t>
            </w:r>
            <w:proofErr w:type="spellEnd"/>
            <w:r>
              <w:rPr>
                <w:rFonts w:ascii="Times New Roman" w:hAnsi="Times New Roman" w:cs="Times New Roman"/>
                <w:sz w:val="28"/>
                <w:szCs w:val="28"/>
              </w:rPr>
              <w:t xml:space="preserve"> село</w:t>
            </w:r>
          </w:p>
        </w:tc>
        <w:tc>
          <w:tcPr>
            <w:tcW w:w="4077" w:type="dxa"/>
            <w:tcBorders>
              <w:top w:val="single" w:sz="4" w:space="0" w:color="auto"/>
              <w:left w:val="single" w:sz="4" w:space="0" w:color="auto"/>
              <w:bottom w:val="single" w:sz="4" w:space="0" w:color="auto"/>
              <w:right w:val="single" w:sz="4" w:space="0" w:color="auto"/>
            </w:tcBorders>
          </w:tcPr>
          <w:p w:rsidR="00DA3ED8" w:rsidRPr="00DA3ED8" w:rsidRDefault="00DA3ED8" w:rsidP="00491D63">
            <w:pPr>
              <w:jc w:val="both"/>
              <w:rPr>
                <w:rFonts w:ascii="Times New Roman" w:hAnsi="Times New Roman" w:cs="Times New Roman"/>
                <w:sz w:val="28"/>
                <w:szCs w:val="28"/>
                <w:lang w:val="en-US"/>
              </w:rPr>
            </w:pPr>
            <w:r w:rsidRPr="00DA3ED8">
              <w:rPr>
                <w:rFonts w:ascii="Times New Roman" w:hAnsi="Times New Roman" w:cs="Times New Roman"/>
                <w:sz w:val="28"/>
                <w:szCs w:val="28"/>
                <w:lang w:val="en-US"/>
              </w:rPr>
              <w:t>850164af-093f-4d3d-aa05-6248f3616dcb</w:t>
            </w:r>
          </w:p>
        </w:tc>
      </w:tr>
    </w:tbl>
    <w:p w:rsidR="002666CC" w:rsidRPr="00DA3ED8" w:rsidRDefault="002666CC" w:rsidP="00DA3ED8">
      <w:pPr>
        <w:rPr>
          <w:rFonts w:ascii="Times New Roman" w:hAnsi="Times New Roman" w:cs="Times New Roman"/>
          <w:sz w:val="28"/>
          <w:szCs w:val="28"/>
          <w:lang w:val="en-US"/>
        </w:rPr>
      </w:pPr>
    </w:p>
    <w:p w:rsidR="00FB47FA" w:rsidRPr="00703F7D" w:rsidRDefault="00FB47FA" w:rsidP="00FB47FA">
      <w:pPr>
        <w:jc w:val="center"/>
        <w:rPr>
          <w:rFonts w:ascii="Times New Roman" w:hAnsi="Times New Roman" w:cs="Times New Roman"/>
          <w:b/>
          <w:sz w:val="28"/>
          <w:szCs w:val="28"/>
          <w:u w:val="single"/>
        </w:rPr>
      </w:pPr>
      <w:r w:rsidRPr="00703F7D">
        <w:rPr>
          <w:rFonts w:ascii="Times New Roman" w:hAnsi="Times New Roman" w:cs="Times New Roman"/>
          <w:b/>
          <w:sz w:val="28"/>
          <w:szCs w:val="28"/>
          <w:u w:val="single"/>
        </w:rPr>
        <w:t>Справочник видов услуг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382"/>
      </w:tblGrid>
      <w:tr w:rsidR="00FB47FA" w:rsidRPr="00C82DE4" w:rsidTr="00654011">
        <w:trPr>
          <w:cantSplit/>
          <w:trHeight w:val="57"/>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Идентификатор</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Наименование вида услуг</w:t>
            </w:r>
          </w:p>
        </w:tc>
      </w:tr>
      <w:tr w:rsidR="00FB47FA" w:rsidRPr="00C82DE4" w:rsidTr="00654011">
        <w:trPr>
          <w:trHeight w:val="340"/>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1</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Холодное водоснабжение</w:t>
            </w:r>
          </w:p>
        </w:tc>
      </w:tr>
      <w:tr w:rsidR="00FB47FA" w:rsidRPr="00C82DE4" w:rsidTr="00654011">
        <w:trPr>
          <w:trHeight w:val="340"/>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2</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Горячее водоснабжение</w:t>
            </w:r>
          </w:p>
        </w:tc>
      </w:tr>
      <w:tr w:rsidR="00FB47FA" w:rsidRPr="00C82DE4" w:rsidTr="00654011">
        <w:trPr>
          <w:trHeight w:val="340"/>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3</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Водоотведение</w:t>
            </w:r>
          </w:p>
        </w:tc>
      </w:tr>
      <w:tr w:rsidR="00FB47FA" w:rsidRPr="00C82DE4" w:rsidTr="00654011">
        <w:trPr>
          <w:trHeight w:val="340"/>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4</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Отопление</w:t>
            </w:r>
          </w:p>
        </w:tc>
      </w:tr>
      <w:tr w:rsidR="00FB47FA" w:rsidRPr="00C82DE4" w:rsidTr="00654011">
        <w:trPr>
          <w:trHeight w:val="340"/>
        </w:trPr>
        <w:tc>
          <w:tcPr>
            <w:tcW w:w="2101"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jc w:val="center"/>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6</w:t>
            </w:r>
          </w:p>
        </w:tc>
        <w:tc>
          <w:tcPr>
            <w:tcW w:w="7382" w:type="dxa"/>
            <w:tcBorders>
              <w:top w:val="single" w:sz="4" w:space="0" w:color="auto"/>
              <w:left w:val="single" w:sz="4" w:space="0" w:color="auto"/>
              <w:bottom w:val="single" w:sz="4" w:space="0" w:color="auto"/>
              <w:right w:val="single" w:sz="4" w:space="0" w:color="auto"/>
            </w:tcBorders>
            <w:vAlign w:val="bottom"/>
            <w:hideMark/>
          </w:tcPr>
          <w:p w:rsidR="00FB47FA" w:rsidRPr="00C82DE4" w:rsidRDefault="00FB47FA" w:rsidP="00491D63">
            <w:pPr>
              <w:spacing w:line="240" w:lineRule="auto"/>
              <w:rPr>
                <w:rFonts w:ascii="Times New Roman" w:eastAsia="Calibri" w:hAnsi="Times New Roman" w:cs="Times New Roman"/>
                <w:color w:val="000000"/>
                <w:sz w:val="28"/>
                <w:szCs w:val="28"/>
              </w:rPr>
            </w:pPr>
            <w:r w:rsidRPr="00C82DE4">
              <w:rPr>
                <w:rFonts w:ascii="Times New Roman" w:hAnsi="Times New Roman" w:cs="Times New Roman"/>
                <w:color w:val="000000"/>
                <w:sz w:val="28"/>
                <w:szCs w:val="28"/>
              </w:rPr>
              <w:t>Электроснабжение</w:t>
            </w:r>
          </w:p>
        </w:tc>
      </w:tr>
    </w:tbl>
    <w:p w:rsidR="00162DFC" w:rsidRDefault="00162DFC" w:rsidP="00FB47FA">
      <w:pPr>
        <w:spacing w:line="240" w:lineRule="auto"/>
        <w:jc w:val="center"/>
        <w:rPr>
          <w:rFonts w:ascii="Times New Roman" w:hAnsi="Times New Roman" w:cs="Times New Roman"/>
          <w:b/>
          <w:sz w:val="28"/>
          <w:szCs w:val="28"/>
          <w:u w:val="single"/>
        </w:rPr>
      </w:pPr>
    </w:p>
    <w:p w:rsidR="00FB47FA" w:rsidRDefault="00FB47FA" w:rsidP="00FB47FA">
      <w:pPr>
        <w:spacing w:line="240" w:lineRule="auto"/>
        <w:jc w:val="center"/>
        <w:rPr>
          <w:rFonts w:ascii="Times New Roman" w:hAnsi="Times New Roman" w:cs="Times New Roman"/>
          <w:b/>
          <w:sz w:val="28"/>
          <w:szCs w:val="28"/>
          <w:u w:val="single"/>
        </w:rPr>
      </w:pPr>
      <w:r w:rsidRPr="00703F7D">
        <w:rPr>
          <w:rFonts w:ascii="Times New Roman" w:hAnsi="Times New Roman" w:cs="Times New Roman"/>
          <w:b/>
          <w:sz w:val="28"/>
          <w:szCs w:val="28"/>
          <w:u w:val="single"/>
        </w:rPr>
        <w:lastRenderedPageBreak/>
        <w:t>Справочник типов услуг</w:t>
      </w:r>
    </w:p>
    <w:p w:rsidR="00162DFC" w:rsidRPr="00703F7D" w:rsidRDefault="00162DFC" w:rsidP="00FB47FA">
      <w:pPr>
        <w:spacing w:line="240" w:lineRule="auto"/>
        <w:jc w:val="center"/>
        <w:rPr>
          <w:rFonts w:ascii="Times New Roman" w:hAnsi="Times New Roman" w:cs="Times New Roman"/>
          <w:b/>
          <w:sz w:val="28"/>
          <w:szCs w:val="28"/>
          <w:u w:val="single"/>
        </w:rPr>
      </w:pPr>
    </w:p>
    <w:tbl>
      <w:tblPr>
        <w:tblW w:w="9476" w:type="dxa"/>
        <w:tblInd w:w="95" w:type="dxa"/>
        <w:tblLook w:val="04A0" w:firstRow="1" w:lastRow="0" w:firstColumn="1" w:lastColumn="0" w:noHBand="0" w:noVBand="1"/>
      </w:tblPr>
      <w:tblGrid>
        <w:gridCol w:w="2101"/>
        <w:gridCol w:w="2101"/>
        <w:gridCol w:w="5274"/>
      </w:tblGrid>
      <w:tr w:rsidR="00FB47FA" w:rsidRPr="00C82DE4" w:rsidTr="00491D63">
        <w:trPr>
          <w:trHeight w:val="800"/>
        </w:trPr>
        <w:tc>
          <w:tcPr>
            <w:tcW w:w="2101" w:type="dxa"/>
            <w:tcBorders>
              <w:top w:val="single" w:sz="4" w:space="0" w:color="auto"/>
              <w:left w:val="single" w:sz="4" w:space="0" w:color="auto"/>
              <w:bottom w:val="single" w:sz="4" w:space="0" w:color="auto"/>
              <w:right w:val="single" w:sz="4" w:space="0" w:color="auto"/>
            </w:tcBorders>
            <w:vAlign w:val="center"/>
            <w:hideMark/>
          </w:tcPr>
          <w:p w:rsidR="00FB47FA" w:rsidRPr="00C82DE4" w:rsidRDefault="00FB47FA" w:rsidP="00491D63">
            <w:pPr>
              <w:spacing w:line="240" w:lineRule="auto"/>
              <w:jc w:val="center"/>
              <w:rPr>
                <w:rFonts w:ascii="Times New Roman" w:eastAsia="Times New Roman" w:hAnsi="Times New Roman" w:cs="Times New Roman"/>
                <w:color w:val="000000"/>
                <w:sz w:val="28"/>
                <w:szCs w:val="28"/>
              </w:rPr>
            </w:pPr>
            <w:r w:rsidRPr="00C82DE4">
              <w:rPr>
                <w:rFonts w:ascii="Times New Roman" w:eastAsia="Times New Roman" w:hAnsi="Times New Roman" w:cs="Times New Roman"/>
                <w:color w:val="000000"/>
                <w:sz w:val="28"/>
                <w:szCs w:val="28"/>
              </w:rPr>
              <w:t>Идентификатор</w:t>
            </w:r>
          </w:p>
        </w:tc>
        <w:tc>
          <w:tcPr>
            <w:tcW w:w="2101" w:type="dxa"/>
            <w:tcBorders>
              <w:top w:val="single" w:sz="4" w:space="0" w:color="auto"/>
              <w:left w:val="nil"/>
              <w:bottom w:val="single" w:sz="4" w:space="0" w:color="auto"/>
              <w:right w:val="single" w:sz="4" w:space="0" w:color="auto"/>
            </w:tcBorders>
            <w:vAlign w:val="center"/>
            <w:hideMark/>
          </w:tcPr>
          <w:p w:rsidR="00FB47FA" w:rsidRPr="00C82DE4" w:rsidRDefault="00FB47FA" w:rsidP="00491D63">
            <w:pPr>
              <w:spacing w:line="240" w:lineRule="auto"/>
              <w:jc w:val="center"/>
              <w:rPr>
                <w:rFonts w:ascii="Times New Roman" w:eastAsia="Times New Roman" w:hAnsi="Times New Roman" w:cs="Times New Roman"/>
                <w:color w:val="000000"/>
                <w:sz w:val="28"/>
                <w:szCs w:val="28"/>
              </w:rPr>
            </w:pPr>
            <w:r w:rsidRPr="00C82DE4">
              <w:rPr>
                <w:rFonts w:ascii="Times New Roman" w:eastAsia="Times New Roman" w:hAnsi="Times New Roman" w:cs="Times New Roman"/>
                <w:color w:val="000000"/>
                <w:sz w:val="28"/>
                <w:szCs w:val="28"/>
              </w:rPr>
              <w:t>Идентификатор вида услуги</w:t>
            </w:r>
          </w:p>
        </w:tc>
        <w:tc>
          <w:tcPr>
            <w:tcW w:w="5274" w:type="dxa"/>
            <w:tcBorders>
              <w:top w:val="single" w:sz="4" w:space="0" w:color="auto"/>
              <w:left w:val="nil"/>
              <w:bottom w:val="single" w:sz="4" w:space="0" w:color="auto"/>
              <w:right w:val="single" w:sz="4" w:space="0" w:color="auto"/>
            </w:tcBorders>
            <w:noWrap/>
            <w:vAlign w:val="center"/>
            <w:hideMark/>
          </w:tcPr>
          <w:p w:rsidR="00FB47FA" w:rsidRPr="00C82DE4" w:rsidRDefault="00FB47FA" w:rsidP="00491D63">
            <w:pPr>
              <w:spacing w:line="240" w:lineRule="auto"/>
              <w:jc w:val="center"/>
              <w:rPr>
                <w:rFonts w:ascii="Times New Roman" w:eastAsia="Times New Roman" w:hAnsi="Times New Roman" w:cs="Times New Roman"/>
                <w:color w:val="000000"/>
                <w:sz w:val="28"/>
                <w:szCs w:val="28"/>
              </w:rPr>
            </w:pPr>
            <w:r w:rsidRPr="00C82DE4">
              <w:rPr>
                <w:rFonts w:ascii="Times New Roman" w:eastAsia="Times New Roman" w:hAnsi="Times New Roman" w:cs="Times New Roman"/>
                <w:color w:val="000000"/>
                <w:sz w:val="28"/>
                <w:szCs w:val="28"/>
              </w:rPr>
              <w:t>Наименование</w:t>
            </w:r>
          </w:p>
        </w:tc>
      </w:tr>
      <w:tr w:rsidR="00FC5160" w:rsidRPr="00FC5160" w:rsidTr="00491D63">
        <w:trPr>
          <w:trHeight w:val="300"/>
        </w:trPr>
        <w:tc>
          <w:tcPr>
            <w:tcW w:w="2101" w:type="dxa"/>
            <w:tcBorders>
              <w:top w:val="single" w:sz="4" w:space="0" w:color="auto"/>
              <w:left w:val="single" w:sz="4" w:space="0" w:color="auto"/>
              <w:bottom w:val="single" w:sz="4" w:space="0" w:color="auto"/>
              <w:right w:val="single" w:sz="4" w:space="0" w:color="auto"/>
            </w:tcBorders>
            <w:noWrap/>
            <w:vAlign w:val="bottom"/>
            <w:hideMark/>
          </w:tcPr>
          <w:p w:rsidR="00FB47FA" w:rsidRPr="00FC5160" w:rsidRDefault="00C95A4B"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2101" w:type="dxa"/>
            <w:tcBorders>
              <w:top w:val="single" w:sz="4" w:space="0" w:color="auto"/>
              <w:left w:val="nil"/>
              <w:bottom w:val="single" w:sz="4" w:space="0" w:color="auto"/>
              <w:right w:val="single" w:sz="4" w:space="0" w:color="auto"/>
            </w:tcBorders>
            <w:noWrap/>
            <w:vAlign w:val="bottom"/>
            <w:hideMark/>
          </w:tcPr>
          <w:p w:rsidR="00FB47FA" w:rsidRPr="00FC5160" w:rsidRDefault="00FB47FA"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single" w:sz="4" w:space="0" w:color="auto"/>
              <w:left w:val="nil"/>
              <w:bottom w:val="single" w:sz="4" w:space="0" w:color="auto"/>
              <w:right w:val="single" w:sz="4" w:space="0" w:color="auto"/>
            </w:tcBorders>
            <w:vAlign w:val="bottom"/>
            <w:hideMark/>
          </w:tcPr>
          <w:p w:rsidR="00184249" w:rsidRPr="00FC5160" w:rsidRDefault="00FB47FA" w:rsidP="0018424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Холодное водоснабжение </w:t>
            </w:r>
          </w:p>
          <w:p w:rsidR="00FB47FA" w:rsidRPr="00FC5160" w:rsidRDefault="00184249" w:rsidP="00C95A4B">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"Николаевские </w:t>
            </w:r>
            <w:r w:rsidR="00C95A4B" w:rsidRPr="00FC5160">
              <w:rPr>
                <w:rFonts w:ascii="Times New Roman" w:eastAsia="Times New Roman" w:hAnsi="Times New Roman" w:cs="Times New Roman"/>
                <w:sz w:val="28"/>
                <w:szCs w:val="28"/>
              </w:rPr>
              <w:t>тепловые</w:t>
            </w:r>
            <w:r w:rsidRPr="00FC5160">
              <w:rPr>
                <w:rFonts w:ascii="Times New Roman" w:eastAsia="Times New Roman" w:hAnsi="Times New Roman" w:cs="Times New Roman"/>
                <w:sz w:val="28"/>
                <w:szCs w:val="28"/>
              </w:rPr>
              <w:t xml:space="preserve"> сети"</w:t>
            </w:r>
            <w:r w:rsidR="00FB47FA" w:rsidRPr="00FC5160">
              <w:rPr>
                <w:rFonts w:ascii="Times New Roman" w:eastAsia="Times New Roman" w:hAnsi="Times New Roman" w:cs="Times New Roman"/>
                <w:sz w:val="28"/>
                <w:szCs w:val="28"/>
              </w:rPr>
              <w:t xml:space="preserve"> </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C95A4B"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2101" w:type="dxa"/>
            <w:tcBorders>
              <w:top w:val="nil"/>
              <w:left w:val="nil"/>
              <w:bottom w:val="single" w:sz="4" w:space="0" w:color="auto"/>
              <w:right w:val="single" w:sz="4" w:space="0" w:color="auto"/>
            </w:tcBorders>
            <w:noWrap/>
            <w:vAlign w:val="bottom"/>
            <w:hideMark/>
          </w:tcPr>
          <w:p w:rsidR="00FB47FA" w:rsidRPr="00FC5160" w:rsidRDefault="00C95A4B"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2</w:t>
            </w:r>
          </w:p>
        </w:tc>
        <w:tc>
          <w:tcPr>
            <w:tcW w:w="5274" w:type="dxa"/>
            <w:tcBorders>
              <w:top w:val="nil"/>
              <w:left w:val="nil"/>
              <w:bottom w:val="single" w:sz="4" w:space="0" w:color="auto"/>
              <w:right w:val="single" w:sz="4" w:space="0" w:color="auto"/>
            </w:tcBorders>
            <w:vAlign w:val="bottom"/>
            <w:hideMark/>
          </w:tcPr>
          <w:p w:rsidR="00FB47FA" w:rsidRPr="00FC5160" w:rsidRDefault="00C95A4B" w:rsidP="0018424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Горячее водоснабжение</w:t>
            </w:r>
          </w:p>
          <w:p w:rsidR="00184249" w:rsidRPr="00FC5160" w:rsidRDefault="00184249" w:rsidP="00C95A4B">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"Николаевские </w:t>
            </w:r>
            <w:r w:rsidR="00C95A4B" w:rsidRPr="00FC5160">
              <w:rPr>
                <w:rFonts w:ascii="Times New Roman" w:eastAsia="Times New Roman" w:hAnsi="Times New Roman" w:cs="Times New Roman"/>
                <w:sz w:val="28"/>
                <w:szCs w:val="28"/>
              </w:rPr>
              <w:t xml:space="preserve">тепловые </w:t>
            </w:r>
            <w:r w:rsidRPr="00FC5160">
              <w:rPr>
                <w:rFonts w:ascii="Times New Roman" w:eastAsia="Times New Roman" w:hAnsi="Times New Roman" w:cs="Times New Roman"/>
                <w:sz w:val="28"/>
                <w:szCs w:val="28"/>
              </w:rPr>
              <w:t>сети"</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C95A4B"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2101" w:type="dxa"/>
            <w:tcBorders>
              <w:top w:val="nil"/>
              <w:left w:val="nil"/>
              <w:bottom w:val="single" w:sz="4" w:space="0" w:color="auto"/>
              <w:right w:val="single" w:sz="4" w:space="0" w:color="auto"/>
            </w:tcBorders>
            <w:noWrap/>
            <w:vAlign w:val="bottom"/>
            <w:hideMark/>
          </w:tcPr>
          <w:p w:rsidR="00FB47FA" w:rsidRPr="00FC5160" w:rsidRDefault="00FB47FA"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FB47FA" w:rsidRPr="00FC5160" w:rsidRDefault="00FB47FA"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Отопление </w:t>
            </w:r>
            <w:r w:rsidR="00C95A4B" w:rsidRPr="00FC5160">
              <w:rPr>
                <w:rFonts w:ascii="Times New Roman" w:eastAsia="Times New Roman" w:hAnsi="Times New Roman" w:cs="Times New Roman"/>
                <w:sz w:val="28"/>
                <w:szCs w:val="28"/>
              </w:rPr>
              <w:t>МУП "Николаевские тепловые сети"</w:t>
            </w:r>
            <w:r w:rsidR="00184249" w:rsidRPr="00FC5160">
              <w:rPr>
                <w:rFonts w:ascii="Times New Roman" w:eastAsia="Times New Roman" w:hAnsi="Times New Roman" w:cs="Times New Roman"/>
                <w:sz w:val="28"/>
                <w:szCs w:val="28"/>
              </w:rPr>
              <w:t xml:space="preserve"> </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31</w:t>
            </w:r>
          </w:p>
        </w:tc>
        <w:tc>
          <w:tcPr>
            <w:tcW w:w="2101" w:type="dxa"/>
            <w:tcBorders>
              <w:top w:val="nil"/>
              <w:left w:val="nil"/>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FB47FA" w:rsidRPr="00FC5160" w:rsidRDefault="00162DFC"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Отопление </w:t>
            </w:r>
            <w:r w:rsidR="00184249" w:rsidRPr="00FC5160">
              <w:rPr>
                <w:rFonts w:ascii="Times New Roman" w:eastAsia="Times New Roman" w:hAnsi="Times New Roman" w:cs="Times New Roman"/>
                <w:sz w:val="28"/>
                <w:szCs w:val="28"/>
              </w:rPr>
              <w:t xml:space="preserve">АО "Дальневосточная генерирующая компания"  </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13</w:t>
            </w:r>
          </w:p>
        </w:tc>
        <w:tc>
          <w:tcPr>
            <w:tcW w:w="2101" w:type="dxa"/>
            <w:tcBorders>
              <w:top w:val="nil"/>
              <w:left w:val="nil"/>
              <w:bottom w:val="single" w:sz="4" w:space="0" w:color="auto"/>
              <w:right w:val="single" w:sz="4" w:space="0" w:color="auto"/>
            </w:tcBorders>
            <w:noWrap/>
            <w:vAlign w:val="bottom"/>
            <w:hideMark/>
          </w:tcPr>
          <w:p w:rsidR="00FB47FA" w:rsidRPr="00FC5160" w:rsidRDefault="00184249"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E91FCC" w:rsidRPr="00FC5160" w:rsidRDefault="00184249" w:rsidP="00527D8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w:t>
            </w:r>
            <w:r w:rsidR="00527D89" w:rsidRPr="00FC5160">
              <w:rPr>
                <w:rFonts w:ascii="Times New Roman" w:eastAsia="Times New Roman" w:hAnsi="Times New Roman" w:cs="Times New Roman"/>
                <w:sz w:val="28"/>
                <w:szCs w:val="28"/>
              </w:rPr>
              <w:t>в домах</w:t>
            </w:r>
            <w:r w:rsidR="00E91FCC" w:rsidRPr="00FC5160">
              <w:rPr>
                <w:rFonts w:ascii="Times New Roman" w:eastAsia="Times New Roman" w:hAnsi="Times New Roman" w:cs="Times New Roman"/>
                <w:sz w:val="28"/>
                <w:szCs w:val="28"/>
              </w:rPr>
              <w:t>,</w:t>
            </w:r>
            <w:r w:rsidR="00527D89" w:rsidRPr="00FC5160">
              <w:rPr>
                <w:rFonts w:ascii="Times New Roman" w:eastAsia="Times New Roman" w:hAnsi="Times New Roman" w:cs="Times New Roman"/>
                <w:sz w:val="28"/>
                <w:szCs w:val="28"/>
              </w:rPr>
              <w:t xml:space="preserve"> оборудованных электроплитами </w:t>
            </w:r>
            <w:r w:rsidRPr="00FC5160">
              <w:rPr>
                <w:rFonts w:ascii="Times New Roman" w:eastAsia="Times New Roman" w:hAnsi="Times New Roman" w:cs="Times New Roman"/>
                <w:sz w:val="28"/>
                <w:szCs w:val="28"/>
              </w:rPr>
              <w:t>(</w:t>
            </w:r>
            <w:proofErr w:type="spellStart"/>
            <w:r w:rsidRPr="00FC5160">
              <w:rPr>
                <w:rFonts w:ascii="Times New Roman" w:eastAsia="Times New Roman" w:hAnsi="Times New Roman" w:cs="Times New Roman"/>
                <w:sz w:val="28"/>
                <w:szCs w:val="28"/>
              </w:rPr>
              <w:t>одноставочный</w:t>
            </w:r>
            <w:proofErr w:type="spellEnd"/>
            <w:r w:rsidRPr="00FC5160">
              <w:rPr>
                <w:rFonts w:ascii="Times New Roman" w:eastAsia="Times New Roman" w:hAnsi="Times New Roman" w:cs="Times New Roman"/>
                <w:sz w:val="28"/>
                <w:szCs w:val="28"/>
                <w:u w:val="single"/>
              </w:rPr>
              <w:t xml:space="preserve"> </w:t>
            </w:r>
            <w:r w:rsidRPr="00FC5160">
              <w:rPr>
                <w:rFonts w:ascii="Times New Roman" w:eastAsia="Times New Roman" w:hAnsi="Times New Roman" w:cs="Times New Roman"/>
                <w:sz w:val="28"/>
                <w:szCs w:val="28"/>
              </w:rPr>
              <w:t>тариф)</w:t>
            </w:r>
          </w:p>
          <w:p w:rsidR="00FB47FA" w:rsidRPr="00FC5160" w:rsidRDefault="00184249" w:rsidP="00527D8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 ПАО "ДЭК"</w:t>
            </w:r>
            <w:r w:rsidR="00527D89" w:rsidRPr="00FC5160">
              <w:rPr>
                <w:rFonts w:ascii="Times New Roman" w:eastAsia="Times New Roman" w:hAnsi="Times New Roman" w:cs="Times New Roman"/>
                <w:sz w:val="28"/>
                <w:szCs w:val="28"/>
              </w:rPr>
              <w:t>- "Хабаровскэнергосбыт"</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36</w:t>
            </w:r>
          </w:p>
        </w:tc>
        <w:tc>
          <w:tcPr>
            <w:tcW w:w="2101" w:type="dxa"/>
            <w:tcBorders>
              <w:top w:val="nil"/>
              <w:left w:val="nil"/>
              <w:bottom w:val="single" w:sz="4" w:space="0" w:color="auto"/>
              <w:right w:val="single" w:sz="4" w:space="0" w:color="auto"/>
            </w:tcBorders>
            <w:noWrap/>
            <w:vAlign w:val="bottom"/>
            <w:hideMark/>
          </w:tcPr>
          <w:p w:rsidR="00FB47FA" w:rsidRPr="00FC5160" w:rsidRDefault="00527D89"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E91FCC" w:rsidRPr="00FC5160" w:rsidRDefault="00527D89" w:rsidP="00527D8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Электроснабжение в домах</w:t>
            </w:r>
            <w:r w:rsidR="00E91FCC" w:rsidRPr="00FC5160">
              <w:rPr>
                <w:rFonts w:ascii="Times New Roman" w:eastAsia="Times New Roman" w:hAnsi="Times New Roman" w:cs="Times New Roman"/>
                <w:sz w:val="28"/>
                <w:szCs w:val="28"/>
              </w:rPr>
              <w:t>,</w:t>
            </w:r>
            <w:r w:rsidRPr="00FC5160">
              <w:rPr>
                <w:rFonts w:ascii="Times New Roman" w:eastAsia="Times New Roman" w:hAnsi="Times New Roman" w:cs="Times New Roman"/>
                <w:sz w:val="28"/>
                <w:szCs w:val="28"/>
              </w:rPr>
              <w:t xml:space="preserve"> </w:t>
            </w:r>
            <w:r w:rsidR="00E91FCC" w:rsidRPr="00FC5160">
              <w:rPr>
                <w:rFonts w:ascii="Times New Roman" w:eastAsia="Times New Roman" w:hAnsi="Times New Roman" w:cs="Times New Roman"/>
                <w:sz w:val="28"/>
                <w:szCs w:val="28"/>
              </w:rPr>
              <w:t xml:space="preserve">                    </w:t>
            </w:r>
            <w:r w:rsidRPr="00FC5160">
              <w:rPr>
                <w:rFonts w:ascii="Times New Roman" w:eastAsia="Times New Roman" w:hAnsi="Times New Roman" w:cs="Times New Roman"/>
                <w:sz w:val="28"/>
                <w:szCs w:val="28"/>
              </w:rPr>
              <w:t>не оборудованных электроплитами (</w:t>
            </w:r>
            <w:proofErr w:type="spellStart"/>
            <w:r w:rsidRPr="00FC5160">
              <w:rPr>
                <w:rFonts w:ascii="Times New Roman" w:eastAsia="Times New Roman" w:hAnsi="Times New Roman" w:cs="Times New Roman"/>
                <w:sz w:val="28"/>
                <w:szCs w:val="28"/>
                <w:u w:val="single"/>
              </w:rPr>
              <w:t>одноставочный</w:t>
            </w:r>
            <w:proofErr w:type="spellEnd"/>
            <w:r w:rsidRPr="00FC5160">
              <w:rPr>
                <w:rFonts w:ascii="Times New Roman" w:eastAsia="Times New Roman" w:hAnsi="Times New Roman" w:cs="Times New Roman"/>
                <w:sz w:val="28"/>
                <w:szCs w:val="28"/>
                <w:u w:val="single"/>
              </w:rPr>
              <w:t xml:space="preserve"> </w:t>
            </w:r>
            <w:r w:rsidRPr="00FC5160">
              <w:rPr>
                <w:rFonts w:ascii="Times New Roman" w:eastAsia="Times New Roman" w:hAnsi="Times New Roman" w:cs="Times New Roman"/>
                <w:sz w:val="28"/>
                <w:szCs w:val="28"/>
              </w:rPr>
              <w:t xml:space="preserve">тариф) </w:t>
            </w:r>
          </w:p>
          <w:p w:rsidR="00FB47FA" w:rsidRPr="00FC5160" w:rsidRDefault="00527D89" w:rsidP="00527D89">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ПАО "ДЭК"- "Хабаровскэнергосбыт"</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14</w:t>
            </w:r>
          </w:p>
        </w:tc>
        <w:tc>
          <w:tcPr>
            <w:tcW w:w="2101" w:type="dxa"/>
            <w:tcBorders>
              <w:top w:val="nil"/>
              <w:left w:val="nil"/>
              <w:bottom w:val="single" w:sz="4" w:space="0" w:color="auto"/>
              <w:right w:val="single" w:sz="4" w:space="0" w:color="auto"/>
            </w:tcBorders>
            <w:noWrap/>
            <w:vAlign w:val="bottom"/>
            <w:hideMark/>
          </w:tcPr>
          <w:p w:rsidR="00FB47FA" w:rsidRPr="00FC5160" w:rsidRDefault="00E91FC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E91FCC" w:rsidRPr="00FC5160" w:rsidRDefault="00E91FCC" w:rsidP="00E91FCC">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в домах,                     оборудованных электроплитами (дифференцированный тариф по двум зонам суток - </w:t>
            </w:r>
            <w:r w:rsidR="00162DFC" w:rsidRPr="00FC5160">
              <w:rPr>
                <w:rFonts w:ascii="Times New Roman" w:eastAsia="Times New Roman" w:hAnsi="Times New Roman" w:cs="Times New Roman"/>
                <w:sz w:val="28"/>
                <w:szCs w:val="28"/>
              </w:rPr>
              <w:t>дневная</w:t>
            </w:r>
            <w:r w:rsidRPr="00FC5160">
              <w:rPr>
                <w:rFonts w:ascii="Times New Roman" w:eastAsia="Times New Roman" w:hAnsi="Times New Roman" w:cs="Times New Roman"/>
                <w:sz w:val="28"/>
                <w:szCs w:val="28"/>
              </w:rPr>
              <w:t xml:space="preserve"> зона) </w:t>
            </w:r>
          </w:p>
          <w:p w:rsidR="00FB47FA" w:rsidRPr="00FC5160" w:rsidRDefault="00E91FCC" w:rsidP="00E91FCC">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ПАО "ДЭК"- "Хабаровскэнергосбыт"</w:t>
            </w:r>
          </w:p>
        </w:tc>
      </w:tr>
      <w:tr w:rsidR="00FC5160" w:rsidRPr="00FC5160" w:rsidTr="00491D63">
        <w:trPr>
          <w:trHeight w:val="300"/>
        </w:trPr>
        <w:tc>
          <w:tcPr>
            <w:tcW w:w="2101" w:type="dxa"/>
            <w:tcBorders>
              <w:top w:val="nil"/>
              <w:left w:val="single" w:sz="4" w:space="0" w:color="auto"/>
              <w:bottom w:val="single" w:sz="4" w:space="0" w:color="auto"/>
              <w:right w:val="single" w:sz="4" w:space="0" w:color="auto"/>
            </w:tcBorders>
            <w:noWrap/>
            <w:vAlign w:val="bottom"/>
            <w:hideMark/>
          </w:tcPr>
          <w:p w:rsidR="00FB47FA"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15</w:t>
            </w:r>
          </w:p>
        </w:tc>
        <w:tc>
          <w:tcPr>
            <w:tcW w:w="2101" w:type="dxa"/>
            <w:tcBorders>
              <w:top w:val="nil"/>
              <w:left w:val="nil"/>
              <w:bottom w:val="single" w:sz="4" w:space="0" w:color="auto"/>
              <w:right w:val="single" w:sz="4" w:space="0" w:color="auto"/>
            </w:tcBorders>
            <w:noWrap/>
            <w:vAlign w:val="bottom"/>
            <w:hideMark/>
          </w:tcPr>
          <w:p w:rsidR="00FB47FA" w:rsidRPr="00FC5160" w:rsidRDefault="00E91FC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E91FCC" w:rsidRPr="00FC5160" w:rsidRDefault="00E91FCC" w:rsidP="00E91FCC">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в домах,                     оборудованных электроплитами (дифференцированный тариф по двум зонам суток - ночная зона) </w:t>
            </w:r>
          </w:p>
          <w:p w:rsidR="00FB47FA" w:rsidRPr="00FC5160" w:rsidRDefault="00E91FCC" w:rsidP="00E91FCC">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ПАО "ДЭК"- "Хабаровскэнергосбыт"</w:t>
            </w:r>
            <w:r w:rsidR="00FB47FA" w:rsidRPr="00FC5160">
              <w:rPr>
                <w:rFonts w:ascii="Times New Roman" w:eastAsia="Times New Roman" w:hAnsi="Times New Roman" w:cs="Times New Roman"/>
                <w:sz w:val="28"/>
                <w:szCs w:val="28"/>
              </w:rPr>
              <w:t xml:space="preserve"> </w:t>
            </w:r>
          </w:p>
        </w:tc>
      </w:tr>
      <w:tr w:rsidR="00FC5160" w:rsidRPr="00FC5160" w:rsidTr="00F12898">
        <w:trPr>
          <w:trHeight w:val="300"/>
        </w:trPr>
        <w:tc>
          <w:tcPr>
            <w:tcW w:w="2101" w:type="dxa"/>
            <w:tcBorders>
              <w:top w:val="nil"/>
              <w:left w:val="single" w:sz="4" w:space="0" w:color="auto"/>
              <w:bottom w:val="single" w:sz="4" w:space="0" w:color="auto"/>
              <w:right w:val="single" w:sz="4" w:space="0" w:color="auto"/>
            </w:tcBorders>
            <w:noWrap/>
            <w:vAlign w:val="bottom"/>
            <w:hideMark/>
          </w:tcPr>
          <w:p w:rsidR="00E91FCC"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35</w:t>
            </w:r>
          </w:p>
        </w:tc>
        <w:tc>
          <w:tcPr>
            <w:tcW w:w="2101" w:type="dxa"/>
            <w:tcBorders>
              <w:top w:val="nil"/>
              <w:left w:val="nil"/>
              <w:bottom w:val="single" w:sz="4" w:space="0" w:color="auto"/>
              <w:right w:val="single" w:sz="4" w:space="0" w:color="auto"/>
            </w:tcBorders>
            <w:noWrap/>
            <w:vAlign w:val="bottom"/>
            <w:hideMark/>
          </w:tcPr>
          <w:p w:rsidR="00E91FCC" w:rsidRPr="00FC5160" w:rsidRDefault="00E91FC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E91FCC" w:rsidRPr="00FC5160" w:rsidRDefault="00E91FCC" w:rsidP="00F12898">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в домах,                     не оборудованных электроплитами (дифференцированный тариф по двум зонам суток - </w:t>
            </w:r>
            <w:r w:rsidR="00162DFC" w:rsidRPr="00FC5160">
              <w:rPr>
                <w:rFonts w:ascii="Times New Roman" w:eastAsia="Times New Roman" w:hAnsi="Times New Roman" w:cs="Times New Roman"/>
                <w:sz w:val="28"/>
                <w:szCs w:val="28"/>
              </w:rPr>
              <w:t>дневная</w:t>
            </w:r>
            <w:r w:rsidRPr="00FC5160">
              <w:rPr>
                <w:rFonts w:ascii="Times New Roman" w:eastAsia="Times New Roman" w:hAnsi="Times New Roman" w:cs="Times New Roman"/>
                <w:sz w:val="28"/>
                <w:szCs w:val="28"/>
              </w:rPr>
              <w:t xml:space="preserve"> зона) </w:t>
            </w:r>
          </w:p>
          <w:p w:rsidR="00E91FCC" w:rsidRPr="00FC5160" w:rsidRDefault="00E91FCC" w:rsidP="00F12898">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ПАО "ДЭК"- "Хабаровскэнергосбыт"</w:t>
            </w:r>
          </w:p>
        </w:tc>
      </w:tr>
      <w:tr w:rsidR="00FC5160" w:rsidRPr="00FC5160" w:rsidTr="00491D63">
        <w:trPr>
          <w:trHeight w:val="600"/>
        </w:trPr>
        <w:tc>
          <w:tcPr>
            <w:tcW w:w="2101" w:type="dxa"/>
            <w:tcBorders>
              <w:top w:val="nil"/>
              <w:left w:val="single" w:sz="4" w:space="0" w:color="auto"/>
              <w:bottom w:val="single" w:sz="4" w:space="0" w:color="auto"/>
              <w:right w:val="single" w:sz="4" w:space="0" w:color="auto"/>
            </w:tcBorders>
            <w:noWrap/>
            <w:vAlign w:val="bottom"/>
            <w:hideMark/>
          </w:tcPr>
          <w:p w:rsidR="00E91FCC"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37</w:t>
            </w:r>
          </w:p>
        </w:tc>
        <w:tc>
          <w:tcPr>
            <w:tcW w:w="2101" w:type="dxa"/>
            <w:tcBorders>
              <w:top w:val="nil"/>
              <w:left w:val="nil"/>
              <w:bottom w:val="single" w:sz="4" w:space="0" w:color="auto"/>
              <w:right w:val="single" w:sz="4" w:space="0" w:color="auto"/>
            </w:tcBorders>
            <w:noWrap/>
            <w:vAlign w:val="bottom"/>
            <w:hideMark/>
          </w:tcPr>
          <w:p w:rsidR="00E91FCC" w:rsidRPr="00FC5160" w:rsidRDefault="00162DFC" w:rsidP="00491D63">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162DFC" w:rsidRPr="00FC5160" w:rsidRDefault="00162DFC" w:rsidP="00162DFC">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в домах,                     не оборудованных электроплитами (дифференцированный тариф по двум зонам суток - ночная зона) </w:t>
            </w:r>
          </w:p>
          <w:p w:rsidR="00E91FCC" w:rsidRPr="00FC5160" w:rsidRDefault="00162DFC" w:rsidP="00162DFC">
            <w:pPr>
              <w:spacing w:line="240" w:lineRule="auto"/>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ПАО "ДЭК"- "Хабаровскэнергосбыт"</w:t>
            </w:r>
          </w:p>
        </w:tc>
      </w:tr>
    </w:tbl>
    <w:p w:rsidR="004A3C8D" w:rsidRPr="00FC5160" w:rsidRDefault="004A3C8D" w:rsidP="004A3C8D">
      <w:pPr>
        <w:spacing w:line="240" w:lineRule="auto"/>
        <w:jc w:val="center"/>
        <w:rPr>
          <w:rFonts w:ascii="Times New Roman" w:hAnsi="Times New Roman" w:cs="Times New Roman"/>
          <w:b/>
          <w:sz w:val="28"/>
          <w:szCs w:val="28"/>
          <w:u w:val="single"/>
        </w:rPr>
      </w:pPr>
    </w:p>
    <w:tbl>
      <w:tblPr>
        <w:tblW w:w="9476" w:type="dxa"/>
        <w:tblInd w:w="95" w:type="dxa"/>
        <w:tblLook w:val="04A0" w:firstRow="1" w:lastRow="0" w:firstColumn="1" w:lastColumn="0" w:noHBand="0" w:noVBand="1"/>
      </w:tblPr>
      <w:tblGrid>
        <w:gridCol w:w="2101"/>
        <w:gridCol w:w="2101"/>
        <w:gridCol w:w="5274"/>
      </w:tblGrid>
      <w:tr w:rsidR="00FC5160" w:rsidRPr="00FC5160" w:rsidTr="00505544">
        <w:trPr>
          <w:trHeight w:val="800"/>
        </w:trPr>
        <w:tc>
          <w:tcPr>
            <w:tcW w:w="2101" w:type="dxa"/>
            <w:tcBorders>
              <w:top w:val="single" w:sz="4" w:space="0" w:color="auto"/>
              <w:left w:val="single" w:sz="4" w:space="0" w:color="auto"/>
              <w:bottom w:val="single" w:sz="4" w:space="0" w:color="auto"/>
              <w:right w:val="single" w:sz="4" w:space="0" w:color="auto"/>
            </w:tcBorders>
            <w:vAlign w:val="center"/>
            <w:hideMark/>
          </w:tcPr>
          <w:p w:rsidR="004A3C8D" w:rsidRPr="00FC5160" w:rsidRDefault="004A3C8D"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lastRenderedPageBreak/>
              <w:t>Идентификатор</w:t>
            </w:r>
          </w:p>
        </w:tc>
        <w:tc>
          <w:tcPr>
            <w:tcW w:w="2101" w:type="dxa"/>
            <w:tcBorders>
              <w:top w:val="single" w:sz="4" w:space="0" w:color="auto"/>
              <w:left w:val="nil"/>
              <w:bottom w:val="single" w:sz="4" w:space="0" w:color="auto"/>
              <w:right w:val="single" w:sz="4" w:space="0" w:color="auto"/>
            </w:tcBorders>
            <w:vAlign w:val="center"/>
            <w:hideMark/>
          </w:tcPr>
          <w:p w:rsidR="004A3C8D" w:rsidRPr="00FC5160" w:rsidRDefault="004A3C8D"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Идентификатор вида услуги</w:t>
            </w:r>
          </w:p>
        </w:tc>
        <w:tc>
          <w:tcPr>
            <w:tcW w:w="5274" w:type="dxa"/>
            <w:tcBorders>
              <w:top w:val="single" w:sz="4" w:space="0" w:color="auto"/>
              <w:left w:val="nil"/>
              <w:bottom w:val="single" w:sz="4" w:space="0" w:color="auto"/>
              <w:right w:val="single" w:sz="4" w:space="0" w:color="auto"/>
            </w:tcBorders>
            <w:noWrap/>
            <w:vAlign w:val="center"/>
            <w:hideMark/>
          </w:tcPr>
          <w:p w:rsidR="004A3C8D" w:rsidRPr="00FC5160" w:rsidRDefault="004A3C8D"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Наименование</w:t>
            </w:r>
          </w:p>
        </w:tc>
      </w:tr>
      <w:tr w:rsidR="00FC5160" w:rsidRPr="00FC5160" w:rsidTr="00505544">
        <w:trPr>
          <w:trHeight w:val="300"/>
        </w:trPr>
        <w:tc>
          <w:tcPr>
            <w:tcW w:w="2101" w:type="dxa"/>
            <w:tcBorders>
              <w:top w:val="single" w:sz="4" w:space="0" w:color="auto"/>
              <w:left w:val="single" w:sz="4" w:space="0" w:color="auto"/>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33</w:t>
            </w:r>
          </w:p>
        </w:tc>
        <w:tc>
          <w:tcPr>
            <w:tcW w:w="2101" w:type="dxa"/>
            <w:tcBorders>
              <w:top w:val="single" w:sz="4" w:space="0" w:color="auto"/>
              <w:left w:val="nil"/>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single" w:sz="4" w:space="0" w:color="auto"/>
              <w:left w:val="nil"/>
              <w:bottom w:val="single" w:sz="4" w:space="0" w:color="auto"/>
              <w:right w:val="single" w:sz="4" w:space="0" w:color="auto"/>
            </w:tcBorders>
            <w:vAlign w:val="bottom"/>
            <w:hideMark/>
          </w:tcPr>
          <w:p w:rsidR="004A3C8D" w:rsidRPr="00FC5160" w:rsidRDefault="004A3C8D"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Холодное водоснабжение </w:t>
            </w:r>
          </w:p>
          <w:p w:rsidR="004A3C8D" w:rsidRPr="00FC5160" w:rsidRDefault="004A3C8D" w:rsidP="004A3C8D">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"Николаевские инженерные сети"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32</w:t>
            </w:r>
          </w:p>
        </w:tc>
        <w:tc>
          <w:tcPr>
            <w:tcW w:w="2101" w:type="dxa"/>
            <w:tcBorders>
              <w:top w:val="nil"/>
              <w:left w:val="nil"/>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2</w:t>
            </w:r>
          </w:p>
        </w:tc>
        <w:tc>
          <w:tcPr>
            <w:tcW w:w="5274" w:type="dxa"/>
            <w:tcBorders>
              <w:top w:val="nil"/>
              <w:left w:val="nil"/>
              <w:bottom w:val="single" w:sz="4" w:space="0" w:color="auto"/>
              <w:right w:val="single" w:sz="4" w:space="0" w:color="auto"/>
            </w:tcBorders>
            <w:vAlign w:val="bottom"/>
            <w:hideMark/>
          </w:tcPr>
          <w:p w:rsidR="004A3C8D" w:rsidRPr="00FC5160" w:rsidRDefault="004A3C8D"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Горячее водоснабжение</w:t>
            </w:r>
          </w:p>
          <w:p w:rsidR="004A3C8D" w:rsidRPr="00FC5160" w:rsidRDefault="004A3C8D"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АО "Дальневосточная генерирующая компания"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34</w:t>
            </w:r>
          </w:p>
        </w:tc>
        <w:tc>
          <w:tcPr>
            <w:tcW w:w="2101" w:type="dxa"/>
            <w:tcBorders>
              <w:top w:val="nil"/>
              <w:left w:val="nil"/>
              <w:bottom w:val="single" w:sz="4" w:space="0" w:color="auto"/>
              <w:right w:val="single" w:sz="4" w:space="0" w:color="auto"/>
            </w:tcBorders>
            <w:noWrap/>
            <w:vAlign w:val="bottom"/>
            <w:hideMark/>
          </w:tcPr>
          <w:p w:rsidR="004A3C8D" w:rsidRPr="00FC5160" w:rsidRDefault="004A3C8D"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5274" w:type="dxa"/>
            <w:tcBorders>
              <w:top w:val="nil"/>
              <w:left w:val="nil"/>
              <w:bottom w:val="single" w:sz="4" w:space="0" w:color="auto"/>
              <w:right w:val="single" w:sz="4" w:space="0" w:color="auto"/>
            </w:tcBorders>
            <w:vAlign w:val="bottom"/>
            <w:hideMark/>
          </w:tcPr>
          <w:p w:rsidR="004A3C8D" w:rsidRPr="00FC5160" w:rsidRDefault="004A3C8D"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Водоотведение</w:t>
            </w:r>
          </w:p>
          <w:p w:rsidR="004A3C8D" w:rsidRPr="00FC5160" w:rsidRDefault="004A3C8D" w:rsidP="004A3C8D">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"Николаевские коммунальные сети"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38</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nil"/>
              <w:left w:val="nil"/>
              <w:bottom w:val="single" w:sz="4" w:space="0" w:color="auto"/>
              <w:right w:val="single" w:sz="4" w:space="0" w:color="auto"/>
            </w:tcBorders>
            <w:vAlign w:val="bottom"/>
            <w:hideMark/>
          </w:tcPr>
          <w:p w:rsidR="004A3C8D"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Холодное водоснабжение</w:t>
            </w:r>
          </w:p>
          <w:p w:rsidR="004A3C8D"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r w:rsidR="00505544">
              <w:rPr>
                <w:rFonts w:ascii="Times New Roman" w:eastAsia="Times New Roman" w:hAnsi="Times New Roman" w:cs="Times New Roman"/>
                <w:sz w:val="28"/>
                <w:szCs w:val="28"/>
              </w:rPr>
              <w:t>Пролив</w:t>
            </w:r>
            <w:r w:rsidRPr="00FC5160">
              <w:rPr>
                <w:rFonts w:ascii="Times New Roman" w:eastAsia="Times New Roman" w:hAnsi="Times New Roman" w:cs="Times New Roman"/>
                <w:sz w:val="28"/>
                <w:szCs w:val="28"/>
              </w:rPr>
              <w:t>"</w:t>
            </w:r>
            <w:r w:rsidR="004A3C8D" w:rsidRPr="00FC5160">
              <w:rPr>
                <w:rFonts w:ascii="Times New Roman" w:eastAsia="Times New Roman" w:hAnsi="Times New Roman" w:cs="Times New Roman"/>
                <w:sz w:val="28"/>
                <w:szCs w:val="28"/>
              </w:rPr>
              <w:t xml:space="preserve">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39</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2</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Горячее водоснабжение</w:t>
            </w:r>
          </w:p>
          <w:p w:rsidR="004A3C8D" w:rsidRPr="00FC5160" w:rsidRDefault="006B43B7" w:rsidP="000C1C81">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proofErr w:type="spellStart"/>
            <w:r w:rsidR="000C1C81">
              <w:rPr>
                <w:rFonts w:ascii="Times New Roman" w:eastAsia="Times New Roman" w:hAnsi="Times New Roman" w:cs="Times New Roman"/>
                <w:sz w:val="28"/>
                <w:szCs w:val="28"/>
              </w:rPr>
              <w:t>Шелеховский</w:t>
            </w:r>
            <w:proofErr w:type="spellEnd"/>
            <w:r w:rsidR="000C1C81">
              <w:rPr>
                <w:rFonts w:ascii="Times New Roman" w:eastAsia="Times New Roman" w:hAnsi="Times New Roman" w:cs="Times New Roman"/>
                <w:sz w:val="28"/>
                <w:szCs w:val="28"/>
              </w:rPr>
              <w:t xml:space="preserve"> теплоэнергетический комплекс</w:t>
            </w:r>
            <w:r w:rsidRPr="00FC5160">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р.п</w:t>
            </w:r>
            <w:proofErr w:type="spellEnd"/>
            <w:r w:rsidR="000C1C81">
              <w:rPr>
                <w:rFonts w:ascii="Times New Roman" w:eastAsia="Times New Roman" w:hAnsi="Times New Roman" w:cs="Times New Roman"/>
                <w:sz w:val="28"/>
                <w:szCs w:val="28"/>
              </w:rPr>
              <w:t>. Лазарев</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40</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Водоотведение</w:t>
            </w:r>
          </w:p>
          <w:p w:rsidR="004A3C8D" w:rsidRPr="00FC5160" w:rsidRDefault="006B43B7" w:rsidP="000C1C81">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r w:rsidR="000C1C81">
              <w:rPr>
                <w:rFonts w:ascii="Times New Roman" w:eastAsia="Times New Roman" w:hAnsi="Times New Roman" w:cs="Times New Roman"/>
                <w:sz w:val="28"/>
                <w:szCs w:val="28"/>
              </w:rPr>
              <w:t>Пролив</w:t>
            </w:r>
            <w:r w:rsidRPr="00FC5160">
              <w:rPr>
                <w:rFonts w:ascii="Times New Roman" w:eastAsia="Times New Roman" w:hAnsi="Times New Roman" w:cs="Times New Roman"/>
                <w:sz w:val="28"/>
                <w:szCs w:val="28"/>
              </w:rPr>
              <w:t xml:space="preserve">"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41</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Отопление</w:t>
            </w:r>
          </w:p>
          <w:p w:rsidR="000C1C81"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r w:rsidR="000C1C81">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Шелеховский</w:t>
            </w:r>
            <w:proofErr w:type="spellEnd"/>
            <w:r w:rsidR="000C1C81">
              <w:rPr>
                <w:rFonts w:ascii="Times New Roman" w:eastAsia="Times New Roman" w:hAnsi="Times New Roman" w:cs="Times New Roman"/>
                <w:sz w:val="28"/>
                <w:szCs w:val="28"/>
              </w:rPr>
              <w:t xml:space="preserve"> теплоэнергетический комплекс</w:t>
            </w:r>
            <w:r w:rsidR="000C1C81" w:rsidRPr="00FC5160">
              <w:rPr>
                <w:rFonts w:ascii="Times New Roman" w:eastAsia="Times New Roman" w:hAnsi="Times New Roman" w:cs="Times New Roman"/>
                <w:sz w:val="28"/>
                <w:szCs w:val="28"/>
              </w:rPr>
              <w:t xml:space="preserve">"  </w:t>
            </w:r>
          </w:p>
          <w:p w:rsidR="004A3C8D" w:rsidRPr="00FC5160" w:rsidRDefault="000C1C81" w:rsidP="006B43B7">
            <w:pPr>
              <w:spacing w:line="240" w:lineRule="auto"/>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р.п</w:t>
            </w:r>
            <w:proofErr w:type="spellEnd"/>
            <w:r>
              <w:rPr>
                <w:rFonts w:ascii="Times New Roman" w:eastAsia="Times New Roman" w:hAnsi="Times New Roman" w:cs="Times New Roman"/>
                <w:sz w:val="28"/>
                <w:szCs w:val="28"/>
              </w:rPr>
              <w:t>. Лазарев</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42</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Холодное водоснабжение </w:t>
            </w:r>
          </w:p>
          <w:p w:rsidR="004A3C8D"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w:t>
            </w:r>
            <w:proofErr w:type="spellStart"/>
            <w:r w:rsidRPr="00FC5160">
              <w:rPr>
                <w:rFonts w:ascii="Times New Roman" w:eastAsia="Times New Roman" w:hAnsi="Times New Roman" w:cs="Times New Roman"/>
                <w:sz w:val="28"/>
                <w:szCs w:val="28"/>
              </w:rPr>
              <w:t>Теплосервис</w:t>
            </w:r>
            <w:proofErr w:type="spellEnd"/>
            <w:r w:rsidRPr="00FC5160">
              <w:rPr>
                <w:rFonts w:ascii="Times New Roman" w:eastAsia="Times New Roman" w:hAnsi="Times New Roman" w:cs="Times New Roman"/>
                <w:sz w:val="28"/>
                <w:szCs w:val="28"/>
              </w:rPr>
              <w:t>"</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43</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Водоотведение</w:t>
            </w:r>
          </w:p>
          <w:p w:rsidR="004A3C8D"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w:t>
            </w:r>
            <w:proofErr w:type="spellStart"/>
            <w:r w:rsidRPr="00FC5160">
              <w:rPr>
                <w:rFonts w:ascii="Times New Roman" w:eastAsia="Times New Roman" w:hAnsi="Times New Roman" w:cs="Times New Roman"/>
                <w:sz w:val="28"/>
                <w:szCs w:val="28"/>
              </w:rPr>
              <w:t>Теплосервис</w:t>
            </w:r>
            <w:proofErr w:type="spellEnd"/>
            <w:r w:rsidRPr="00FC5160">
              <w:rPr>
                <w:rFonts w:ascii="Times New Roman" w:eastAsia="Times New Roman" w:hAnsi="Times New Roman" w:cs="Times New Roman"/>
                <w:sz w:val="28"/>
                <w:szCs w:val="28"/>
              </w:rPr>
              <w:t>"</w:t>
            </w:r>
          </w:p>
        </w:tc>
      </w:tr>
      <w:tr w:rsidR="00FC5160" w:rsidRPr="00FC5160" w:rsidTr="00505544">
        <w:trPr>
          <w:trHeight w:val="600"/>
        </w:trPr>
        <w:tc>
          <w:tcPr>
            <w:tcW w:w="2101" w:type="dxa"/>
            <w:tcBorders>
              <w:top w:val="nil"/>
              <w:left w:val="single" w:sz="4" w:space="0" w:color="auto"/>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44</w:t>
            </w:r>
          </w:p>
        </w:tc>
        <w:tc>
          <w:tcPr>
            <w:tcW w:w="2101" w:type="dxa"/>
            <w:tcBorders>
              <w:top w:val="nil"/>
              <w:left w:val="nil"/>
              <w:bottom w:val="single" w:sz="4" w:space="0" w:color="auto"/>
              <w:right w:val="single" w:sz="4" w:space="0" w:color="auto"/>
            </w:tcBorders>
            <w:noWrap/>
            <w:vAlign w:val="bottom"/>
            <w:hideMark/>
          </w:tcPr>
          <w:p w:rsidR="004A3C8D"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Отопление</w:t>
            </w:r>
          </w:p>
          <w:p w:rsidR="004A3C8D" w:rsidRPr="00FC5160" w:rsidRDefault="006B43B7" w:rsidP="006B43B7">
            <w:pPr>
              <w:spacing w:line="240" w:lineRule="auto"/>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w:t>
            </w:r>
            <w:proofErr w:type="spellStart"/>
            <w:r w:rsidRPr="00FC5160">
              <w:rPr>
                <w:rFonts w:ascii="Times New Roman" w:eastAsia="Times New Roman" w:hAnsi="Times New Roman" w:cs="Times New Roman"/>
                <w:sz w:val="28"/>
                <w:szCs w:val="28"/>
              </w:rPr>
              <w:t>Теплосервис</w:t>
            </w:r>
            <w:proofErr w:type="spellEnd"/>
            <w:r w:rsidRPr="00FC5160">
              <w:rPr>
                <w:rFonts w:ascii="Times New Roman" w:eastAsia="Times New Roman" w:hAnsi="Times New Roman" w:cs="Times New Roman"/>
                <w:sz w:val="28"/>
                <w:szCs w:val="28"/>
              </w:rPr>
              <w:t>"</w:t>
            </w:r>
          </w:p>
        </w:tc>
      </w:tr>
      <w:tr w:rsidR="00FC5160" w:rsidRPr="00FC5160" w:rsidTr="00505544">
        <w:trPr>
          <w:trHeight w:val="300"/>
        </w:trPr>
        <w:tc>
          <w:tcPr>
            <w:tcW w:w="2101" w:type="dxa"/>
            <w:tcBorders>
              <w:top w:val="single" w:sz="4" w:space="0" w:color="auto"/>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45</w:t>
            </w:r>
          </w:p>
        </w:tc>
        <w:tc>
          <w:tcPr>
            <w:tcW w:w="2101" w:type="dxa"/>
            <w:tcBorders>
              <w:top w:val="single" w:sz="4" w:space="0" w:color="auto"/>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single" w:sz="4" w:space="0" w:color="auto"/>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Холодное водоснабжение </w:t>
            </w:r>
          </w:p>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"Энергетик"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46</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Водоотведение</w:t>
            </w:r>
          </w:p>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"Энергетик"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47</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Отопление</w:t>
            </w:r>
          </w:p>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"Энергетик"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48</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2</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Горячее водоснабжение</w:t>
            </w:r>
          </w:p>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КГУП "РКС"  </w:t>
            </w:r>
            <w:proofErr w:type="spellStart"/>
            <w:r w:rsidR="000C1C81">
              <w:rPr>
                <w:rFonts w:ascii="Times New Roman" w:eastAsia="Times New Roman" w:hAnsi="Times New Roman" w:cs="Times New Roman"/>
                <w:sz w:val="28"/>
                <w:szCs w:val="28"/>
              </w:rPr>
              <w:t>р.п</w:t>
            </w:r>
            <w:proofErr w:type="spellEnd"/>
            <w:r w:rsidR="000C1C81">
              <w:rPr>
                <w:rFonts w:ascii="Times New Roman" w:eastAsia="Times New Roman" w:hAnsi="Times New Roman" w:cs="Times New Roman"/>
                <w:sz w:val="28"/>
                <w:szCs w:val="28"/>
              </w:rPr>
              <w:t>. Многовершинный</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49</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Отопление</w:t>
            </w:r>
          </w:p>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КГУП "РКС"</w:t>
            </w:r>
            <w:r w:rsidR="000C1C81">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р.п</w:t>
            </w:r>
            <w:proofErr w:type="spellEnd"/>
            <w:r w:rsidR="000C1C81">
              <w:rPr>
                <w:rFonts w:ascii="Times New Roman" w:eastAsia="Times New Roman" w:hAnsi="Times New Roman" w:cs="Times New Roman"/>
                <w:sz w:val="28"/>
                <w:szCs w:val="28"/>
              </w:rPr>
              <w:t>. Многовершинный</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50</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1</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Холодное водоснабжение </w:t>
            </w:r>
          </w:p>
          <w:p w:rsidR="006B43B7" w:rsidRPr="00FC5160" w:rsidRDefault="006B43B7" w:rsidP="006B43B7">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"Мастер"</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51</w:t>
            </w:r>
          </w:p>
        </w:tc>
        <w:tc>
          <w:tcPr>
            <w:tcW w:w="2101" w:type="dxa"/>
            <w:tcBorders>
              <w:top w:val="nil"/>
              <w:left w:val="nil"/>
              <w:bottom w:val="single" w:sz="4" w:space="0" w:color="auto"/>
              <w:right w:val="single" w:sz="4" w:space="0" w:color="auto"/>
            </w:tcBorders>
            <w:noWrap/>
            <w:vAlign w:val="bottom"/>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2</w:t>
            </w:r>
          </w:p>
        </w:tc>
        <w:tc>
          <w:tcPr>
            <w:tcW w:w="5274" w:type="dxa"/>
            <w:tcBorders>
              <w:top w:val="nil"/>
              <w:left w:val="nil"/>
              <w:bottom w:val="single" w:sz="4" w:space="0" w:color="auto"/>
              <w:right w:val="single" w:sz="4" w:space="0" w:color="auto"/>
            </w:tcBorders>
            <w:vAlign w:val="bottom"/>
          </w:tcPr>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Горячее водоснабжение</w:t>
            </w:r>
          </w:p>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"Мастер"</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52</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3</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Водоотведение</w:t>
            </w:r>
          </w:p>
          <w:p w:rsidR="006B43B7" w:rsidRPr="00FC5160" w:rsidRDefault="006B43B7"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w:t>
            </w:r>
            <w:r w:rsidR="00FC5160" w:rsidRPr="00FC5160">
              <w:rPr>
                <w:rFonts w:ascii="Times New Roman" w:eastAsia="Times New Roman" w:hAnsi="Times New Roman" w:cs="Times New Roman"/>
                <w:sz w:val="28"/>
                <w:szCs w:val="28"/>
              </w:rPr>
              <w:t>Мастер</w:t>
            </w:r>
            <w:r w:rsidRPr="00FC5160">
              <w:rPr>
                <w:rFonts w:ascii="Times New Roman" w:eastAsia="Times New Roman" w:hAnsi="Times New Roman" w:cs="Times New Roman"/>
                <w:sz w:val="28"/>
                <w:szCs w:val="28"/>
              </w:rPr>
              <w:t>"</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6B43B7"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53</w:t>
            </w:r>
          </w:p>
        </w:tc>
        <w:tc>
          <w:tcPr>
            <w:tcW w:w="2101" w:type="dxa"/>
            <w:tcBorders>
              <w:top w:val="nil"/>
              <w:left w:val="nil"/>
              <w:bottom w:val="single" w:sz="4" w:space="0" w:color="auto"/>
              <w:right w:val="single" w:sz="4" w:space="0" w:color="auto"/>
            </w:tcBorders>
            <w:noWrap/>
            <w:vAlign w:val="bottom"/>
            <w:hideMark/>
          </w:tcPr>
          <w:p w:rsidR="006B43B7" w:rsidRPr="00FC5160" w:rsidRDefault="006B43B7"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4</w:t>
            </w:r>
          </w:p>
        </w:tc>
        <w:tc>
          <w:tcPr>
            <w:tcW w:w="5274" w:type="dxa"/>
            <w:tcBorders>
              <w:top w:val="nil"/>
              <w:left w:val="nil"/>
              <w:bottom w:val="single" w:sz="4" w:space="0" w:color="auto"/>
              <w:right w:val="single" w:sz="4" w:space="0" w:color="auto"/>
            </w:tcBorders>
            <w:vAlign w:val="bottom"/>
            <w:hideMark/>
          </w:tcPr>
          <w:p w:rsidR="006B43B7" w:rsidRPr="00FC5160" w:rsidRDefault="006B43B7"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Отопление</w:t>
            </w:r>
          </w:p>
          <w:p w:rsidR="006B43B7"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МУП "Мастер"</w:t>
            </w:r>
            <w:r w:rsidR="006B43B7" w:rsidRPr="00FC5160">
              <w:rPr>
                <w:rFonts w:ascii="Times New Roman" w:eastAsia="Times New Roman" w:hAnsi="Times New Roman" w:cs="Times New Roman"/>
                <w:sz w:val="28"/>
                <w:szCs w:val="28"/>
              </w:rPr>
              <w:t xml:space="preserve">  </w:t>
            </w:r>
          </w:p>
        </w:tc>
      </w:tr>
    </w:tbl>
    <w:p w:rsidR="00491D63" w:rsidRPr="00FC5160" w:rsidRDefault="00491D63" w:rsidP="00FB47FA">
      <w:pPr>
        <w:spacing w:after="0"/>
        <w:jc w:val="center"/>
        <w:rPr>
          <w:rFonts w:ascii="Times New Roman" w:hAnsi="Times New Roman" w:cs="Times New Roman"/>
          <w:sz w:val="28"/>
          <w:szCs w:val="28"/>
        </w:rPr>
      </w:pPr>
    </w:p>
    <w:tbl>
      <w:tblPr>
        <w:tblW w:w="9476" w:type="dxa"/>
        <w:tblInd w:w="95" w:type="dxa"/>
        <w:tblLook w:val="04A0" w:firstRow="1" w:lastRow="0" w:firstColumn="1" w:lastColumn="0" w:noHBand="0" w:noVBand="1"/>
      </w:tblPr>
      <w:tblGrid>
        <w:gridCol w:w="2101"/>
        <w:gridCol w:w="2101"/>
        <w:gridCol w:w="5274"/>
      </w:tblGrid>
      <w:tr w:rsidR="00FC5160" w:rsidRPr="00FC5160" w:rsidTr="00505544">
        <w:trPr>
          <w:trHeight w:val="800"/>
        </w:trPr>
        <w:tc>
          <w:tcPr>
            <w:tcW w:w="2101" w:type="dxa"/>
            <w:tcBorders>
              <w:top w:val="single" w:sz="4" w:space="0" w:color="auto"/>
              <w:left w:val="single" w:sz="4" w:space="0" w:color="auto"/>
              <w:bottom w:val="single" w:sz="4" w:space="0" w:color="auto"/>
              <w:right w:val="single" w:sz="4" w:space="0" w:color="auto"/>
            </w:tcBorders>
            <w:vAlign w:val="center"/>
            <w:hideMark/>
          </w:tcPr>
          <w:p w:rsidR="00FC5160" w:rsidRPr="00FC5160" w:rsidRDefault="00FC5160"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Идентификатор</w:t>
            </w:r>
          </w:p>
        </w:tc>
        <w:tc>
          <w:tcPr>
            <w:tcW w:w="2101" w:type="dxa"/>
            <w:tcBorders>
              <w:top w:val="single" w:sz="4" w:space="0" w:color="auto"/>
              <w:left w:val="nil"/>
              <w:bottom w:val="single" w:sz="4" w:space="0" w:color="auto"/>
              <w:right w:val="single" w:sz="4" w:space="0" w:color="auto"/>
            </w:tcBorders>
            <w:vAlign w:val="center"/>
            <w:hideMark/>
          </w:tcPr>
          <w:p w:rsidR="00FC5160" w:rsidRPr="00FC5160" w:rsidRDefault="00FC5160"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Идентификатор вида услуги</w:t>
            </w:r>
          </w:p>
        </w:tc>
        <w:tc>
          <w:tcPr>
            <w:tcW w:w="5274" w:type="dxa"/>
            <w:tcBorders>
              <w:top w:val="single" w:sz="4" w:space="0" w:color="auto"/>
              <w:left w:val="nil"/>
              <w:bottom w:val="single" w:sz="4" w:space="0" w:color="auto"/>
              <w:right w:val="single" w:sz="4" w:space="0" w:color="auto"/>
            </w:tcBorders>
            <w:noWrap/>
            <w:vAlign w:val="center"/>
            <w:hideMark/>
          </w:tcPr>
          <w:p w:rsidR="00FC5160" w:rsidRPr="00FC5160" w:rsidRDefault="00FC5160" w:rsidP="00505544">
            <w:pPr>
              <w:spacing w:line="240" w:lineRule="auto"/>
              <w:jc w:val="center"/>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Наименование</w:t>
            </w:r>
          </w:p>
        </w:tc>
      </w:tr>
      <w:tr w:rsidR="00FC5160" w:rsidRPr="00FC5160" w:rsidTr="00505544">
        <w:trPr>
          <w:trHeight w:val="300"/>
        </w:trPr>
        <w:tc>
          <w:tcPr>
            <w:tcW w:w="2101" w:type="dxa"/>
            <w:tcBorders>
              <w:top w:val="single" w:sz="4" w:space="0" w:color="auto"/>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54</w:t>
            </w:r>
          </w:p>
        </w:tc>
        <w:tc>
          <w:tcPr>
            <w:tcW w:w="2101" w:type="dxa"/>
            <w:tcBorders>
              <w:top w:val="single" w:sz="4" w:space="0" w:color="auto"/>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single" w:sz="4" w:space="0" w:color="auto"/>
              <w:left w:val="nil"/>
              <w:bottom w:val="single" w:sz="4" w:space="0" w:color="auto"/>
              <w:right w:val="single" w:sz="4" w:space="0" w:color="auto"/>
            </w:tcBorders>
            <w:vAlign w:val="bottom"/>
            <w:hideMark/>
          </w:tcPr>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Электроснабжение</w:t>
            </w:r>
          </w:p>
          <w:p w:rsidR="00FC5160" w:rsidRPr="00FC5160" w:rsidRDefault="00FC5160" w:rsidP="000C1C81">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proofErr w:type="spellStart"/>
            <w:r w:rsidR="000C1C81">
              <w:rPr>
                <w:rFonts w:ascii="Times New Roman" w:eastAsia="Times New Roman" w:hAnsi="Times New Roman" w:cs="Times New Roman"/>
                <w:sz w:val="28"/>
                <w:szCs w:val="28"/>
              </w:rPr>
              <w:t>Энергомонтаж</w:t>
            </w:r>
            <w:proofErr w:type="spellEnd"/>
            <w:r w:rsidRPr="00FC5160">
              <w:rPr>
                <w:rFonts w:ascii="Times New Roman" w:eastAsia="Times New Roman" w:hAnsi="Times New Roman" w:cs="Times New Roman"/>
                <w:sz w:val="28"/>
                <w:szCs w:val="28"/>
              </w:rPr>
              <w:t xml:space="preserve">"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55</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w:t>
            </w:r>
          </w:p>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МУП "Энергетик"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56</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Электроснабжение</w:t>
            </w:r>
          </w:p>
          <w:p w:rsidR="00FC5160" w:rsidRPr="00FC5160" w:rsidRDefault="00FC5160" w:rsidP="000C1C81">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proofErr w:type="spellStart"/>
            <w:r w:rsidR="000C1C81">
              <w:rPr>
                <w:rFonts w:ascii="Times New Roman" w:eastAsia="Times New Roman" w:hAnsi="Times New Roman" w:cs="Times New Roman"/>
                <w:sz w:val="28"/>
                <w:szCs w:val="28"/>
              </w:rPr>
              <w:t>Гидрострой</w:t>
            </w:r>
            <w:proofErr w:type="spellEnd"/>
            <w:r w:rsidRPr="00FC5160">
              <w:rPr>
                <w:rFonts w:ascii="Times New Roman" w:eastAsia="Times New Roman" w:hAnsi="Times New Roman" w:cs="Times New Roman"/>
                <w:sz w:val="28"/>
                <w:szCs w:val="28"/>
              </w:rPr>
              <w:t xml:space="preserve">" (с. </w:t>
            </w:r>
            <w:r w:rsidR="000C1C81">
              <w:rPr>
                <w:rFonts w:ascii="Times New Roman" w:eastAsia="Times New Roman" w:hAnsi="Times New Roman" w:cs="Times New Roman"/>
                <w:sz w:val="28"/>
                <w:szCs w:val="28"/>
              </w:rPr>
              <w:t>Виданово</w:t>
            </w:r>
            <w:r w:rsidRPr="00FC5160">
              <w:rPr>
                <w:rFonts w:ascii="Times New Roman" w:eastAsia="Times New Roman" w:hAnsi="Times New Roman" w:cs="Times New Roman"/>
                <w:sz w:val="28"/>
                <w:szCs w:val="28"/>
              </w:rPr>
              <w:t xml:space="preserve">) </w:t>
            </w:r>
          </w:p>
        </w:tc>
      </w:tr>
      <w:tr w:rsidR="00FC5160" w:rsidRPr="00FC5160"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57</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Pr="00FC5160" w:rsidRDefault="00FC5160" w:rsidP="00505544">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Электроснабжение</w:t>
            </w:r>
          </w:p>
          <w:p w:rsidR="00FC5160" w:rsidRPr="00FC5160" w:rsidRDefault="00FC5160" w:rsidP="000C1C81">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proofErr w:type="spellStart"/>
            <w:r w:rsidR="000C1C81">
              <w:rPr>
                <w:rFonts w:ascii="Times New Roman" w:eastAsia="Times New Roman" w:hAnsi="Times New Roman" w:cs="Times New Roman"/>
                <w:sz w:val="28"/>
                <w:szCs w:val="28"/>
              </w:rPr>
              <w:t>Гидрострой</w:t>
            </w:r>
            <w:proofErr w:type="spellEnd"/>
            <w:r w:rsidRPr="00FC5160">
              <w:rPr>
                <w:rFonts w:ascii="Times New Roman" w:eastAsia="Times New Roman" w:hAnsi="Times New Roman" w:cs="Times New Roman"/>
                <w:sz w:val="28"/>
                <w:szCs w:val="28"/>
              </w:rPr>
              <w:t xml:space="preserve">"  </w:t>
            </w:r>
            <w:r w:rsidR="000C1C81">
              <w:rPr>
                <w:rFonts w:ascii="Times New Roman" w:eastAsia="Times New Roman" w:hAnsi="Times New Roman" w:cs="Times New Roman"/>
                <w:sz w:val="28"/>
                <w:szCs w:val="28"/>
              </w:rPr>
              <w:t xml:space="preserve">(с. </w:t>
            </w:r>
            <w:proofErr w:type="spellStart"/>
            <w:r w:rsidR="000C1C81">
              <w:rPr>
                <w:rFonts w:ascii="Times New Roman" w:eastAsia="Times New Roman" w:hAnsi="Times New Roman" w:cs="Times New Roman"/>
                <w:sz w:val="28"/>
                <w:szCs w:val="28"/>
              </w:rPr>
              <w:t>Орель-Чля</w:t>
            </w:r>
            <w:proofErr w:type="spellEnd"/>
            <w:r w:rsidR="000C1C81">
              <w:rPr>
                <w:rFonts w:ascii="Times New Roman" w:eastAsia="Times New Roman" w:hAnsi="Times New Roman" w:cs="Times New Roman"/>
                <w:sz w:val="28"/>
                <w:szCs w:val="28"/>
              </w:rPr>
              <w:t>)</w:t>
            </w:r>
          </w:p>
        </w:tc>
      </w:tr>
      <w:tr w:rsidR="00FC5160" w:rsidRPr="006B43B7"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Pr="00FC5160"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(дифференцированный тариф по двум зонам суток - дневная зона) </w:t>
            </w:r>
          </w:p>
          <w:p w:rsidR="000C1C81" w:rsidRDefault="00FC5160" w:rsidP="00FC5160">
            <w:pPr>
              <w:spacing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ОО</w:t>
            </w:r>
            <w:r w:rsidRPr="00FC5160">
              <w:rPr>
                <w:rFonts w:ascii="Times New Roman" w:eastAsia="Times New Roman" w:hAnsi="Times New Roman" w:cs="Times New Roman"/>
                <w:sz w:val="28"/>
                <w:szCs w:val="28"/>
              </w:rPr>
              <w:t>О "</w:t>
            </w:r>
            <w:r w:rsidR="000C1C81">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Шелеховский</w:t>
            </w:r>
            <w:proofErr w:type="spellEnd"/>
            <w:r w:rsidR="000C1C81">
              <w:rPr>
                <w:rFonts w:ascii="Times New Roman" w:eastAsia="Times New Roman" w:hAnsi="Times New Roman" w:cs="Times New Roman"/>
                <w:sz w:val="28"/>
                <w:szCs w:val="28"/>
              </w:rPr>
              <w:t xml:space="preserve"> теплоэнергетический комплекс"</w:t>
            </w:r>
          </w:p>
          <w:p w:rsidR="00FC5160" w:rsidRPr="00FC5160" w:rsidRDefault="000C1C81" w:rsidP="00FC5160">
            <w:pPr>
              <w:spacing w:line="240" w:lineRule="auto"/>
              <w:contextual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р.п</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Лазарев, с. </w:t>
            </w:r>
            <w:proofErr w:type="spellStart"/>
            <w:r>
              <w:rPr>
                <w:rFonts w:ascii="Times New Roman" w:eastAsia="Times New Roman" w:hAnsi="Times New Roman" w:cs="Times New Roman"/>
                <w:sz w:val="28"/>
                <w:szCs w:val="28"/>
              </w:rPr>
              <w:t>Нигирь</w:t>
            </w:r>
            <w:proofErr w:type="spellEnd"/>
            <w:r>
              <w:rPr>
                <w:rFonts w:ascii="Times New Roman" w:eastAsia="Times New Roman" w:hAnsi="Times New Roman" w:cs="Times New Roman"/>
                <w:sz w:val="28"/>
                <w:szCs w:val="28"/>
              </w:rPr>
              <w:t>)</w:t>
            </w:r>
            <w:proofErr w:type="gramEnd"/>
          </w:p>
        </w:tc>
      </w:tr>
      <w:tr w:rsidR="00FC5160" w:rsidRPr="006B43B7"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Pr="00FC5160"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(дифференцированный тариф по двум зонам суток - </w:t>
            </w:r>
            <w:r>
              <w:rPr>
                <w:rFonts w:ascii="Times New Roman" w:eastAsia="Times New Roman" w:hAnsi="Times New Roman" w:cs="Times New Roman"/>
                <w:sz w:val="28"/>
                <w:szCs w:val="28"/>
              </w:rPr>
              <w:t>ночная</w:t>
            </w:r>
            <w:r w:rsidRPr="00FC5160">
              <w:rPr>
                <w:rFonts w:ascii="Times New Roman" w:eastAsia="Times New Roman" w:hAnsi="Times New Roman" w:cs="Times New Roman"/>
                <w:sz w:val="28"/>
                <w:szCs w:val="28"/>
              </w:rPr>
              <w:t xml:space="preserve"> зона) </w:t>
            </w:r>
          </w:p>
          <w:p w:rsidR="000C1C81"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r w:rsidR="000C1C81">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Шелеховский</w:t>
            </w:r>
            <w:proofErr w:type="spellEnd"/>
            <w:r w:rsidR="000C1C81">
              <w:rPr>
                <w:rFonts w:ascii="Times New Roman" w:eastAsia="Times New Roman" w:hAnsi="Times New Roman" w:cs="Times New Roman"/>
                <w:sz w:val="28"/>
                <w:szCs w:val="28"/>
              </w:rPr>
              <w:t xml:space="preserve"> теплоэнергетический комплекс"</w:t>
            </w:r>
          </w:p>
          <w:p w:rsidR="00FC5160" w:rsidRPr="00FC5160" w:rsidRDefault="000C1C81" w:rsidP="00FC5160">
            <w:pPr>
              <w:spacing w:line="240" w:lineRule="auto"/>
              <w:contextual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р.п</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Лазарев, с. </w:t>
            </w:r>
            <w:proofErr w:type="spellStart"/>
            <w:r>
              <w:rPr>
                <w:rFonts w:ascii="Times New Roman" w:eastAsia="Times New Roman" w:hAnsi="Times New Roman" w:cs="Times New Roman"/>
                <w:sz w:val="28"/>
                <w:szCs w:val="28"/>
              </w:rPr>
              <w:t>Нигирь</w:t>
            </w:r>
            <w:proofErr w:type="spellEnd"/>
            <w:r>
              <w:rPr>
                <w:rFonts w:ascii="Times New Roman" w:eastAsia="Times New Roman" w:hAnsi="Times New Roman" w:cs="Times New Roman"/>
                <w:sz w:val="28"/>
                <w:szCs w:val="28"/>
              </w:rPr>
              <w:t xml:space="preserve">) </w:t>
            </w:r>
            <w:proofErr w:type="gramEnd"/>
          </w:p>
        </w:tc>
      </w:tr>
      <w:tr w:rsidR="00FC5160" w:rsidRPr="006B43B7" w:rsidTr="00505544">
        <w:trPr>
          <w:trHeight w:val="300"/>
        </w:trPr>
        <w:tc>
          <w:tcPr>
            <w:tcW w:w="2101" w:type="dxa"/>
            <w:tcBorders>
              <w:top w:val="nil"/>
              <w:left w:val="single" w:sz="4" w:space="0" w:color="auto"/>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101" w:type="dxa"/>
            <w:tcBorders>
              <w:top w:val="nil"/>
              <w:left w:val="nil"/>
              <w:bottom w:val="single" w:sz="4" w:space="0" w:color="auto"/>
              <w:right w:val="single" w:sz="4" w:space="0" w:color="auto"/>
            </w:tcBorders>
            <w:noWrap/>
            <w:vAlign w:val="bottom"/>
            <w:hideMark/>
          </w:tcPr>
          <w:p w:rsidR="00FC5160" w:rsidRPr="00FC5160" w:rsidRDefault="00FC5160" w:rsidP="00505544">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274" w:type="dxa"/>
            <w:tcBorders>
              <w:top w:val="nil"/>
              <w:left w:val="nil"/>
              <w:bottom w:val="single" w:sz="4" w:space="0" w:color="auto"/>
              <w:right w:val="single" w:sz="4" w:space="0" w:color="auto"/>
            </w:tcBorders>
            <w:vAlign w:val="bottom"/>
            <w:hideMark/>
          </w:tcPr>
          <w:p w:rsidR="00FC5160"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 xml:space="preserve">Электроснабжение </w:t>
            </w:r>
          </w:p>
          <w:p w:rsidR="00FC5160" w:rsidRPr="00FC5160"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одноставочный</w:t>
            </w:r>
            <w:proofErr w:type="spellEnd"/>
            <w:r>
              <w:rPr>
                <w:rFonts w:ascii="Times New Roman" w:eastAsia="Times New Roman" w:hAnsi="Times New Roman" w:cs="Times New Roman"/>
                <w:sz w:val="28"/>
                <w:szCs w:val="28"/>
              </w:rPr>
              <w:t xml:space="preserve"> </w:t>
            </w:r>
            <w:r w:rsidRPr="00FC5160">
              <w:rPr>
                <w:rFonts w:ascii="Times New Roman" w:eastAsia="Times New Roman" w:hAnsi="Times New Roman" w:cs="Times New Roman"/>
                <w:sz w:val="28"/>
                <w:szCs w:val="28"/>
              </w:rPr>
              <w:t xml:space="preserve">тариф) </w:t>
            </w:r>
          </w:p>
          <w:p w:rsidR="000C1C81" w:rsidRDefault="00FC5160" w:rsidP="00FC5160">
            <w:pPr>
              <w:spacing w:line="240" w:lineRule="auto"/>
              <w:contextualSpacing/>
              <w:rPr>
                <w:rFonts w:ascii="Times New Roman" w:eastAsia="Times New Roman" w:hAnsi="Times New Roman" w:cs="Times New Roman"/>
                <w:sz w:val="28"/>
                <w:szCs w:val="28"/>
              </w:rPr>
            </w:pPr>
            <w:r w:rsidRPr="00FC5160">
              <w:rPr>
                <w:rFonts w:ascii="Times New Roman" w:eastAsia="Times New Roman" w:hAnsi="Times New Roman" w:cs="Times New Roman"/>
                <w:sz w:val="28"/>
                <w:szCs w:val="28"/>
              </w:rPr>
              <w:t>ООО "</w:t>
            </w:r>
            <w:r w:rsidR="000C1C81">
              <w:rPr>
                <w:rFonts w:ascii="Times New Roman" w:eastAsia="Times New Roman" w:hAnsi="Times New Roman" w:cs="Times New Roman"/>
                <w:sz w:val="28"/>
                <w:szCs w:val="28"/>
              </w:rPr>
              <w:t xml:space="preserve"> </w:t>
            </w:r>
            <w:proofErr w:type="spellStart"/>
            <w:r w:rsidR="000C1C81">
              <w:rPr>
                <w:rFonts w:ascii="Times New Roman" w:eastAsia="Times New Roman" w:hAnsi="Times New Roman" w:cs="Times New Roman"/>
                <w:sz w:val="28"/>
                <w:szCs w:val="28"/>
              </w:rPr>
              <w:t>Шелеховский</w:t>
            </w:r>
            <w:proofErr w:type="spellEnd"/>
            <w:r w:rsidR="000C1C81">
              <w:rPr>
                <w:rFonts w:ascii="Times New Roman" w:eastAsia="Times New Roman" w:hAnsi="Times New Roman" w:cs="Times New Roman"/>
                <w:sz w:val="28"/>
                <w:szCs w:val="28"/>
              </w:rPr>
              <w:t xml:space="preserve"> теплоэнергетический комплекс</w:t>
            </w:r>
            <w:r w:rsidR="000C1C81" w:rsidRPr="00FC5160">
              <w:rPr>
                <w:rFonts w:ascii="Times New Roman" w:eastAsia="Times New Roman" w:hAnsi="Times New Roman" w:cs="Times New Roman"/>
                <w:sz w:val="28"/>
                <w:szCs w:val="28"/>
              </w:rPr>
              <w:t xml:space="preserve">"  </w:t>
            </w:r>
          </w:p>
          <w:p w:rsidR="00FC5160" w:rsidRPr="00FC5160" w:rsidRDefault="000C1C81" w:rsidP="00FC5160">
            <w:pPr>
              <w:spacing w:line="240" w:lineRule="auto"/>
              <w:contextual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р.п</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Лазарев, с. </w:t>
            </w:r>
            <w:proofErr w:type="spellStart"/>
            <w:r>
              <w:rPr>
                <w:rFonts w:ascii="Times New Roman" w:eastAsia="Times New Roman" w:hAnsi="Times New Roman" w:cs="Times New Roman"/>
                <w:sz w:val="28"/>
                <w:szCs w:val="28"/>
              </w:rPr>
              <w:t>Нигирь</w:t>
            </w:r>
            <w:proofErr w:type="spellEnd"/>
            <w:r>
              <w:rPr>
                <w:rFonts w:ascii="Times New Roman" w:eastAsia="Times New Roman" w:hAnsi="Times New Roman" w:cs="Times New Roman"/>
                <w:sz w:val="28"/>
                <w:szCs w:val="28"/>
              </w:rPr>
              <w:t>)</w:t>
            </w:r>
            <w:proofErr w:type="gramEnd"/>
          </w:p>
        </w:tc>
      </w:tr>
    </w:tbl>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491D63" w:rsidRDefault="00491D63"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FC5160" w:rsidRDefault="00FC5160" w:rsidP="00FB47FA">
      <w:pPr>
        <w:spacing w:after="0"/>
        <w:jc w:val="center"/>
        <w:rPr>
          <w:rFonts w:ascii="Times New Roman" w:hAnsi="Times New Roman" w:cs="Times New Roman"/>
          <w:sz w:val="28"/>
          <w:szCs w:val="28"/>
        </w:rPr>
      </w:pPr>
    </w:p>
    <w:p w:rsidR="00491D63" w:rsidRDefault="00491D63" w:rsidP="007635BA">
      <w:pPr>
        <w:spacing w:after="0"/>
        <w:rPr>
          <w:rFonts w:ascii="Times New Roman" w:hAnsi="Times New Roman" w:cs="Times New Roman"/>
          <w:sz w:val="28"/>
          <w:szCs w:val="28"/>
        </w:rPr>
      </w:pPr>
    </w:p>
    <w:p w:rsidR="00FC5160" w:rsidRDefault="00FC5160" w:rsidP="007635BA">
      <w:pPr>
        <w:spacing w:after="0"/>
        <w:rPr>
          <w:rFonts w:ascii="Times New Roman" w:hAnsi="Times New Roman" w:cs="Times New Roman"/>
          <w:b/>
          <w:sz w:val="28"/>
          <w:szCs w:val="28"/>
          <w:u w:val="single"/>
        </w:rPr>
      </w:pPr>
    </w:p>
    <w:p w:rsidR="00FB47FA" w:rsidRPr="00703F7D" w:rsidRDefault="00FB47FA" w:rsidP="00FB47FA">
      <w:pPr>
        <w:spacing w:after="0"/>
        <w:jc w:val="center"/>
        <w:rPr>
          <w:rFonts w:ascii="Times New Roman" w:hAnsi="Times New Roman" w:cs="Times New Roman"/>
          <w:b/>
          <w:sz w:val="28"/>
          <w:szCs w:val="28"/>
          <w:u w:val="single"/>
        </w:rPr>
      </w:pPr>
      <w:r w:rsidRPr="00703F7D">
        <w:rPr>
          <w:rFonts w:ascii="Times New Roman" w:hAnsi="Times New Roman" w:cs="Times New Roman"/>
          <w:b/>
          <w:sz w:val="28"/>
          <w:szCs w:val="28"/>
          <w:u w:val="single"/>
        </w:rPr>
        <w:lastRenderedPageBreak/>
        <w:t xml:space="preserve">Справочник типов единиц городского планирования </w:t>
      </w:r>
    </w:p>
    <w:p w:rsidR="00703F7D" w:rsidRPr="00C82DE4" w:rsidRDefault="00703F7D" w:rsidP="00FB47FA">
      <w:pPr>
        <w:spacing w:after="0"/>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409"/>
        <w:gridCol w:w="5237"/>
      </w:tblGrid>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Идентификатор</w:t>
            </w:r>
          </w:p>
        </w:tc>
        <w:tc>
          <w:tcPr>
            <w:tcW w:w="2409"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Наименование</w:t>
            </w:r>
          </w:p>
        </w:tc>
        <w:tc>
          <w:tcPr>
            <w:tcW w:w="5237"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Описание</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70</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аллея</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Аллея</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73</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б-р</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Бульвар</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74</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вал</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Вал</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75</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въезд</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Въезд</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76</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высел</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Выселк</w:t>
            </w:r>
            <w:proofErr w:type="gramStart"/>
            <w:r w:rsidRPr="007635BA">
              <w:rPr>
                <w:rFonts w:ascii="Times New Roman" w:hAnsi="Times New Roman" w:cs="Times New Roman"/>
                <w:color w:val="000000"/>
                <w:sz w:val="26"/>
                <w:szCs w:val="26"/>
              </w:rPr>
              <w:t>и(</w:t>
            </w:r>
            <w:proofErr w:type="spellStart"/>
            <w:proofErr w:type="gramEnd"/>
            <w:r w:rsidRPr="007635BA">
              <w:rPr>
                <w:rFonts w:ascii="Times New Roman" w:hAnsi="Times New Roman" w:cs="Times New Roman"/>
                <w:color w:val="000000"/>
                <w:sz w:val="26"/>
                <w:szCs w:val="26"/>
              </w:rPr>
              <w:t>ок</w:t>
            </w:r>
            <w:proofErr w:type="spellEnd"/>
            <w:r w:rsidRPr="007635BA">
              <w:rPr>
                <w:rFonts w:ascii="Times New Roman" w:hAnsi="Times New Roman" w:cs="Times New Roman"/>
                <w:color w:val="000000"/>
                <w:sz w:val="26"/>
                <w:szCs w:val="26"/>
              </w:rPr>
              <w:t>)</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77</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городок</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Городок</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78</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гск</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Гаражно-строительный кооператив</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79</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д</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Деревня</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80</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дор</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Дорога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81</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д_будка</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Железнодорожная будка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82</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д_казарм</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Железнодорожная казарма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83</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д_оп</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ж/д останов</w:t>
            </w:r>
            <w:proofErr w:type="gramStart"/>
            <w:r w:rsidRPr="007635BA">
              <w:rPr>
                <w:rFonts w:ascii="Times New Roman" w:hAnsi="Times New Roman" w:cs="Times New Roman"/>
                <w:color w:val="000000"/>
                <w:sz w:val="26"/>
                <w:szCs w:val="26"/>
              </w:rPr>
              <w:t>.</w:t>
            </w:r>
            <w:proofErr w:type="gramEnd"/>
            <w:r w:rsidRPr="007635BA">
              <w:rPr>
                <w:rFonts w:ascii="Times New Roman" w:hAnsi="Times New Roman" w:cs="Times New Roman"/>
                <w:color w:val="000000"/>
                <w:sz w:val="26"/>
                <w:szCs w:val="26"/>
              </w:rPr>
              <w:t xml:space="preserve"> (</w:t>
            </w:r>
            <w:proofErr w:type="gramStart"/>
            <w:r w:rsidRPr="007635BA">
              <w:rPr>
                <w:rFonts w:ascii="Times New Roman" w:hAnsi="Times New Roman" w:cs="Times New Roman"/>
                <w:color w:val="000000"/>
                <w:sz w:val="26"/>
                <w:szCs w:val="26"/>
              </w:rPr>
              <w:t>о</w:t>
            </w:r>
            <w:proofErr w:type="gramEnd"/>
            <w:r w:rsidRPr="007635BA">
              <w:rPr>
                <w:rFonts w:ascii="Times New Roman" w:hAnsi="Times New Roman" w:cs="Times New Roman"/>
                <w:color w:val="000000"/>
                <w:sz w:val="26"/>
                <w:szCs w:val="26"/>
              </w:rPr>
              <w:t>бгонный) пункт</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84</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д_платф</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Железнодорожная платформа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85</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д_пост</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Железнодорожный пост</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86</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ж</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д_рзд</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Железнодорожный разъезд</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87</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w:t>
            </w:r>
            <w:proofErr w:type="spellStart"/>
            <w:r w:rsidRPr="007635BA">
              <w:rPr>
                <w:rFonts w:ascii="Times New Roman" w:hAnsi="Times New Roman" w:cs="Times New Roman"/>
                <w:color w:val="000000"/>
                <w:sz w:val="26"/>
                <w:szCs w:val="26"/>
              </w:rPr>
              <w:t>д_</w:t>
            </w:r>
            <w:proofErr w:type="gramStart"/>
            <w:r w:rsidRPr="007635BA">
              <w:rPr>
                <w:rFonts w:ascii="Times New Roman" w:hAnsi="Times New Roman" w:cs="Times New Roman"/>
                <w:color w:val="000000"/>
                <w:sz w:val="26"/>
                <w:szCs w:val="26"/>
              </w:rPr>
              <w:t>ст</w:t>
            </w:r>
            <w:proofErr w:type="spellEnd"/>
            <w:proofErr w:type="gram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Железнодорожная станция</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88</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жт</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Животноводческая точка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89</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заезд</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Заезд</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90</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казарма</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Казарма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91</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канал</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Канал</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92</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кв</w:t>
            </w:r>
            <w:proofErr w:type="spellEnd"/>
            <w:r w:rsidRPr="007635BA">
              <w:rPr>
                <w:rFonts w:ascii="Times New Roman" w:hAnsi="Times New Roman" w:cs="Times New Roman"/>
                <w:color w:val="000000"/>
                <w:sz w:val="26"/>
                <w:szCs w:val="26"/>
              </w:rPr>
              <w:t>-л</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Квартал</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93</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км</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Километр</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94</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кольцо</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Кольцо</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95</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коса</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Коса</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96</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линия</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Линия</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97</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лпх</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Леспромхоз</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98</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м</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Местечко</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99</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мкр</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Микрорайон</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100</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мост</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Мост</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101</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наб</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Набережная</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102</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нп</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Населенный пункт</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103</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остров</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Остров</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104</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п</w:t>
            </w:r>
            <w:proofErr w:type="gram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Поселок</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105</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п</w:t>
            </w:r>
            <w:proofErr w:type="gramEnd"/>
            <w:r w:rsidRPr="007635BA">
              <w:rPr>
                <w:rFonts w:ascii="Times New Roman" w:hAnsi="Times New Roman" w:cs="Times New Roman"/>
                <w:color w:val="000000"/>
                <w:sz w:val="26"/>
                <w:szCs w:val="26"/>
              </w:rPr>
              <w:t>/о</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Почтовое отделение</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106</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п</w:t>
            </w:r>
            <w:proofErr w:type="gramEnd"/>
            <w:r w:rsidRPr="007635BA">
              <w:rPr>
                <w:rFonts w:ascii="Times New Roman" w:hAnsi="Times New Roman" w:cs="Times New Roman"/>
                <w:color w:val="000000"/>
                <w:sz w:val="26"/>
                <w:szCs w:val="26"/>
              </w:rPr>
              <w:t>/р</w:t>
            </w:r>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Планировочный район</w:t>
            </w:r>
          </w:p>
        </w:tc>
      </w:tr>
      <w:tr w:rsidR="00FB47FA" w:rsidRPr="007635BA" w:rsidTr="00491D63">
        <w:tc>
          <w:tcPr>
            <w:tcW w:w="2101" w:type="dxa"/>
            <w:vAlign w:val="bottom"/>
          </w:tcPr>
          <w:p w:rsidR="00FB47FA" w:rsidRPr="007635BA" w:rsidRDefault="00FB47FA"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107</w:t>
            </w:r>
          </w:p>
        </w:tc>
        <w:tc>
          <w:tcPr>
            <w:tcW w:w="2409" w:type="dxa"/>
            <w:vAlign w:val="bottom"/>
          </w:tcPr>
          <w:p w:rsidR="00FB47FA" w:rsidRPr="007635BA" w:rsidRDefault="00FB47FA" w:rsidP="00491D63">
            <w:pPr>
              <w:spacing w:after="0"/>
              <w:rPr>
                <w:rFonts w:ascii="Times New Roman" w:hAnsi="Times New Roman" w:cs="Times New Roman"/>
                <w:color w:val="000000"/>
                <w:sz w:val="26"/>
                <w:szCs w:val="26"/>
              </w:rPr>
            </w:pPr>
            <w:proofErr w:type="gramStart"/>
            <w:r w:rsidRPr="007635BA">
              <w:rPr>
                <w:rFonts w:ascii="Times New Roman" w:hAnsi="Times New Roman" w:cs="Times New Roman"/>
                <w:color w:val="000000"/>
                <w:sz w:val="26"/>
                <w:szCs w:val="26"/>
              </w:rPr>
              <w:t>п</w:t>
            </w:r>
            <w:proofErr w:type="gramEnd"/>
            <w:r w:rsidRPr="007635BA">
              <w:rPr>
                <w:rFonts w:ascii="Times New Roman" w:hAnsi="Times New Roman" w:cs="Times New Roman"/>
                <w:color w:val="000000"/>
                <w:sz w:val="26"/>
                <w:szCs w:val="26"/>
              </w:rPr>
              <w:t>/</w:t>
            </w:r>
            <w:proofErr w:type="spellStart"/>
            <w:r w:rsidRPr="007635BA">
              <w:rPr>
                <w:rFonts w:ascii="Times New Roman" w:hAnsi="Times New Roman" w:cs="Times New Roman"/>
                <w:color w:val="000000"/>
                <w:sz w:val="26"/>
                <w:szCs w:val="26"/>
              </w:rPr>
              <w:t>ст</w:t>
            </w:r>
            <w:proofErr w:type="spellEnd"/>
          </w:p>
        </w:tc>
        <w:tc>
          <w:tcPr>
            <w:tcW w:w="5237" w:type="dxa"/>
            <w:vAlign w:val="bottom"/>
          </w:tcPr>
          <w:p w:rsidR="00FB47FA" w:rsidRPr="007635BA" w:rsidRDefault="00FB47FA"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 xml:space="preserve">Поселок </w:t>
            </w:r>
            <w:proofErr w:type="gramStart"/>
            <w:r w:rsidRPr="007635BA">
              <w:rPr>
                <w:rFonts w:ascii="Times New Roman" w:hAnsi="Times New Roman" w:cs="Times New Roman"/>
                <w:color w:val="000000"/>
                <w:sz w:val="26"/>
                <w:szCs w:val="26"/>
              </w:rPr>
              <w:t>и(</w:t>
            </w:r>
            <w:proofErr w:type="gramEnd"/>
            <w:r w:rsidRPr="007635BA">
              <w:rPr>
                <w:rFonts w:ascii="Times New Roman" w:hAnsi="Times New Roman" w:cs="Times New Roman"/>
                <w:color w:val="000000"/>
                <w:sz w:val="26"/>
                <w:szCs w:val="26"/>
              </w:rPr>
              <w:t>при) станция(и)</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108</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парк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Парк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109</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пер</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Переулок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110</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переезд</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Переезд</w:t>
            </w:r>
          </w:p>
        </w:tc>
      </w:tr>
      <w:tr w:rsidR="007635BA" w:rsidRPr="007635BA" w:rsidTr="00582C41">
        <w:tc>
          <w:tcPr>
            <w:tcW w:w="2101" w:type="dxa"/>
            <w:vAlign w:val="bottom"/>
          </w:tcPr>
          <w:p w:rsidR="007635BA" w:rsidRPr="007635BA" w:rsidRDefault="007635BA" w:rsidP="002D1EBF">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lastRenderedPageBreak/>
              <w:t>Идентификатор</w:t>
            </w:r>
          </w:p>
        </w:tc>
        <w:tc>
          <w:tcPr>
            <w:tcW w:w="2409" w:type="dxa"/>
            <w:vAlign w:val="bottom"/>
          </w:tcPr>
          <w:p w:rsidR="007635BA" w:rsidRPr="007635BA" w:rsidRDefault="007635BA" w:rsidP="002D1EBF">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Наименование</w:t>
            </w:r>
          </w:p>
        </w:tc>
        <w:tc>
          <w:tcPr>
            <w:tcW w:w="5237" w:type="dxa"/>
            <w:vAlign w:val="bottom"/>
          </w:tcPr>
          <w:p w:rsidR="007635BA" w:rsidRPr="007635BA" w:rsidRDefault="007635BA" w:rsidP="002D1EBF">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Описание</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111</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proofErr w:type="gramStart"/>
            <w:r w:rsidRPr="007635BA">
              <w:rPr>
                <w:rFonts w:ascii="Times New Roman" w:hAnsi="Times New Roman" w:cs="Times New Roman"/>
                <w:color w:val="000000"/>
                <w:sz w:val="26"/>
                <w:szCs w:val="26"/>
              </w:rPr>
              <w:t>пл</w:t>
            </w:r>
            <w:proofErr w:type="spellEnd"/>
            <w:proofErr w:type="gram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Площадь</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112</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пл</w:t>
            </w:r>
            <w:proofErr w:type="spellEnd"/>
            <w:r w:rsidRPr="007635BA">
              <w:rPr>
                <w:rFonts w:ascii="Times New Roman" w:hAnsi="Times New Roman" w:cs="Times New Roman"/>
                <w:color w:val="000000"/>
                <w:sz w:val="26"/>
                <w:szCs w:val="26"/>
              </w:rPr>
              <w:t>-ка</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Площадка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113</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платф</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Платформа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114</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полустанок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Полустанок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116</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пр-кт</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Проспект</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117</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проезд</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Проезд</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118</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119</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проселок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Проселок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120</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проток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Проток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121</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проулок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Проулок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122</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рзд</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Разъезд</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123</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Село</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124</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сад</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Сад</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125</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сквер</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Сквер</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126</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сл</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Слобода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127</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снт</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Садовое некоммерческое товарищество</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128</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спуск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Спуск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129</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proofErr w:type="gramStart"/>
            <w:r w:rsidRPr="007635BA">
              <w:rPr>
                <w:rFonts w:ascii="Times New Roman" w:hAnsi="Times New Roman" w:cs="Times New Roman"/>
                <w:color w:val="000000"/>
                <w:sz w:val="26"/>
                <w:szCs w:val="26"/>
              </w:rPr>
              <w:t>ст</w:t>
            </w:r>
            <w:proofErr w:type="spellEnd"/>
            <w:proofErr w:type="gram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Станция</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130</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proofErr w:type="gramStart"/>
            <w:r w:rsidRPr="007635BA">
              <w:rPr>
                <w:rFonts w:ascii="Times New Roman" w:hAnsi="Times New Roman" w:cs="Times New Roman"/>
                <w:color w:val="000000"/>
                <w:sz w:val="26"/>
                <w:szCs w:val="26"/>
              </w:rPr>
              <w:t>стр</w:t>
            </w:r>
            <w:proofErr w:type="spellEnd"/>
            <w:proofErr w:type="gram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Строение</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131</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тер</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Территория</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132</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тракт</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Тракт</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133</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туп</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Тупик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134</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proofErr w:type="gramStart"/>
            <w:r w:rsidRPr="007635BA">
              <w:rPr>
                <w:rFonts w:ascii="Times New Roman" w:hAnsi="Times New Roman" w:cs="Times New Roman"/>
                <w:color w:val="000000"/>
                <w:sz w:val="26"/>
                <w:szCs w:val="26"/>
              </w:rPr>
              <w:t>ул</w:t>
            </w:r>
            <w:proofErr w:type="spellEnd"/>
            <w:proofErr w:type="gram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Улица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135</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уч</w:t>
            </w:r>
            <w:proofErr w:type="spellEnd"/>
            <w:r w:rsidRPr="007635BA">
              <w:rPr>
                <w:rFonts w:ascii="Times New Roman" w:hAnsi="Times New Roman" w:cs="Times New Roman"/>
                <w:color w:val="000000"/>
                <w:sz w:val="26"/>
                <w:szCs w:val="26"/>
              </w:rPr>
              <w:t>-к</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Участок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136</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ферма</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Ферма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137</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х</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Хутор</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138</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ш</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Шоссе</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bookmarkStart w:id="4" w:name="_GoBack"/>
            <w:r w:rsidRPr="007635BA">
              <w:rPr>
                <w:rFonts w:ascii="Times New Roman" w:hAnsi="Times New Roman" w:cs="Times New Roman"/>
                <w:color w:val="000000"/>
                <w:sz w:val="26"/>
                <w:szCs w:val="26"/>
              </w:rPr>
              <w:t>140</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ряды</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Ряды</w:t>
            </w:r>
          </w:p>
        </w:tc>
      </w:tr>
      <w:bookmarkEnd w:id="4"/>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142</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а/я</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Абонентский ящик</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145</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берег</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Берег</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147</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просека</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Просека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148</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протока</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Протока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149</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бугор</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Бугор</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153</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зона</w:t>
            </w:r>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Зона</w:t>
            </w:r>
          </w:p>
        </w:tc>
      </w:tr>
      <w:tr w:rsidR="00FC5160" w:rsidRPr="007635BA" w:rsidTr="00491D63">
        <w:tc>
          <w:tcPr>
            <w:tcW w:w="2101" w:type="dxa"/>
            <w:vAlign w:val="bottom"/>
          </w:tcPr>
          <w:p w:rsidR="00FC5160" w:rsidRPr="007635BA" w:rsidRDefault="00FC5160" w:rsidP="00491D63">
            <w:pPr>
              <w:spacing w:after="0"/>
              <w:jc w:val="center"/>
              <w:rPr>
                <w:rFonts w:ascii="Times New Roman" w:hAnsi="Times New Roman" w:cs="Times New Roman"/>
                <w:color w:val="000000"/>
                <w:sz w:val="26"/>
                <w:szCs w:val="26"/>
              </w:rPr>
            </w:pPr>
            <w:r w:rsidRPr="007635BA">
              <w:rPr>
                <w:rFonts w:ascii="Times New Roman" w:hAnsi="Times New Roman" w:cs="Times New Roman"/>
                <w:color w:val="000000"/>
                <w:sz w:val="26"/>
                <w:szCs w:val="26"/>
              </w:rPr>
              <w:t>154</w:t>
            </w:r>
          </w:p>
        </w:tc>
        <w:tc>
          <w:tcPr>
            <w:tcW w:w="2409" w:type="dxa"/>
            <w:vAlign w:val="bottom"/>
          </w:tcPr>
          <w:p w:rsidR="00FC5160" w:rsidRPr="007635BA" w:rsidRDefault="00FC5160" w:rsidP="00491D63">
            <w:pPr>
              <w:spacing w:after="0"/>
              <w:rPr>
                <w:rFonts w:ascii="Times New Roman" w:hAnsi="Times New Roman" w:cs="Times New Roman"/>
                <w:color w:val="000000"/>
                <w:sz w:val="26"/>
                <w:szCs w:val="26"/>
              </w:rPr>
            </w:pPr>
            <w:proofErr w:type="spellStart"/>
            <w:r w:rsidRPr="007635BA">
              <w:rPr>
                <w:rFonts w:ascii="Times New Roman" w:hAnsi="Times New Roman" w:cs="Times New Roman"/>
                <w:color w:val="000000"/>
                <w:sz w:val="26"/>
                <w:szCs w:val="26"/>
              </w:rPr>
              <w:t>промзона</w:t>
            </w:r>
            <w:proofErr w:type="spellEnd"/>
          </w:p>
        </w:tc>
        <w:tc>
          <w:tcPr>
            <w:tcW w:w="5237" w:type="dxa"/>
            <w:vAlign w:val="bottom"/>
          </w:tcPr>
          <w:p w:rsidR="00FC5160" w:rsidRPr="007635BA" w:rsidRDefault="00FC5160" w:rsidP="00491D63">
            <w:pPr>
              <w:spacing w:after="0"/>
              <w:rPr>
                <w:rFonts w:ascii="Times New Roman" w:hAnsi="Times New Roman" w:cs="Times New Roman"/>
                <w:color w:val="000000"/>
                <w:sz w:val="26"/>
                <w:szCs w:val="26"/>
              </w:rPr>
            </w:pPr>
            <w:r w:rsidRPr="007635BA">
              <w:rPr>
                <w:rFonts w:ascii="Times New Roman" w:hAnsi="Times New Roman" w:cs="Times New Roman"/>
                <w:color w:val="000000"/>
                <w:sz w:val="26"/>
                <w:szCs w:val="26"/>
              </w:rPr>
              <w:t>Промышленная зона</w:t>
            </w:r>
          </w:p>
        </w:tc>
      </w:tr>
    </w:tbl>
    <w:p w:rsidR="007635BA" w:rsidRPr="00C82DE4" w:rsidRDefault="007635BA" w:rsidP="007635BA">
      <w:pPr>
        <w:spacing w:after="0"/>
        <w:jc w:val="both"/>
        <w:rPr>
          <w:rFonts w:ascii="Times New Roman" w:hAnsi="Times New Roman" w:cs="Times New Roman"/>
          <w:sz w:val="28"/>
          <w:szCs w:val="28"/>
        </w:rPr>
      </w:pPr>
    </w:p>
    <w:sectPr w:rsidR="007635BA" w:rsidRPr="00C82DE4" w:rsidSect="00FC5160">
      <w:pgSz w:w="11906" w:h="16838"/>
      <w:pgMar w:top="993"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68" w:rsidRDefault="002C3B68">
      <w:pPr>
        <w:spacing w:after="0" w:line="240" w:lineRule="auto"/>
      </w:pPr>
      <w:r>
        <w:separator/>
      </w:r>
    </w:p>
  </w:endnote>
  <w:endnote w:type="continuationSeparator" w:id="0">
    <w:p w:rsidR="002C3B68" w:rsidRDefault="002C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68" w:rsidRDefault="002C3B68">
      <w:pPr>
        <w:spacing w:after="0" w:line="240" w:lineRule="auto"/>
      </w:pPr>
      <w:r>
        <w:separator/>
      </w:r>
    </w:p>
  </w:footnote>
  <w:footnote w:type="continuationSeparator" w:id="0">
    <w:p w:rsidR="002C3B68" w:rsidRDefault="002C3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7561"/>
    <w:multiLevelType w:val="hybridMultilevel"/>
    <w:tmpl w:val="BEC4DB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356938B0"/>
    <w:multiLevelType w:val="hybridMultilevel"/>
    <w:tmpl w:val="5644063C"/>
    <w:lvl w:ilvl="0" w:tplc="33F010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547CAF"/>
    <w:multiLevelType w:val="multilevel"/>
    <w:tmpl w:val="59E41538"/>
    <w:lvl w:ilvl="0">
      <w:start w:val="1"/>
      <w:numFmt w:val="decimal"/>
      <w:lvlText w:val="%1."/>
      <w:lvlJc w:val="left"/>
      <w:pPr>
        <w:ind w:left="360" w:hanging="360"/>
      </w:pPr>
      <w:rPr>
        <w:b/>
      </w:rPr>
    </w:lvl>
    <w:lvl w:ilvl="1">
      <w:start w:val="1"/>
      <w:numFmt w:val="decimal"/>
      <w:lvlText w:val="%1.%2."/>
      <w:lvlJc w:val="left"/>
      <w:pPr>
        <w:ind w:left="1283"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F77421B"/>
    <w:multiLevelType w:val="hybridMultilevel"/>
    <w:tmpl w:val="966889E8"/>
    <w:lvl w:ilvl="0" w:tplc="2E0AB9F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12"/>
    <w:rsid w:val="000C1C81"/>
    <w:rsid w:val="0013026A"/>
    <w:rsid w:val="001431F8"/>
    <w:rsid w:val="00162DFC"/>
    <w:rsid w:val="00184249"/>
    <w:rsid w:val="00227440"/>
    <w:rsid w:val="002437FA"/>
    <w:rsid w:val="002666CC"/>
    <w:rsid w:val="002809DB"/>
    <w:rsid w:val="002C3B68"/>
    <w:rsid w:val="00413165"/>
    <w:rsid w:val="00491D63"/>
    <w:rsid w:val="004A3C8D"/>
    <w:rsid w:val="00505544"/>
    <w:rsid w:val="00527D89"/>
    <w:rsid w:val="00544C01"/>
    <w:rsid w:val="00566292"/>
    <w:rsid w:val="006328BE"/>
    <w:rsid w:val="00654011"/>
    <w:rsid w:val="006B43B7"/>
    <w:rsid w:val="00703F7D"/>
    <w:rsid w:val="007635BA"/>
    <w:rsid w:val="00812D7A"/>
    <w:rsid w:val="008A37B9"/>
    <w:rsid w:val="00C12012"/>
    <w:rsid w:val="00C63D4C"/>
    <w:rsid w:val="00C7468C"/>
    <w:rsid w:val="00C95A4B"/>
    <w:rsid w:val="00DA3ED8"/>
    <w:rsid w:val="00E91FCC"/>
    <w:rsid w:val="00F12898"/>
    <w:rsid w:val="00F5551B"/>
    <w:rsid w:val="00FB47FA"/>
    <w:rsid w:val="00FC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3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7FA"/>
    <w:pPr>
      <w:ind w:left="720"/>
      <w:contextualSpacing/>
    </w:pPr>
    <w:rPr>
      <w:rFonts w:eastAsiaTheme="minorHAnsi"/>
      <w:lang w:eastAsia="en-US"/>
    </w:rPr>
  </w:style>
  <w:style w:type="paragraph" w:styleId="a4">
    <w:name w:val="Normal (Web)"/>
    <w:basedOn w:val="a"/>
    <w:uiPriority w:val="99"/>
    <w:unhideWhenUsed/>
    <w:rsid w:val="00FB47F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FB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FB47F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7">
    <w:name w:val="Название Знак"/>
    <w:basedOn w:val="a0"/>
    <w:link w:val="a6"/>
    <w:rsid w:val="00FB47FA"/>
    <w:rPr>
      <w:rFonts w:ascii="Times New Roman" w:eastAsia="Times New Roman" w:hAnsi="Times New Roman" w:cs="Times New Roman"/>
      <w:sz w:val="28"/>
      <w:szCs w:val="20"/>
      <w:lang w:eastAsia="ar-SA"/>
    </w:rPr>
  </w:style>
  <w:style w:type="paragraph" w:styleId="a8">
    <w:name w:val="Subtitle"/>
    <w:basedOn w:val="a"/>
    <w:next w:val="a"/>
    <w:link w:val="a9"/>
    <w:uiPriority w:val="11"/>
    <w:qFormat/>
    <w:rsid w:val="00FB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FB47FA"/>
    <w:rPr>
      <w:rFonts w:asciiTheme="majorHAnsi" w:eastAsiaTheme="majorEastAsia" w:hAnsiTheme="majorHAnsi" w:cstheme="majorBidi"/>
      <w:i/>
      <w:iCs/>
      <w:color w:val="4F81BD" w:themeColor="accent1"/>
      <w:spacing w:val="15"/>
      <w:sz w:val="24"/>
      <w:szCs w:val="24"/>
      <w:lang w:eastAsia="ru-RU"/>
    </w:rPr>
  </w:style>
  <w:style w:type="character" w:customStyle="1" w:styleId="sentence">
    <w:name w:val="sentence"/>
    <w:basedOn w:val="a0"/>
    <w:rsid w:val="00FB47FA"/>
  </w:style>
  <w:style w:type="paragraph" w:styleId="aa">
    <w:name w:val="header"/>
    <w:basedOn w:val="a"/>
    <w:link w:val="ab"/>
    <w:uiPriority w:val="99"/>
    <w:unhideWhenUsed/>
    <w:rsid w:val="00FB47F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47FA"/>
    <w:rPr>
      <w:rFonts w:eastAsiaTheme="minorEastAsia"/>
      <w:lang w:eastAsia="ru-RU"/>
    </w:rPr>
  </w:style>
  <w:style w:type="paragraph" w:styleId="ac">
    <w:name w:val="footer"/>
    <w:basedOn w:val="a"/>
    <w:link w:val="ad"/>
    <w:uiPriority w:val="99"/>
    <w:unhideWhenUsed/>
    <w:rsid w:val="00FB47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47FA"/>
    <w:rPr>
      <w:rFonts w:eastAsiaTheme="minorEastAsia"/>
      <w:lang w:eastAsia="ru-RU"/>
    </w:rPr>
  </w:style>
  <w:style w:type="paragraph" w:styleId="ae">
    <w:name w:val="Balloon Text"/>
    <w:basedOn w:val="a"/>
    <w:link w:val="af"/>
    <w:uiPriority w:val="99"/>
    <w:semiHidden/>
    <w:unhideWhenUsed/>
    <w:rsid w:val="00FB47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47FA"/>
    <w:rPr>
      <w:rFonts w:ascii="Tahoma" w:eastAsiaTheme="minorEastAsia" w:hAnsi="Tahoma" w:cs="Tahoma"/>
      <w:sz w:val="16"/>
      <w:szCs w:val="16"/>
      <w:lang w:eastAsia="ru-RU"/>
    </w:rPr>
  </w:style>
  <w:style w:type="character" w:styleId="af0">
    <w:name w:val="Placeholder Text"/>
    <w:basedOn w:val="a0"/>
    <w:uiPriority w:val="99"/>
    <w:semiHidden/>
    <w:rsid w:val="00FB47F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3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7FA"/>
    <w:pPr>
      <w:ind w:left="720"/>
      <w:contextualSpacing/>
    </w:pPr>
    <w:rPr>
      <w:rFonts w:eastAsiaTheme="minorHAnsi"/>
      <w:lang w:eastAsia="en-US"/>
    </w:rPr>
  </w:style>
  <w:style w:type="paragraph" w:styleId="a4">
    <w:name w:val="Normal (Web)"/>
    <w:basedOn w:val="a"/>
    <w:uiPriority w:val="99"/>
    <w:unhideWhenUsed/>
    <w:rsid w:val="00FB47F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FB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FB47F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7">
    <w:name w:val="Название Знак"/>
    <w:basedOn w:val="a0"/>
    <w:link w:val="a6"/>
    <w:rsid w:val="00FB47FA"/>
    <w:rPr>
      <w:rFonts w:ascii="Times New Roman" w:eastAsia="Times New Roman" w:hAnsi="Times New Roman" w:cs="Times New Roman"/>
      <w:sz w:val="28"/>
      <w:szCs w:val="20"/>
      <w:lang w:eastAsia="ar-SA"/>
    </w:rPr>
  </w:style>
  <w:style w:type="paragraph" w:styleId="a8">
    <w:name w:val="Subtitle"/>
    <w:basedOn w:val="a"/>
    <w:next w:val="a"/>
    <w:link w:val="a9"/>
    <w:uiPriority w:val="11"/>
    <w:qFormat/>
    <w:rsid w:val="00FB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FB47FA"/>
    <w:rPr>
      <w:rFonts w:asciiTheme="majorHAnsi" w:eastAsiaTheme="majorEastAsia" w:hAnsiTheme="majorHAnsi" w:cstheme="majorBidi"/>
      <w:i/>
      <w:iCs/>
      <w:color w:val="4F81BD" w:themeColor="accent1"/>
      <w:spacing w:val="15"/>
      <w:sz w:val="24"/>
      <w:szCs w:val="24"/>
      <w:lang w:eastAsia="ru-RU"/>
    </w:rPr>
  </w:style>
  <w:style w:type="character" w:customStyle="1" w:styleId="sentence">
    <w:name w:val="sentence"/>
    <w:basedOn w:val="a0"/>
    <w:rsid w:val="00FB47FA"/>
  </w:style>
  <w:style w:type="paragraph" w:styleId="aa">
    <w:name w:val="header"/>
    <w:basedOn w:val="a"/>
    <w:link w:val="ab"/>
    <w:uiPriority w:val="99"/>
    <w:unhideWhenUsed/>
    <w:rsid w:val="00FB47F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47FA"/>
    <w:rPr>
      <w:rFonts w:eastAsiaTheme="minorEastAsia"/>
      <w:lang w:eastAsia="ru-RU"/>
    </w:rPr>
  </w:style>
  <w:style w:type="paragraph" w:styleId="ac">
    <w:name w:val="footer"/>
    <w:basedOn w:val="a"/>
    <w:link w:val="ad"/>
    <w:uiPriority w:val="99"/>
    <w:unhideWhenUsed/>
    <w:rsid w:val="00FB47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47FA"/>
    <w:rPr>
      <w:rFonts w:eastAsiaTheme="minorEastAsia"/>
      <w:lang w:eastAsia="ru-RU"/>
    </w:rPr>
  </w:style>
  <w:style w:type="paragraph" w:styleId="ae">
    <w:name w:val="Balloon Text"/>
    <w:basedOn w:val="a"/>
    <w:link w:val="af"/>
    <w:uiPriority w:val="99"/>
    <w:semiHidden/>
    <w:unhideWhenUsed/>
    <w:rsid w:val="00FB47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47FA"/>
    <w:rPr>
      <w:rFonts w:ascii="Tahoma" w:eastAsiaTheme="minorEastAsia" w:hAnsi="Tahoma" w:cs="Tahoma"/>
      <w:sz w:val="16"/>
      <w:szCs w:val="16"/>
      <w:lang w:eastAsia="ru-RU"/>
    </w:rPr>
  </w:style>
  <w:style w:type="character" w:styleId="af0">
    <w:name w:val="Placeholder Text"/>
    <w:basedOn w:val="a0"/>
    <w:uiPriority w:val="99"/>
    <w:semiHidden/>
    <w:rsid w:val="00FB47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870603">
      <w:bodyDiv w:val="1"/>
      <w:marLeft w:val="0"/>
      <w:marRight w:val="0"/>
      <w:marTop w:val="0"/>
      <w:marBottom w:val="0"/>
      <w:divBdr>
        <w:top w:val="none" w:sz="0" w:space="0" w:color="auto"/>
        <w:left w:val="none" w:sz="0" w:space="0" w:color="auto"/>
        <w:bottom w:val="none" w:sz="0" w:space="0" w:color="auto"/>
        <w:right w:val="none" w:sz="0" w:space="0" w:color="auto"/>
      </w:divBdr>
      <w:divsChild>
        <w:div w:id="971405880">
          <w:marLeft w:val="-225"/>
          <w:marRight w:val="-225"/>
          <w:marTop w:val="0"/>
          <w:marBottom w:val="0"/>
          <w:divBdr>
            <w:top w:val="none" w:sz="0" w:space="0" w:color="auto"/>
            <w:left w:val="none" w:sz="0" w:space="0" w:color="auto"/>
            <w:bottom w:val="none" w:sz="0" w:space="0" w:color="auto"/>
            <w:right w:val="none" w:sz="0" w:space="0" w:color="auto"/>
          </w:divBdr>
          <w:divsChild>
            <w:div w:id="1961954707">
              <w:marLeft w:val="0"/>
              <w:marRight w:val="0"/>
              <w:marTop w:val="0"/>
              <w:marBottom w:val="0"/>
              <w:divBdr>
                <w:top w:val="none" w:sz="0" w:space="0" w:color="auto"/>
                <w:left w:val="none" w:sz="0" w:space="0" w:color="auto"/>
                <w:bottom w:val="none" w:sz="0" w:space="0" w:color="auto"/>
                <w:right w:val="none" w:sz="0" w:space="0" w:color="auto"/>
              </w:divBdr>
            </w:div>
          </w:divsChild>
        </w:div>
        <w:div w:id="54747012">
          <w:marLeft w:val="-225"/>
          <w:marRight w:val="-225"/>
          <w:marTop w:val="0"/>
          <w:marBottom w:val="0"/>
          <w:divBdr>
            <w:top w:val="none" w:sz="0" w:space="0" w:color="auto"/>
            <w:left w:val="none" w:sz="0" w:space="0" w:color="auto"/>
            <w:bottom w:val="none" w:sz="0" w:space="0" w:color="auto"/>
            <w:right w:val="none" w:sz="0" w:space="0" w:color="auto"/>
          </w:divBdr>
          <w:divsChild>
            <w:div w:id="1149439270">
              <w:marLeft w:val="0"/>
              <w:marRight w:val="0"/>
              <w:marTop w:val="0"/>
              <w:marBottom w:val="0"/>
              <w:divBdr>
                <w:top w:val="none" w:sz="0" w:space="0" w:color="auto"/>
                <w:left w:val="none" w:sz="0" w:space="0" w:color="auto"/>
                <w:bottom w:val="none" w:sz="0" w:space="0" w:color="auto"/>
                <w:right w:val="none" w:sz="0" w:space="0" w:color="auto"/>
              </w:divBdr>
              <w:divsChild>
                <w:div w:id="14527426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12</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Николаевского муниципального района</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dc:creator>
  <cp:keywords/>
  <dc:description/>
  <cp:lastModifiedBy>Отдел ЖКХ</cp:lastModifiedBy>
  <cp:revision>18</cp:revision>
  <cp:lastPrinted>2021-11-23T07:48:00Z</cp:lastPrinted>
  <dcterms:created xsi:type="dcterms:W3CDTF">2021-11-16T01:29:00Z</dcterms:created>
  <dcterms:modified xsi:type="dcterms:W3CDTF">2022-11-09T01:25:00Z</dcterms:modified>
</cp:coreProperties>
</file>