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3F" w:rsidRDefault="00A57B3F" w:rsidP="00AE6F5D">
      <w:r>
        <w:t xml:space="preserve">Что надо: Разработать </w:t>
      </w:r>
      <w:r w:rsidR="006B1F5B">
        <w:t>внешнюю печатную</w:t>
      </w:r>
      <w:r w:rsidR="00A7670B">
        <w:t xml:space="preserve"> </w:t>
      </w:r>
      <w:r w:rsidR="006B1F5B">
        <w:t xml:space="preserve">форму </w:t>
      </w:r>
      <w:r w:rsidR="00AE6F5D">
        <w:t>«</w:t>
      </w:r>
      <w:r w:rsidR="006B1F5B">
        <w:t>Качественное удостоверение</w:t>
      </w:r>
      <w:r w:rsidR="00A7670B">
        <w:t xml:space="preserve">» для программы </w:t>
      </w:r>
      <w:r w:rsidR="006B1F5B" w:rsidRPr="006B1F5B">
        <w:t>Бухгалтерия пр</w:t>
      </w:r>
      <w:r w:rsidR="006B1F5B">
        <w:t>едп</w:t>
      </w:r>
      <w:r w:rsidR="007A6D80">
        <w:t>риятия, редакция 3.0 (3.0.13</w:t>
      </w:r>
      <w:r w:rsidR="00316800" w:rsidRPr="00316800">
        <w:t>5</w:t>
      </w:r>
      <w:r w:rsidR="007A6D80">
        <w:t>.</w:t>
      </w:r>
      <w:r w:rsidR="00316800" w:rsidRPr="00316800">
        <w:t>16</w:t>
      </w:r>
      <w:r w:rsidR="006B1F5B" w:rsidRPr="006B1F5B">
        <w:t>)</w:t>
      </w:r>
      <w:r w:rsidR="006B1F5B">
        <w:t xml:space="preserve"> для документа «Реализация товаров и услуг».</w:t>
      </w:r>
    </w:p>
    <w:p w:rsidR="006B1F5B" w:rsidRDefault="00A57B3F" w:rsidP="00A57B3F">
      <w:r>
        <w:t xml:space="preserve">Зачем надо: </w:t>
      </w:r>
      <w:r w:rsidR="006B1F5B">
        <w:t>для повышения производительности труда менеджера.</w:t>
      </w:r>
    </w:p>
    <w:p w:rsidR="00A57B3F" w:rsidRPr="0051719F" w:rsidRDefault="00A57B3F" w:rsidP="00A57B3F">
      <w:r>
        <w:t xml:space="preserve">Когда надо: </w:t>
      </w:r>
    </w:p>
    <w:p w:rsidR="00923953" w:rsidRDefault="00A57B3F" w:rsidP="00A57B3F">
      <w:r>
        <w:t xml:space="preserve">Как надо: </w:t>
      </w:r>
      <w:r w:rsidR="006B1F5B">
        <w:t xml:space="preserve">Реализовать внешнюю печатную форму для документа </w:t>
      </w:r>
      <w:r w:rsidR="00901D11">
        <w:t>«</w:t>
      </w:r>
      <w:proofErr w:type="spellStart"/>
      <w:r w:rsidR="00E30BB5" w:rsidRPr="00E30BB5">
        <w:t>РеализацияТоваровУслуг</w:t>
      </w:r>
      <w:proofErr w:type="spellEnd"/>
      <w:r w:rsidR="00901D11">
        <w:t>»</w:t>
      </w:r>
      <w:r w:rsidR="00E30BB5">
        <w:t xml:space="preserve"> по шаблону</w:t>
      </w:r>
      <w:r w:rsidR="00901D11">
        <w:t xml:space="preserve"> «</w:t>
      </w:r>
      <w:r w:rsidR="00901D11" w:rsidRPr="00901D11">
        <w:t>Качественное удостоверение шаблон</w:t>
      </w:r>
      <w:r w:rsidR="00901D11">
        <w:t>».</w:t>
      </w:r>
    </w:p>
    <w:p w:rsidR="00DA19FF" w:rsidRPr="00901D11" w:rsidRDefault="00901D11" w:rsidP="00A57B3F">
      <w:r>
        <w:t>Внешняя печатная форма выводится на печать в формате табличного документа (.</w:t>
      </w:r>
      <w:proofErr w:type="spellStart"/>
      <w:r>
        <w:rPr>
          <w:lang w:val="en-US"/>
        </w:rPr>
        <w:t>mxl</w:t>
      </w:r>
      <w:proofErr w:type="spellEnd"/>
      <w:r w:rsidRPr="00901D11">
        <w:t>).</w:t>
      </w:r>
    </w:p>
    <w:p w:rsidR="00901D11" w:rsidRDefault="00C52527" w:rsidP="00A57B3F">
      <w:proofErr w:type="spellStart"/>
      <w:r>
        <w:t>ТекДок</w:t>
      </w:r>
      <w:proofErr w:type="spellEnd"/>
      <w:r>
        <w:t xml:space="preserve"> – текущий документ</w:t>
      </w:r>
      <w:r w:rsidR="00FB577A">
        <w:t>,</w:t>
      </w:r>
      <w:r>
        <w:t xml:space="preserve"> из которого печатается форма.</w:t>
      </w:r>
    </w:p>
    <w:p w:rsidR="00BB670E" w:rsidRDefault="001F54DE" w:rsidP="00A57B3F">
      <w:r>
        <w:t>Предполагается печать нескольких экземпляров печатных форм</w:t>
      </w:r>
      <w:r w:rsidR="00BB670E">
        <w:t xml:space="preserve"> для некоторых строк табличной части</w:t>
      </w:r>
      <w:r>
        <w:t xml:space="preserve"> Товары</w:t>
      </w:r>
      <w:r w:rsidR="00BB670E">
        <w:t xml:space="preserve"> документа </w:t>
      </w:r>
      <w:proofErr w:type="spellStart"/>
      <w:r w:rsidR="00BB670E">
        <w:t>ТекДок</w:t>
      </w:r>
      <w:proofErr w:type="spellEnd"/>
      <w:r w:rsidR="00BB670E">
        <w:t>.</w:t>
      </w:r>
    </w:p>
    <w:p w:rsidR="00BB670E" w:rsidRDefault="00BB670E" w:rsidP="00A57B3F">
      <w:r>
        <w:t>Перед выводом печатных форм должна открыться форма настройки печати «Форма настройки печати</w:t>
      </w:r>
      <w:proofErr w:type="gramStart"/>
      <w:r>
        <w:t>»д</w:t>
      </w:r>
      <w:proofErr w:type="gramEnd"/>
      <w:r>
        <w:t>ля выбора настроек пользователем.</w:t>
      </w:r>
    </w:p>
    <w:p w:rsidR="00BB670E" w:rsidRDefault="00BB670E" w:rsidP="00A57B3F">
      <w:r>
        <w:t>Форма настройки печати (</w:t>
      </w:r>
      <w:proofErr w:type="spellStart"/>
      <w:r>
        <w:t>НастройкаПечати</w:t>
      </w:r>
      <w:proofErr w:type="spellEnd"/>
      <w:proofErr w:type="gramStart"/>
      <w:r>
        <w:t>)с</w:t>
      </w:r>
      <w:proofErr w:type="gramEnd"/>
      <w:r>
        <w:t>остоит из табличной части Товары и двух кнопок ОК и Отмена. ОК – продолжить формирование печатных форм, ОТМЕНА – отменить.</w:t>
      </w:r>
    </w:p>
    <w:p w:rsidR="00BB670E" w:rsidRDefault="00BB670E" w:rsidP="00A57B3F">
      <w:r>
        <w:t>Колонки табличной части Товары</w:t>
      </w:r>
      <w:r w:rsidR="001F54DE">
        <w:t xml:space="preserve"> формы </w:t>
      </w:r>
      <w:proofErr w:type="spellStart"/>
      <w:r w:rsidR="001F54DE">
        <w:t>НастройкаПечати</w:t>
      </w:r>
      <w:proofErr w:type="spellEnd"/>
      <w:r>
        <w:t xml:space="preserve">: Номер, Номенклатура, Печать, </w:t>
      </w:r>
      <w:proofErr w:type="spellStart"/>
      <w:r>
        <w:t>КоличествоСтрок</w:t>
      </w:r>
      <w:proofErr w:type="spellEnd"/>
      <w:r>
        <w:t>.</w:t>
      </w:r>
    </w:p>
    <w:p w:rsidR="00BB670E" w:rsidRDefault="009F4A28" w:rsidP="00A57B3F">
      <w:r>
        <w:t>Порядок з</w:t>
      </w:r>
      <w:r w:rsidR="00BB670E">
        <w:t>аполнения</w:t>
      </w:r>
      <w:r w:rsidR="001F54DE">
        <w:t xml:space="preserve"> табличной части</w:t>
      </w:r>
      <w:r>
        <w:t xml:space="preserve"> </w:t>
      </w:r>
      <w:r w:rsidR="001F54DE">
        <w:t>Товары</w:t>
      </w:r>
      <w:r w:rsidR="00BB670E">
        <w:t xml:space="preserve"> формы </w:t>
      </w:r>
      <w:proofErr w:type="spellStart"/>
      <w:r w:rsidR="00BB670E">
        <w:t>НастройкаПечати</w:t>
      </w:r>
      <w:proofErr w:type="spellEnd"/>
      <w:r w:rsidR="001F54DE">
        <w:t xml:space="preserve">  перед открытием</w:t>
      </w:r>
      <w:r w:rsidR="00BB670E">
        <w:t>:</w:t>
      </w:r>
    </w:p>
    <w:p w:rsidR="00BB670E" w:rsidRDefault="001F54DE" w:rsidP="00A57B3F">
      <w:r>
        <w:t xml:space="preserve">Для каждой строки табличной части </w:t>
      </w:r>
      <w:proofErr w:type="spellStart"/>
      <w:r>
        <w:t>ТекДок</w:t>
      </w:r>
      <w:proofErr w:type="gramStart"/>
      <w:r>
        <w:t>.Т</w:t>
      </w:r>
      <w:proofErr w:type="gramEnd"/>
      <w:r>
        <w:t>овары</w:t>
      </w:r>
      <w:proofErr w:type="spellEnd"/>
      <w:r w:rsidR="009F4A28">
        <w:t xml:space="preserve"> (</w:t>
      </w:r>
      <w:proofErr w:type="spellStart"/>
      <w:r w:rsidR="009F4A28">
        <w:t>ТекСтрокаДокумента</w:t>
      </w:r>
      <w:proofErr w:type="spellEnd"/>
      <w:r w:rsidR="009F4A28">
        <w:t>)</w:t>
      </w:r>
      <w:r>
        <w:t xml:space="preserve"> создается строка для табличной части </w:t>
      </w:r>
      <w:proofErr w:type="spellStart"/>
      <w:r>
        <w:t>НастройкаПечати.Товары</w:t>
      </w:r>
      <w:proofErr w:type="spellEnd"/>
      <w:r>
        <w:t xml:space="preserve"> (</w:t>
      </w:r>
      <w:proofErr w:type="spellStart"/>
      <w:r>
        <w:t>НоваяСтрокаНастройки</w:t>
      </w:r>
      <w:proofErr w:type="spellEnd"/>
      <w:r>
        <w:t>)</w:t>
      </w:r>
    </w:p>
    <w:p w:rsidR="001F54DE" w:rsidRDefault="001F54DE" w:rsidP="00A57B3F">
      <w:proofErr w:type="spellStart"/>
      <w:r>
        <w:t>НоваяСтрокаНастройки</w:t>
      </w:r>
      <w:proofErr w:type="gramStart"/>
      <w:r>
        <w:t>.Н</w:t>
      </w:r>
      <w:proofErr w:type="gramEnd"/>
      <w:r>
        <w:t>омер</w:t>
      </w:r>
      <w:proofErr w:type="spellEnd"/>
      <w:r>
        <w:t xml:space="preserve"> –</w:t>
      </w:r>
      <w:r w:rsidR="009F4A28">
        <w:t xml:space="preserve"> </w:t>
      </w:r>
      <w:r>
        <w:t>номер строки</w:t>
      </w:r>
      <w:r w:rsidR="009F4A28">
        <w:t xml:space="preserve"> </w:t>
      </w:r>
      <w:proofErr w:type="spellStart"/>
      <w:r w:rsidR="009F4A28">
        <w:t>ТекСтрокаДокумента</w:t>
      </w:r>
      <w:proofErr w:type="spellEnd"/>
    </w:p>
    <w:p w:rsidR="009F4A28" w:rsidRDefault="009F4A28" w:rsidP="00A57B3F">
      <w:proofErr w:type="spellStart"/>
      <w:r w:rsidRPr="00E1324F">
        <w:t>НоваяСтрокаНастр</w:t>
      </w:r>
      <w:r w:rsidR="00E1324F" w:rsidRPr="00E1324F">
        <w:t>о</w:t>
      </w:r>
      <w:r w:rsidR="00E1324F">
        <w:t>йки</w:t>
      </w:r>
      <w:proofErr w:type="gramStart"/>
      <w:r w:rsidR="00E1324F">
        <w:t>.Н</w:t>
      </w:r>
      <w:proofErr w:type="gramEnd"/>
      <w:r w:rsidR="00E1324F">
        <w:t>оменклатура</w:t>
      </w:r>
      <w:proofErr w:type="spellEnd"/>
      <w:r>
        <w:t xml:space="preserve">- </w:t>
      </w:r>
      <w:proofErr w:type="spellStart"/>
      <w:r>
        <w:t>ТекСтрокаДокумента</w:t>
      </w:r>
      <w:r w:rsidR="00E1324F">
        <w:t>.Номенклатура</w:t>
      </w:r>
      <w:proofErr w:type="spellEnd"/>
    </w:p>
    <w:p w:rsidR="00E1324F" w:rsidRDefault="00E1324F" w:rsidP="00A57B3F">
      <w:proofErr w:type="spellStart"/>
      <w:r>
        <w:t>НоваяСтрокаНастройки</w:t>
      </w:r>
      <w:proofErr w:type="gramStart"/>
      <w:r>
        <w:t>.П</w:t>
      </w:r>
      <w:proofErr w:type="gramEnd"/>
      <w:r>
        <w:t>ечать</w:t>
      </w:r>
      <w:proofErr w:type="spellEnd"/>
      <w:r>
        <w:t xml:space="preserve"> – Истина</w:t>
      </w:r>
    </w:p>
    <w:p w:rsidR="00E1324F" w:rsidRDefault="00E1324F" w:rsidP="00A57B3F">
      <w:proofErr w:type="spellStart"/>
      <w:r>
        <w:t>НоваяСтрокаНастройки</w:t>
      </w:r>
      <w:proofErr w:type="gramStart"/>
      <w:r>
        <w:t>.К</w:t>
      </w:r>
      <w:proofErr w:type="gramEnd"/>
      <w:r>
        <w:t>оличествоСтрок</w:t>
      </w:r>
      <w:proofErr w:type="spellEnd"/>
      <w:r>
        <w:t xml:space="preserve"> = 1</w:t>
      </w:r>
    </w:p>
    <w:p w:rsidR="00BB670E" w:rsidRDefault="00BB670E" w:rsidP="00A57B3F">
      <w:r>
        <w:t xml:space="preserve">Далее для каждой строки </w:t>
      </w:r>
      <w:proofErr w:type="spellStart"/>
      <w:r>
        <w:t>НастройкаПечати</w:t>
      </w:r>
      <w:proofErr w:type="gramStart"/>
      <w:r>
        <w:t>.Т</w:t>
      </w:r>
      <w:proofErr w:type="gramEnd"/>
      <w:r>
        <w:t>овары</w:t>
      </w:r>
      <w:proofErr w:type="spellEnd"/>
      <w:r w:rsidR="001F54DE">
        <w:t xml:space="preserve"> (</w:t>
      </w:r>
      <w:proofErr w:type="spellStart"/>
      <w:r w:rsidR="001F54DE">
        <w:t>ТекСтрока</w:t>
      </w:r>
      <w:proofErr w:type="spellEnd"/>
      <w:r w:rsidR="001F54DE">
        <w:t>) у которой Печать = Истина</w:t>
      </w:r>
      <w:r>
        <w:t xml:space="preserve"> выводится печатная форма</w:t>
      </w:r>
      <w:r w:rsidR="001F54DE">
        <w:t>.</w:t>
      </w:r>
    </w:p>
    <w:p w:rsidR="001F54DE" w:rsidRDefault="001F54DE" w:rsidP="00A57B3F">
      <w:r>
        <w:t>Описание заполнения параметров печатной формы:</w:t>
      </w:r>
    </w:p>
    <w:p w:rsidR="00C52527" w:rsidRDefault="00C52527" w:rsidP="00A57B3F">
      <w:proofErr w:type="spellStart"/>
      <w:r>
        <w:t>НаименованиеПродавец</w:t>
      </w:r>
      <w:proofErr w:type="spellEnd"/>
      <w:r>
        <w:t xml:space="preserve"> –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рганизация.Наименование</w:t>
      </w:r>
      <w:proofErr w:type="spellEnd"/>
    </w:p>
    <w:p w:rsidR="00C52527" w:rsidRDefault="00C52527" w:rsidP="00A57B3F">
      <w:proofErr w:type="spellStart"/>
      <w:r>
        <w:t>ИННПродавец</w:t>
      </w:r>
      <w:proofErr w:type="spellEnd"/>
      <w:r>
        <w:t xml:space="preserve"> –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рганизация.ИНН</w:t>
      </w:r>
      <w:proofErr w:type="spellEnd"/>
    </w:p>
    <w:p w:rsidR="00C52527" w:rsidRDefault="00C52527" w:rsidP="00A57B3F">
      <w:proofErr w:type="spellStart"/>
      <w:r>
        <w:t>КПППродавец</w:t>
      </w:r>
      <w:proofErr w:type="spellEnd"/>
      <w:r>
        <w:t xml:space="preserve"> –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рганизация.КПП</w:t>
      </w:r>
      <w:proofErr w:type="spellEnd"/>
    </w:p>
    <w:p w:rsidR="00C52527" w:rsidRDefault="00EF61EB" w:rsidP="00A57B3F">
      <w:r>
        <w:t xml:space="preserve">АдресПродавца – представление юридического адреса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proofErr w:type="spellEnd"/>
    </w:p>
    <w:p w:rsidR="007A6D80" w:rsidRDefault="007A6D80" w:rsidP="00A57B3F">
      <w:proofErr w:type="spellStart"/>
      <w:r>
        <w:t>АдресИзготовителя</w:t>
      </w:r>
      <w:proofErr w:type="spellEnd"/>
      <w:r>
        <w:t xml:space="preserve"> – представление фактического адреса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proofErr w:type="spellEnd"/>
    </w:p>
    <w:p w:rsidR="00EF3B64" w:rsidRDefault="00EF3B64" w:rsidP="00A57B3F">
      <w:proofErr w:type="spellStart"/>
      <w:r>
        <w:lastRenderedPageBreak/>
        <w:t>НомерДокумента</w:t>
      </w:r>
      <w:proofErr w:type="spellEnd"/>
      <w:r>
        <w:t xml:space="preserve"> – </w:t>
      </w:r>
      <w:proofErr w:type="spellStart"/>
      <w:r>
        <w:t>ТекДок</w:t>
      </w:r>
      <w:proofErr w:type="gramStart"/>
      <w:r>
        <w:t>.Н</w:t>
      </w:r>
      <w:proofErr w:type="gramEnd"/>
      <w:r>
        <w:t>омер</w:t>
      </w:r>
      <w:proofErr w:type="spellEnd"/>
      <w:r>
        <w:t xml:space="preserve"> очищенный от префикса и лидирующих нулей (как для в счетах-фактурах)</w:t>
      </w:r>
    </w:p>
    <w:p w:rsidR="007A6D80" w:rsidRDefault="007A6D80" w:rsidP="00A57B3F">
      <w:proofErr w:type="spellStart"/>
      <w:r>
        <w:t>НомерСертификата</w:t>
      </w:r>
      <w:proofErr w:type="spellEnd"/>
      <w:r>
        <w:t xml:space="preserve"> </w:t>
      </w:r>
      <w:r w:rsidR="001F54DE">
        <w:t>–</w:t>
      </w:r>
      <w:r w:rsidR="00EF3B64">
        <w:t xml:space="preserve"> текстовая строка по шаблону:</w:t>
      </w:r>
      <w:r>
        <w:t xml:space="preserve"> </w:t>
      </w:r>
      <w:r w:rsidR="001F54DE" w:rsidRPr="001F54DE">
        <w:t>[</w:t>
      </w:r>
      <w:proofErr w:type="spellStart"/>
      <w:r w:rsidR="00EF3B64">
        <w:t>НомерДокумента</w:t>
      </w:r>
      <w:proofErr w:type="spellEnd"/>
      <w:r w:rsidR="001F54DE" w:rsidRPr="001F54DE">
        <w:t>]-[</w:t>
      </w:r>
      <w:proofErr w:type="spellStart"/>
      <w:r w:rsidR="001F54DE">
        <w:t>ТекСтрока</w:t>
      </w:r>
      <w:proofErr w:type="gramStart"/>
      <w:r w:rsidR="001F54DE">
        <w:t>.Н</w:t>
      </w:r>
      <w:proofErr w:type="gramEnd"/>
      <w:r w:rsidR="001F54DE">
        <w:t>омер</w:t>
      </w:r>
      <w:proofErr w:type="spellEnd"/>
      <w:r w:rsidR="001F54DE" w:rsidRPr="001F54DE">
        <w:t>]</w:t>
      </w:r>
    </w:p>
    <w:p w:rsidR="001574F1" w:rsidRPr="001574F1" w:rsidRDefault="001574F1" w:rsidP="00A57B3F">
      <w:pPr>
        <w:rPr>
          <w:color w:val="000000" w:themeColor="text1"/>
        </w:rPr>
      </w:pPr>
      <w:proofErr w:type="spellStart"/>
      <w:r w:rsidRPr="001574F1">
        <w:rPr>
          <w:color w:val="000000" w:themeColor="text1"/>
        </w:rPr>
        <w:t>ДатаДокумента</w:t>
      </w:r>
      <w:proofErr w:type="spellEnd"/>
      <w:r w:rsidRPr="001574F1">
        <w:rPr>
          <w:color w:val="000000" w:themeColor="text1"/>
        </w:rPr>
        <w:t xml:space="preserve"> – </w:t>
      </w:r>
      <w:proofErr w:type="spellStart"/>
      <w:r w:rsidRPr="001574F1">
        <w:rPr>
          <w:color w:val="000000" w:themeColor="text1"/>
        </w:rPr>
        <w:t>ТекДок</w:t>
      </w:r>
      <w:proofErr w:type="gramStart"/>
      <w:r w:rsidRPr="001574F1">
        <w:rPr>
          <w:color w:val="000000" w:themeColor="text1"/>
        </w:rPr>
        <w:t>.Д</w:t>
      </w:r>
      <w:proofErr w:type="gramEnd"/>
      <w:r w:rsidRPr="001574F1">
        <w:rPr>
          <w:color w:val="000000" w:themeColor="text1"/>
        </w:rPr>
        <w:t>ата</w:t>
      </w:r>
      <w:proofErr w:type="spellEnd"/>
      <w:r w:rsidRPr="001574F1">
        <w:rPr>
          <w:color w:val="000000" w:themeColor="text1"/>
        </w:rPr>
        <w:t xml:space="preserve"> в формате </w:t>
      </w:r>
      <w:proofErr w:type="spellStart"/>
      <w:r w:rsidRPr="001574F1">
        <w:rPr>
          <w:color w:val="000000" w:themeColor="text1"/>
        </w:rPr>
        <w:t>дд.мм.гггг</w:t>
      </w:r>
      <w:proofErr w:type="spellEnd"/>
    </w:p>
    <w:p w:rsidR="00D2077C" w:rsidRPr="00D2077C" w:rsidRDefault="001574F1" w:rsidP="00A57B3F">
      <w:pPr>
        <w:rPr>
          <w:color w:val="000000" w:themeColor="text1"/>
        </w:rPr>
      </w:pPr>
      <w:r w:rsidRPr="001574F1">
        <w:rPr>
          <w:color w:val="000000" w:themeColor="text1"/>
        </w:rPr>
        <w:t xml:space="preserve">Покупатель – </w:t>
      </w:r>
      <w:r w:rsidR="0089302A" w:rsidRPr="0089302A">
        <w:rPr>
          <w:color w:val="000000" w:themeColor="text1"/>
        </w:rPr>
        <w:t>[</w:t>
      </w:r>
      <w:proofErr w:type="spellStart"/>
      <w:r w:rsidRPr="001574F1">
        <w:rPr>
          <w:color w:val="000000" w:themeColor="text1"/>
        </w:rPr>
        <w:t>ТекДок</w:t>
      </w:r>
      <w:proofErr w:type="gramStart"/>
      <w:r w:rsidRPr="001574F1">
        <w:rPr>
          <w:color w:val="000000" w:themeColor="text1"/>
        </w:rPr>
        <w:t>.К</w:t>
      </w:r>
      <w:proofErr w:type="gramEnd"/>
      <w:r w:rsidRPr="001574F1">
        <w:rPr>
          <w:color w:val="000000" w:themeColor="text1"/>
        </w:rPr>
        <w:t>онтрагент.Наименование</w:t>
      </w:r>
      <w:proofErr w:type="spellEnd"/>
      <w:r w:rsidR="00D2077C" w:rsidRPr="00D2077C">
        <w:rPr>
          <w:color w:val="000000" w:themeColor="text1"/>
        </w:rPr>
        <w:t>]</w:t>
      </w:r>
    </w:p>
    <w:p w:rsidR="00D2077C" w:rsidRPr="0060097B" w:rsidRDefault="00D2077C" w:rsidP="00A57B3F">
      <w:proofErr w:type="spellStart"/>
      <w:r w:rsidRPr="0060097B">
        <w:t>АдресПокупателя</w:t>
      </w:r>
      <w:proofErr w:type="spellEnd"/>
      <w:r w:rsidRPr="0060097B">
        <w:t xml:space="preserve"> - [представление юридического адреса контрагента </w:t>
      </w:r>
      <w:proofErr w:type="spellStart"/>
      <w:r w:rsidRPr="0060097B">
        <w:t>ТекДок</w:t>
      </w:r>
      <w:proofErr w:type="gramStart"/>
      <w:r w:rsidRPr="0060097B">
        <w:t>.К</w:t>
      </w:r>
      <w:proofErr w:type="gramEnd"/>
      <w:r w:rsidRPr="0060097B">
        <w:t>онтрагент</w:t>
      </w:r>
      <w:proofErr w:type="spellEnd"/>
      <w:r w:rsidRPr="0060097B">
        <w:t>]</w:t>
      </w:r>
    </w:p>
    <w:p w:rsidR="00EF61EB" w:rsidRPr="0060097B" w:rsidRDefault="001574F1" w:rsidP="00A57B3F">
      <w:r w:rsidRPr="0060097B">
        <w:t xml:space="preserve">Грузополучатель – </w:t>
      </w:r>
      <w:r w:rsidR="0089302A" w:rsidRPr="0060097B">
        <w:t>[</w:t>
      </w:r>
      <w:proofErr w:type="spellStart"/>
      <w:r w:rsidRPr="0060097B">
        <w:t>ТекДок</w:t>
      </w:r>
      <w:proofErr w:type="gramStart"/>
      <w:r w:rsidRPr="0060097B">
        <w:t>.Г</w:t>
      </w:r>
      <w:proofErr w:type="gramEnd"/>
      <w:r w:rsidRPr="0060097B">
        <w:t>рузополучатель.Наименование</w:t>
      </w:r>
      <w:proofErr w:type="spellEnd"/>
      <w:r w:rsidR="0089302A" w:rsidRPr="0060097B">
        <w:t xml:space="preserve">],  [представление юридического адреса контрагента </w:t>
      </w:r>
      <w:proofErr w:type="spellStart"/>
      <w:r w:rsidR="0089302A" w:rsidRPr="0060097B">
        <w:t>ТекДок.Грузополучатель</w:t>
      </w:r>
      <w:proofErr w:type="spellEnd"/>
      <w:r w:rsidR="0089302A" w:rsidRPr="0060097B">
        <w:t>]</w:t>
      </w:r>
    </w:p>
    <w:p w:rsidR="001574F1" w:rsidRDefault="00644564" w:rsidP="00A57B3F">
      <w:r>
        <w:t xml:space="preserve">В табличный документ выводятся столько количество областей </w:t>
      </w:r>
      <w:proofErr w:type="spellStart"/>
      <w:r>
        <w:t>СтрокаНоменклатуры</w:t>
      </w:r>
      <w:proofErr w:type="spellEnd"/>
      <w:r>
        <w:t xml:space="preserve"> (одинаковых строк текущей номенклатуры), сколько указано в </w:t>
      </w:r>
      <w:proofErr w:type="spellStart"/>
      <w:r>
        <w:t>ТекСтрока</w:t>
      </w:r>
      <w:proofErr w:type="gramStart"/>
      <w:r>
        <w:t>.К</w:t>
      </w:r>
      <w:proofErr w:type="gramEnd"/>
      <w:r>
        <w:t>оличествоСтрок</w:t>
      </w:r>
      <w:proofErr w:type="spellEnd"/>
    </w:p>
    <w:p w:rsidR="00644564" w:rsidRDefault="00644564" w:rsidP="00A57B3F">
      <w:r>
        <w:t xml:space="preserve">Номенклатура – </w:t>
      </w:r>
      <w:proofErr w:type="spellStart"/>
      <w:r>
        <w:t>ТекСтрока</w:t>
      </w:r>
      <w:proofErr w:type="gramStart"/>
      <w:r>
        <w:t>.Н</w:t>
      </w:r>
      <w:proofErr w:type="gramEnd"/>
      <w:r>
        <w:t>оменклатура</w:t>
      </w:r>
      <w:r w:rsidR="00495911">
        <w:t>.Наименование</w:t>
      </w:r>
      <w:r w:rsidR="00D2077C">
        <w:t>Полное</w:t>
      </w:r>
      <w:proofErr w:type="spellEnd"/>
    </w:p>
    <w:p w:rsidR="00644564" w:rsidRPr="002B6C7D" w:rsidRDefault="00644564" w:rsidP="00A57B3F">
      <w:r>
        <w:t xml:space="preserve">Артикул – </w:t>
      </w:r>
      <w:proofErr w:type="spellStart"/>
      <w:r>
        <w:t>ТекСтрока</w:t>
      </w:r>
      <w:proofErr w:type="gramStart"/>
      <w:r>
        <w:t>.Н</w:t>
      </w:r>
      <w:proofErr w:type="gramEnd"/>
      <w:r>
        <w:t>оменклатура.Артикул</w:t>
      </w:r>
      <w:proofErr w:type="spellEnd"/>
    </w:p>
    <w:p w:rsidR="00495911" w:rsidRDefault="00495911" w:rsidP="00A57B3F">
      <w:r w:rsidRPr="00D2077C">
        <w:t xml:space="preserve">Количество – </w:t>
      </w:r>
      <w:proofErr w:type="spellStart"/>
      <w:r w:rsidRPr="00D2077C">
        <w:t>ТекСтрока</w:t>
      </w:r>
      <w:proofErr w:type="gramStart"/>
      <w:r w:rsidRPr="00D2077C">
        <w:t>.К</w:t>
      </w:r>
      <w:proofErr w:type="gramEnd"/>
      <w:r w:rsidRPr="00D2077C">
        <w:t>оличество</w:t>
      </w:r>
      <w:proofErr w:type="spellEnd"/>
    </w:p>
    <w:p w:rsidR="00316800" w:rsidRPr="00495911" w:rsidRDefault="00316800" w:rsidP="00A57B3F">
      <w:r>
        <w:t xml:space="preserve">Вариант подвала 2 выводится в случае если дополнительное свойство – </w:t>
      </w:r>
      <w:proofErr w:type="spellStart"/>
      <w:r>
        <w:t>ВариантКачественногоУдостоверения</w:t>
      </w:r>
      <w:proofErr w:type="spellEnd"/>
      <w:r>
        <w:t xml:space="preserve"> для </w:t>
      </w:r>
      <w:proofErr w:type="spellStart"/>
      <w:r>
        <w:t>ТекСтрока</w:t>
      </w:r>
      <w:proofErr w:type="gramStart"/>
      <w:r>
        <w:t>.Н</w:t>
      </w:r>
      <w:proofErr w:type="gramEnd"/>
      <w:r>
        <w:t>оменклатура</w:t>
      </w:r>
      <w:proofErr w:type="spellEnd"/>
      <w:r>
        <w:t xml:space="preserve"> установлен в значение – Вариант2, в остальных случаях выводится вариант подвала 1</w:t>
      </w:r>
    </w:p>
    <w:p w:rsidR="00901D11" w:rsidRPr="00901D11" w:rsidRDefault="00901D11" w:rsidP="00A57B3F"/>
    <w:sectPr w:rsidR="00901D11" w:rsidRPr="00901D11" w:rsidSect="00923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7B3F"/>
    <w:rsid w:val="00001EE9"/>
    <w:rsid w:val="0002795E"/>
    <w:rsid w:val="00030720"/>
    <w:rsid w:val="000479B8"/>
    <w:rsid w:val="0006529B"/>
    <w:rsid w:val="000B7D45"/>
    <w:rsid w:val="001574F1"/>
    <w:rsid w:val="001E7884"/>
    <w:rsid w:val="001F1C8F"/>
    <w:rsid w:val="001F54DE"/>
    <w:rsid w:val="001F59D6"/>
    <w:rsid w:val="00240749"/>
    <w:rsid w:val="002A62AF"/>
    <w:rsid w:val="002B6C7D"/>
    <w:rsid w:val="002D00D3"/>
    <w:rsid w:val="0030129F"/>
    <w:rsid w:val="00316800"/>
    <w:rsid w:val="003737BE"/>
    <w:rsid w:val="00377CA3"/>
    <w:rsid w:val="00417107"/>
    <w:rsid w:val="0048167E"/>
    <w:rsid w:val="00490C71"/>
    <w:rsid w:val="00495911"/>
    <w:rsid w:val="004E30D3"/>
    <w:rsid w:val="00531C6F"/>
    <w:rsid w:val="00556076"/>
    <w:rsid w:val="00575BEC"/>
    <w:rsid w:val="005B0C52"/>
    <w:rsid w:val="005F134E"/>
    <w:rsid w:val="0060097B"/>
    <w:rsid w:val="0062776C"/>
    <w:rsid w:val="00644564"/>
    <w:rsid w:val="00666DF7"/>
    <w:rsid w:val="006A171A"/>
    <w:rsid w:val="006B1F5B"/>
    <w:rsid w:val="00723229"/>
    <w:rsid w:val="00726238"/>
    <w:rsid w:val="00745197"/>
    <w:rsid w:val="007A6D80"/>
    <w:rsid w:val="007E6257"/>
    <w:rsid w:val="008474CF"/>
    <w:rsid w:val="0089302A"/>
    <w:rsid w:val="008D0180"/>
    <w:rsid w:val="008F51E6"/>
    <w:rsid w:val="00901D11"/>
    <w:rsid w:val="00923953"/>
    <w:rsid w:val="00924FFD"/>
    <w:rsid w:val="009252FD"/>
    <w:rsid w:val="00966A63"/>
    <w:rsid w:val="009C226A"/>
    <w:rsid w:val="009F4A28"/>
    <w:rsid w:val="00A57B3F"/>
    <w:rsid w:val="00A747D2"/>
    <w:rsid w:val="00A7670B"/>
    <w:rsid w:val="00AA0E46"/>
    <w:rsid w:val="00AE6F5D"/>
    <w:rsid w:val="00B1631D"/>
    <w:rsid w:val="00B32054"/>
    <w:rsid w:val="00B42F91"/>
    <w:rsid w:val="00B670AB"/>
    <w:rsid w:val="00B70D4D"/>
    <w:rsid w:val="00BB670E"/>
    <w:rsid w:val="00BF1A6D"/>
    <w:rsid w:val="00BF2459"/>
    <w:rsid w:val="00C025BF"/>
    <w:rsid w:val="00C52527"/>
    <w:rsid w:val="00D0065F"/>
    <w:rsid w:val="00D2077C"/>
    <w:rsid w:val="00DA19FF"/>
    <w:rsid w:val="00DB4C11"/>
    <w:rsid w:val="00DC2C77"/>
    <w:rsid w:val="00E1324F"/>
    <w:rsid w:val="00E30BB5"/>
    <w:rsid w:val="00E45C93"/>
    <w:rsid w:val="00E46371"/>
    <w:rsid w:val="00EC1940"/>
    <w:rsid w:val="00EF3B64"/>
    <w:rsid w:val="00EF61EB"/>
    <w:rsid w:val="00F12160"/>
    <w:rsid w:val="00F34017"/>
    <w:rsid w:val="00FB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Александров</dc:creator>
  <cp:keywords/>
  <dc:description/>
  <cp:lastModifiedBy>Павел Александров</cp:lastModifiedBy>
  <cp:revision>46</cp:revision>
  <dcterms:created xsi:type="dcterms:W3CDTF">2022-10-12T12:54:00Z</dcterms:created>
  <dcterms:modified xsi:type="dcterms:W3CDTF">2023-04-17T07:58:00Z</dcterms:modified>
</cp:coreProperties>
</file>