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9D86" w14:textId="77777777" w:rsidR="00B207FC" w:rsidRPr="00D1411D" w:rsidRDefault="00560D12" w:rsidP="00D1411D">
      <w:pPr>
        <w:pStyle w:val="a5"/>
        <w:numPr>
          <w:ilvl w:val="0"/>
          <w:numId w:val="1"/>
        </w:numPr>
        <w:rPr>
          <w:b/>
        </w:rPr>
      </w:pPr>
      <w:r w:rsidRPr="00D1411D">
        <w:rPr>
          <w:b/>
        </w:rPr>
        <w:t>Доработка этапа «Упаковка»</w:t>
      </w:r>
    </w:p>
    <w:p w14:paraId="5085DF17" w14:textId="6053AB79" w:rsidR="00560D12" w:rsidRDefault="00560D12">
      <w:r>
        <w:t xml:space="preserve">На этапе упаковка по кнопке Принять заказ в работу происходит перемещение Заказа в табличную часть </w:t>
      </w:r>
      <w:r w:rsidR="004D4565">
        <w:t xml:space="preserve">Заказы в работе </w:t>
      </w:r>
      <w:r>
        <w:t xml:space="preserve">(документ «Производство пока не создается), </w:t>
      </w:r>
      <w:r w:rsidR="004D4565">
        <w:t>//</w:t>
      </w:r>
      <w:r>
        <w:t>движений по складам –</w:t>
      </w:r>
      <w:r w:rsidR="00076764">
        <w:t xml:space="preserve"> либо</w:t>
      </w:r>
      <w:r>
        <w:t xml:space="preserve"> со склада </w:t>
      </w:r>
      <w:r w:rsidRPr="00560D12">
        <w:t>Участок упаковки Склад</w:t>
      </w:r>
      <w:r w:rsidR="002C7BE2">
        <w:t xml:space="preserve"> на </w:t>
      </w:r>
      <w:r>
        <w:t xml:space="preserve"> </w:t>
      </w:r>
      <w:r w:rsidR="002C7BE2" w:rsidRPr="00560D12">
        <w:t>Участок упаковки Склад</w:t>
      </w:r>
      <w:r w:rsidR="002C7BE2">
        <w:t xml:space="preserve">  (либо вообще движений не делать по складам</w:t>
      </w:r>
      <w:r w:rsidR="00D1411D">
        <w:t>, так все это происходит на этапе упаковка</w:t>
      </w:r>
      <w:r w:rsidR="002C7BE2">
        <w:t>)</w:t>
      </w:r>
      <w:r>
        <w:rPr>
          <w:noProof/>
          <w:lang w:eastAsia="ru-RU"/>
        </w:rPr>
        <w:drawing>
          <wp:inline distT="0" distB="0" distL="0" distR="0" wp14:anchorId="2BC21561" wp14:editId="4FBAFB3C">
            <wp:extent cx="5940425" cy="25469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C6526" w14:textId="77777777" w:rsidR="003F120F" w:rsidRDefault="003F120F">
      <w:r>
        <w:t xml:space="preserve">Поле </w:t>
      </w:r>
      <w:r w:rsidR="0099679B">
        <w:t>«Фактическое количество заготовок в рулоне» здесь не нужно, его нужно скрыть.</w:t>
      </w:r>
      <w:r>
        <w:rPr>
          <w:noProof/>
          <w:lang w:eastAsia="ru-RU"/>
        </w:rPr>
        <w:drawing>
          <wp:inline distT="0" distB="0" distL="0" distR="0" wp14:anchorId="53451432" wp14:editId="1C24B57B">
            <wp:extent cx="5940425" cy="121165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13CF1" w14:textId="77777777" w:rsidR="003E6736" w:rsidRDefault="003E6736">
      <w:r>
        <w:t>По кнопке «Принтера» печатаем этикетки на упаковку</w:t>
      </w:r>
      <w:r>
        <w:rPr>
          <w:noProof/>
          <w:lang w:eastAsia="ru-RU"/>
        </w:rPr>
        <w:drawing>
          <wp:inline distT="0" distB="0" distL="0" distR="0" wp14:anchorId="4752F810" wp14:editId="5503697C">
            <wp:extent cx="5940425" cy="186621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BD719" w14:textId="77777777" w:rsidR="003E6736" w:rsidRDefault="003E6736">
      <w:r>
        <w:rPr>
          <w:noProof/>
          <w:lang w:eastAsia="ru-RU"/>
        </w:rPr>
        <w:lastRenderedPageBreak/>
        <w:drawing>
          <wp:inline distT="0" distB="0" distL="0" distR="0" wp14:anchorId="7EF2948F" wp14:editId="3B3A1BF9">
            <wp:extent cx="5940425" cy="237956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7A2FC" w14:textId="77777777" w:rsidR="003E6736" w:rsidRDefault="003E6736">
      <w:r>
        <w:t>Данное действие разблокирует нам «Рабочую область» Брак</w:t>
      </w:r>
      <w:r>
        <w:rPr>
          <w:noProof/>
          <w:lang w:eastAsia="ru-RU"/>
        </w:rPr>
        <w:drawing>
          <wp:inline distT="0" distB="0" distL="0" distR="0" wp14:anchorId="3F4FFA32" wp14:editId="7A3E28BA">
            <wp:extent cx="5940425" cy="138961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493A3" w14:textId="77777777" w:rsidR="003E6736" w:rsidRDefault="003E6736">
      <w:r>
        <w:t>Куда мы заносим количество и виды брака, ставим «Контроль проведен» и завершаем работу с заказом</w:t>
      </w:r>
      <w:r>
        <w:rPr>
          <w:noProof/>
          <w:lang w:eastAsia="ru-RU"/>
        </w:rPr>
        <w:drawing>
          <wp:inline distT="0" distB="0" distL="0" distR="0" wp14:anchorId="3DAD5C3C" wp14:editId="3EB83C98">
            <wp:extent cx="5940425" cy="221949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091E2" w14:textId="19795D69" w:rsidR="00C715E8" w:rsidRDefault="0067530A">
      <w:r>
        <w:t>Это  действие должно пересчитать</w:t>
      </w:r>
      <w:r w:rsidR="007D5124">
        <w:t xml:space="preserve"> количество готовой</w:t>
      </w:r>
      <w:r w:rsidR="002C7BE2">
        <w:t xml:space="preserve"> продукции,</w:t>
      </w:r>
      <w:r w:rsidR="007D5124">
        <w:t xml:space="preserve"> которое будет произведено (в нашем случае 405-1-5-6 = 393, где 405 – количество заготовок которое, пришло на этап, 1,5,6 – количество брака по видам), создать</w:t>
      </w:r>
      <w:r w:rsidR="00E5017D">
        <w:t xml:space="preserve"> документ Производство</w:t>
      </w:r>
      <w:r w:rsidR="007D5124">
        <w:t>, в который попадет количество годной продукции с видом упаковки, (который будет указан на предыдущем этапе или придет с этапа планирования) в нашем случае – 131 конверт, 393/3=131)</w:t>
      </w:r>
      <w:r w:rsidR="00E5017D">
        <w:t xml:space="preserve">, </w:t>
      </w:r>
      <w:r w:rsidR="00D1411D">
        <w:t xml:space="preserve">готовая продукция должна быть на складе </w:t>
      </w:r>
      <w:r w:rsidR="00D1411D" w:rsidRPr="00D1411D">
        <w:t>Участок ОТК Склад</w:t>
      </w:r>
      <w:r w:rsidR="00D1411D">
        <w:t xml:space="preserve">, то есть Изготовитель должен быть </w:t>
      </w:r>
      <w:r w:rsidR="00AB6443" w:rsidRPr="00D1411D">
        <w:t>Участок ОТК Склад</w:t>
      </w:r>
      <w:r w:rsidR="00AB6443" w:rsidRPr="00D1411D">
        <w:t xml:space="preserve"> </w:t>
      </w:r>
    </w:p>
    <w:p w14:paraId="45D95162" w14:textId="77777777" w:rsidR="009F643C" w:rsidRDefault="00C715E8">
      <w:r>
        <w:t xml:space="preserve">Если есть остаток на данном этапе более 10 штук, переместит его в рабочую область заказы в работе этого же этапа и создаст на него новый заказ на производство, который повторно пройдет этап упаковка (движение по складам при этом лучше не делать), если остаток менее 10 штук, переместит его в рабочую область Работа с остатками (движений по складам тоже лучше не </w:t>
      </w:r>
      <w:r>
        <w:lastRenderedPageBreak/>
        <w:t>делать, пусть висит на складе упаковка)</w:t>
      </w:r>
      <w:r w:rsidRPr="00C715E8">
        <w:rPr>
          <w:noProof/>
          <w:lang w:eastAsia="ru-RU"/>
        </w:rPr>
        <w:t xml:space="preserve"> </w:t>
      </w:r>
      <w:r w:rsidRPr="00C715E8">
        <w:rPr>
          <w:noProof/>
        </w:rPr>
        <w:drawing>
          <wp:inline distT="0" distB="0" distL="0" distR="0" wp14:anchorId="3CF9620B" wp14:editId="46331D22">
            <wp:extent cx="5940425" cy="2040758"/>
            <wp:effectExtent l="19050" t="0" r="317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404FA" w14:textId="77777777" w:rsidR="009F643C" w:rsidRDefault="00C715E8">
      <w:r>
        <w:t>После этапа Упаковки н</w:t>
      </w:r>
      <w:r w:rsidR="009F643C">
        <w:t>аш заказ на производство должен перейти на следующий (завершающий этап) ОТК ВК, где по кнопке «Принять в работу», заказ переходит в табличную часть Заказы в работе.</w:t>
      </w:r>
      <w:r w:rsidR="009F643C">
        <w:rPr>
          <w:noProof/>
          <w:lang w:eastAsia="ru-RU"/>
        </w:rPr>
        <w:drawing>
          <wp:inline distT="0" distB="0" distL="0" distR="0" wp14:anchorId="31F172BA" wp14:editId="16CB0717">
            <wp:extent cx="5940425" cy="2970213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FC5A2" w14:textId="77777777" w:rsidR="009F643C" w:rsidRDefault="009F643C">
      <w:pPr>
        <w:rPr>
          <w:noProof/>
          <w:lang w:eastAsia="ru-RU"/>
        </w:rPr>
      </w:pPr>
      <w:r>
        <w:t xml:space="preserve">Где, мы ставим галку «контроль проведен» и завершаем работу заказа. Область брак на данном этапе у нас пока использоваться не будет, поэтому кнопку «Добавить можно скрыть» </w:t>
      </w:r>
      <w:r w:rsidR="00122339">
        <w:t xml:space="preserve">Движений по складам делать не нужно, готовая продукция должна быть после завершения этого этапа на складе </w:t>
      </w:r>
      <w:r w:rsidR="00122339" w:rsidRPr="00D1411D">
        <w:t>Участок ОТК Склад</w:t>
      </w:r>
      <w:r w:rsidR="0012233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DBB5B5" wp14:editId="58D684A5">
            <wp:extent cx="5940425" cy="2189732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DB763" w14:textId="77777777" w:rsidR="00CA6338" w:rsidRDefault="00CA633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Завершенный заказ должен попасть в рабочую область «Заказы завершенные»</w:t>
      </w:r>
      <w:r w:rsidRPr="00CA633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AB8802" wp14:editId="278D74F1">
            <wp:extent cx="5940425" cy="1824559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11B26" w14:textId="77777777" w:rsidR="00CA6338" w:rsidRDefault="00CA6338">
      <w:pPr>
        <w:rPr>
          <w:noProof/>
          <w:lang w:eastAsia="ru-RU"/>
        </w:rPr>
      </w:pPr>
      <w:r>
        <w:rPr>
          <w:noProof/>
          <w:lang w:eastAsia="ru-RU"/>
        </w:rPr>
        <w:t xml:space="preserve">Где провалившись в заказ мы можем перейти в структуру подчиненности </w:t>
      </w:r>
      <w:r>
        <w:rPr>
          <w:noProof/>
          <w:lang w:eastAsia="ru-RU"/>
        </w:rPr>
        <w:drawing>
          <wp:inline distT="0" distB="0" distL="0" distR="0" wp14:anchorId="78CC0E93" wp14:editId="4758131D">
            <wp:extent cx="5940425" cy="1947451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B2D8A" w14:textId="77777777" w:rsidR="00CA6338" w:rsidRDefault="00CA6338">
      <w:r>
        <w:rPr>
          <w:noProof/>
          <w:lang w:eastAsia="ru-RU"/>
        </w:rPr>
        <w:t>И увидеть все движения документов по этому заказу. В цепочки должны быть все документы начиная от заказа на производство, заканчивая самим документов производство и все перемещения которые связаны с этим заказом как на склад брака так и между складами</w:t>
      </w:r>
      <w:r w:rsidRPr="00CA633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E2272A" wp14:editId="370531C0">
            <wp:extent cx="5940425" cy="2073225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ECB78" w14:textId="77777777" w:rsidR="009F643C" w:rsidRDefault="009F643C">
      <w:r>
        <w:br w:type="page"/>
      </w:r>
    </w:p>
    <w:p w14:paraId="3570873F" w14:textId="77777777" w:rsidR="00D1411D" w:rsidRDefault="00D1411D"/>
    <w:p w14:paraId="39014EC2" w14:textId="77777777" w:rsidR="00E5017D" w:rsidRDefault="00E5017D"/>
    <w:p w14:paraId="02373E46" w14:textId="77777777" w:rsidR="00D1411D" w:rsidRDefault="00D1411D"/>
    <w:p w14:paraId="1C5CB615" w14:textId="77777777" w:rsidR="00076764" w:rsidRDefault="00076764"/>
    <w:sectPr w:rsidR="00076764" w:rsidSect="00B2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1769"/>
    <w:multiLevelType w:val="hybridMultilevel"/>
    <w:tmpl w:val="185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2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D12"/>
    <w:rsid w:val="00076764"/>
    <w:rsid w:val="00122339"/>
    <w:rsid w:val="001D3731"/>
    <w:rsid w:val="00287CAB"/>
    <w:rsid w:val="002C7BE2"/>
    <w:rsid w:val="003A41E6"/>
    <w:rsid w:val="003E6736"/>
    <w:rsid w:val="003F120F"/>
    <w:rsid w:val="004B6F0F"/>
    <w:rsid w:val="004D4565"/>
    <w:rsid w:val="00560D12"/>
    <w:rsid w:val="00607250"/>
    <w:rsid w:val="00614F99"/>
    <w:rsid w:val="00670BDD"/>
    <w:rsid w:val="0067530A"/>
    <w:rsid w:val="007D5124"/>
    <w:rsid w:val="0099679B"/>
    <w:rsid w:val="009F643C"/>
    <w:rsid w:val="00AB6443"/>
    <w:rsid w:val="00B207FC"/>
    <w:rsid w:val="00C715E8"/>
    <w:rsid w:val="00CA6338"/>
    <w:rsid w:val="00D1411D"/>
    <w:rsid w:val="00D34D17"/>
    <w:rsid w:val="00D95D27"/>
    <w:rsid w:val="00E5017D"/>
    <w:rsid w:val="00F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5FC9"/>
  <w15:docId w15:val="{7B881619-C601-41E1-A0A4-3389051D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Шахов</cp:lastModifiedBy>
  <cp:revision>18</cp:revision>
  <dcterms:created xsi:type="dcterms:W3CDTF">2023-06-06T09:20:00Z</dcterms:created>
  <dcterms:modified xsi:type="dcterms:W3CDTF">2023-06-07T10:34:00Z</dcterms:modified>
</cp:coreProperties>
</file>