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6645" w14:textId="77777777" w:rsidR="00A73FEE" w:rsidRDefault="00A73FEE" w:rsidP="00A73FEE">
      <w:r>
        <w:t>Тестовое задание соискателя на должность инженера программиста 1С</w:t>
      </w:r>
    </w:p>
    <w:p w14:paraId="629F24C1" w14:textId="77777777" w:rsidR="00A73FEE" w:rsidRDefault="00A73FEE" w:rsidP="00A73FEE">
      <w:r>
        <w:t>Автоматическое создание документов Заказ на сборку</w:t>
      </w:r>
    </w:p>
    <w:p w14:paraId="0E51E917" w14:textId="77777777" w:rsidR="00A73FEE" w:rsidRPr="00134924" w:rsidRDefault="00A73FEE" w:rsidP="00A73FEE">
      <w:pPr>
        <w:rPr>
          <w:b/>
          <w:bCs/>
          <w:sz w:val="28"/>
          <w:szCs w:val="28"/>
        </w:rPr>
      </w:pPr>
      <w:r w:rsidRPr="00134924">
        <w:rPr>
          <w:b/>
          <w:bCs/>
          <w:sz w:val="28"/>
          <w:szCs w:val="28"/>
        </w:rPr>
        <w:t>Общее описание</w:t>
      </w:r>
    </w:p>
    <w:p w14:paraId="7767DD30" w14:textId="77777777" w:rsidR="00A73FEE" w:rsidRDefault="00A73FEE" w:rsidP="00A73FEE">
      <w:r>
        <w:t xml:space="preserve">Компания занимается оптовой продажей косметических средств. Помимо продажи отдельных товаров возможна продажа товаров-наборов. Например, клиент заказывает набор для ухода за кожей лица. В заказе выбирается номенклатура «Набор для ухода за кожей лица». </w:t>
      </w:r>
    </w:p>
    <w:p w14:paraId="669D5F5D" w14:textId="77777777" w:rsidR="00A73FEE" w:rsidRDefault="00A73FEE" w:rsidP="00A73FEE">
      <w:r>
        <w:t>При сборке заказа, склад собирает набор из разной номенклатуры, входящей в набор (например, крем, тоник, лосьон). При этом в отгрузочных документах указываются</w:t>
      </w:r>
      <w:r w:rsidRPr="00D57B06">
        <w:t xml:space="preserve"> </w:t>
      </w:r>
      <w:r>
        <w:t>не отдельные товары, а набор, как он был оформлен в заказе клиента.</w:t>
      </w:r>
    </w:p>
    <w:p w14:paraId="3E606666" w14:textId="77777777" w:rsidR="00A73FEE" w:rsidRDefault="00A73FEE" w:rsidP="00A73FEE">
      <w:r>
        <w:t>В рамках данного задания не используется типовой механизм наборов (все товары имеют Тип номенклатуры Товар).</w:t>
      </w:r>
    </w:p>
    <w:p w14:paraId="13453B50" w14:textId="77777777" w:rsidR="00A73FEE" w:rsidRPr="00134924" w:rsidRDefault="00A73FEE" w:rsidP="00A73FEE">
      <w:pPr>
        <w:rPr>
          <w:b/>
          <w:bCs/>
          <w:sz w:val="28"/>
          <w:szCs w:val="28"/>
        </w:rPr>
      </w:pPr>
      <w:r w:rsidRPr="00134924">
        <w:rPr>
          <w:b/>
          <w:bCs/>
          <w:sz w:val="28"/>
          <w:szCs w:val="28"/>
        </w:rPr>
        <w:t>Процесс отражения в 1С</w:t>
      </w:r>
    </w:p>
    <w:p w14:paraId="620120E3" w14:textId="77777777" w:rsidR="00A73FEE" w:rsidRDefault="00A73FEE" w:rsidP="00A73FEE">
      <w:pPr>
        <w:pStyle w:val="a3"/>
        <w:numPr>
          <w:ilvl w:val="0"/>
          <w:numId w:val="1"/>
        </w:numPr>
      </w:pPr>
      <w:r>
        <w:t>Документ Заказ покупателя с указанием в качестве номенклатуры наборов или товаров.</w:t>
      </w:r>
    </w:p>
    <w:p w14:paraId="6057807A" w14:textId="77777777" w:rsidR="00A73FEE" w:rsidRDefault="00A73FEE" w:rsidP="00A73FEE">
      <w:pPr>
        <w:pStyle w:val="a3"/>
        <w:numPr>
          <w:ilvl w:val="0"/>
          <w:numId w:val="1"/>
        </w:numPr>
      </w:pPr>
      <w:r>
        <w:t>Документ Заказ на сборку, для номенклатуры, требующей сборки.</w:t>
      </w:r>
    </w:p>
    <w:p w14:paraId="17E8A443" w14:textId="77777777" w:rsidR="00A73FEE" w:rsidRDefault="00A73FEE" w:rsidP="00A73FEE">
      <w:pPr>
        <w:pStyle w:val="a3"/>
        <w:numPr>
          <w:ilvl w:val="0"/>
          <w:numId w:val="1"/>
        </w:numPr>
      </w:pPr>
      <w:r>
        <w:t>Документ Сборка товаров</w:t>
      </w:r>
    </w:p>
    <w:p w14:paraId="52F24CF2" w14:textId="77777777" w:rsidR="00A73FEE" w:rsidRDefault="00A73FEE" w:rsidP="00A73FEE">
      <w:pPr>
        <w:pStyle w:val="a3"/>
        <w:numPr>
          <w:ilvl w:val="0"/>
          <w:numId w:val="1"/>
        </w:numPr>
      </w:pPr>
      <w:r>
        <w:t>Документ Реализация товаров и услуг.</w:t>
      </w:r>
    </w:p>
    <w:p w14:paraId="347EB901" w14:textId="77777777" w:rsidR="00A73FEE" w:rsidRPr="00134924" w:rsidRDefault="00A73FEE" w:rsidP="00A73FEE">
      <w:pPr>
        <w:rPr>
          <w:b/>
          <w:sz w:val="28"/>
          <w:szCs w:val="28"/>
        </w:rPr>
      </w:pPr>
      <w:r w:rsidRPr="00134924">
        <w:rPr>
          <w:b/>
          <w:sz w:val="28"/>
          <w:szCs w:val="28"/>
        </w:rPr>
        <w:t>Требования к реализации</w:t>
      </w:r>
    </w:p>
    <w:p w14:paraId="7C8C3413" w14:textId="77777777" w:rsidR="00A73FEE" w:rsidRPr="00FC3237" w:rsidRDefault="00A73FEE" w:rsidP="00A73FEE">
      <w:pPr>
        <w:rPr>
          <w:b/>
        </w:rPr>
      </w:pPr>
      <w:r>
        <w:rPr>
          <w:b/>
        </w:rPr>
        <w:t>Задание реализуется в типовой конфигурации «1</w:t>
      </w:r>
      <w:proofErr w:type="gramStart"/>
      <w:r>
        <w:rPr>
          <w:b/>
        </w:rPr>
        <w:t>С:Управление</w:t>
      </w:r>
      <w:proofErr w:type="gramEnd"/>
      <w:r>
        <w:rPr>
          <w:b/>
        </w:rPr>
        <w:t xml:space="preserve"> торговлей 11», или «1С:</w:t>
      </w:r>
      <w:r>
        <w:rPr>
          <w:b/>
          <w:lang w:val="en-US"/>
        </w:rPr>
        <w:t>ERP</w:t>
      </w:r>
      <w:r w:rsidRPr="00FC3237">
        <w:rPr>
          <w:b/>
        </w:rPr>
        <w:t xml:space="preserve"> </w:t>
      </w:r>
      <w:r>
        <w:rPr>
          <w:b/>
        </w:rPr>
        <w:t>Управление предприятием».</w:t>
      </w:r>
    </w:p>
    <w:p w14:paraId="29B6BF81" w14:textId="77777777" w:rsidR="00A73FEE" w:rsidRDefault="00A73FEE" w:rsidP="00A73FEE">
      <w:r>
        <w:t>Необходимо разработать механизм автоматического создания Заказов на сборку по Заказам клиентов для номенклатуры, требующей сборки (Номенклатуры, для которой задан вариант комплектации в справочнике Варианты комплектации номенклатуры). Заказы на сборку должны создаваться или при проведении Заказа клиента или обработкой, запускаемой по расписанию. Способ реализации на усмотрение разработчика.</w:t>
      </w:r>
    </w:p>
    <w:p w14:paraId="62DD826A" w14:textId="77777777" w:rsidR="00A73FEE" w:rsidRDefault="00A73FEE" w:rsidP="00A73FEE">
      <w:r>
        <w:t xml:space="preserve">На основании созданных Заказов на сборку работники склада вручную создают документы Сборка товаров. Т.е. автоматически создаются и изменяются только документы Заказ на сборку, документы Сборка товаров создаются только вручную. </w:t>
      </w:r>
    </w:p>
    <w:p w14:paraId="66E11271" w14:textId="77777777" w:rsidR="00A73FEE" w:rsidRDefault="00A73FEE" w:rsidP="00A73FEE">
      <w:r>
        <w:t>При изменении Заказа клиента должны вноситься изменения в созданные Заказы на сборку:</w:t>
      </w:r>
    </w:p>
    <w:p w14:paraId="638D7581" w14:textId="77777777" w:rsidR="00A73FEE" w:rsidRDefault="00A73FEE" w:rsidP="00A73FEE">
      <w:pPr>
        <w:pStyle w:val="a3"/>
        <w:numPr>
          <w:ilvl w:val="0"/>
          <w:numId w:val="2"/>
        </w:numPr>
      </w:pPr>
      <w:r>
        <w:t xml:space="preserve">Если по номенклатуре создана Реализация товаров и услуг, т.е. товар фактически реализован, то никаких действий по созданию или изменению заказов на сборку не производится. </w:t>
      </w:r>
    </w:p>
    <w:p w14:paraId="44E1CAC0" w14:textId="08F68927" w:rsidR="00A73FEE" w:rsidRDefault="00A73FEE" w:rsidP="00A73FEE">
      <w:pPr>
        <w:pStyle w:val="a3"/>
        <w:numPr>
          <w:ilvl w:val="0"/>
          <w:numId w:val="2"/>
        </w:numPr>
      </w:pPr>
      <w:r>
        <w:t>Если по Заказу клиента по номенклатуре нет Заказа на сборку, то создается новый Заказ на сборку, который заполняется комплектующими из справочника Варианты комплектации номенклатуры. Дата начала и окончания сборки в Заказе на сборку равна значению реквизита Желаемая дата отгрузки в Заказе клиента</w:t>
      </w:r>
      <w:r w:rsidR="000C7B02">
        <w:t xml:space="preserve"> (в УТ версии 11.5 этот реквизит был удален, следует использовать реквизит </w:t>
      </w:r>
      <w:proofErr w:type="spellStart"/>
      <w:r w:rsidR="000C7B02">
        <w:t>ДатаОтгрузки</w:t>
      </w:r>
      <w:proofErr w:type="spellEnd"/>
      <w:r w:rsidR="000C7B02">
        <w:t>)</w:t>
      </w:r>
      <w:r>
        <w:t>.</w:t>
      </w:r>
    </w:p>
    <w:p w14:paraId="252C0F61" w14:textId="77777777" w:rsidR="00A73FEE" w:rsidRDefault="00A73FEE" w:rsidP="00A73FEE">
      <w:pPr>
        <w:pStyle w:val="a3"/>
        <w:numPr>
          <w:ilvl w:val="0"/>
          <w:numId w:val="2"/>
        </w:numPr>
      </w:pPr>
      <w:r>
        <w:t xml:space="preserve">Если Заказ на сборку существует и проведен, то проверяется наличие документа Сборка товаров по Заказу на сборку. При наличии сборки создается новый документ Заказ на сборку с действием Сборка или Разборка в зависимости от изменения количества товара в заказе в большую или меньшую сторону. При отсутствии сборки вносятся изменения в существующий Заказ на сборку (при изменении количества), или Заказ на сборку помечается на удаление (при отказе от товара). </w:t>
      </w:r>
    </w:p>
    <w:p w14:paraId="2656B7BC" w14:textId="77777777" w:rsidR="00A73FEE" w:rsidRDefault="00A73FEE" w:rsidP="00A73FEE">
      <w:pPr>
        <w:pStyle w:val="a3"/>
      </w:pPr>
      <w:r>
        <w:lastRenderedPageBreak/>
        <w:t>Т.е. обработка не должна изменять документ Сборка и не должна приводить к ситуации, когда количество в Заказе на сборку не совпадет с количество в Сборке, введенной на основании этого заказа на сборку.</w:t>
      </w:r>
    </w:p>
    <w:p w14:paraId="67D36350" w14:textId="66F61C89" w:rsidR="00A73FEE" w:rsidRDefault="00A73FEE" w:rsidP="00A73FEE">
      <w:pPr>
        <w:pStyle w:val="a3"/>
        <w:numPr>
          <w:ilvl w:val="0"/>
          <w:numId w:val="2"/>
        </w:numPr>
      </w:pPr>
      <w:r>
        <w:t>Необходимо обрабатывать два варианта отказа от товара в Заказе клиента. При удалении строки из табличной части Товары и при установке флага Отменено.</w:t>
      </w:r>
      <w:r w:rsidR="00485039">
        <w:t xml:space="preserve"> В обоих случаях созданный ранее Заказ на сборку должен помечаться на удаление (кроме случая, когда на основании Заказа на сборку создан</w:t>
      </w:r>
      <w:r w:rsidR="00485039" w:rsidRPr="00485039">
        <w:t xml:space="preserve"> </w:t>
      </w:r>
      <w:r w:rsidR="00485039">
        <w:t>документ Сборка товаров, см п.3</w:t>
      </w:r>
      <w:proofErr w:type="gramStart"/>
      <w:r w:rsidR="00485039">
        <w:t>) .</w:t>
      </w:r>
      <w:proofErr w:type="gramEnd"/>
    </w:p>
    <w:p w14:paraId="3395E0DC" w14:textId="77777777" w:rsidR="00A73FEE" w:rsidRDefault="00A73FEE" w:rsidP="00A73FEE">
      <w:pPr>
        <w:pStyle w:val="a3"/>
        <w:numPr>
          <w:ilvl w:val="0"/>
          <w:numId w:val="2"/>
        </w:numPr>
      </w:pPr>
      <w:r>
        <w:t>При изменении даты отгрузки в Заказе клиента изменяется дата сборки в Заказе на сборку.</w:t>
      </w:r>
    </w:p>
    <w:p w14:paraId="17E027E0" w14:textId="77777777" w:rsidR="00A73FEE" w:rsidRDefault="00A73FEE" w:rsidP="00A73FEE">
      <w:pPr>
        <w:pStyle w:val="a3"/>
        <w:numPr>
          <w:ilvl w:val="0"/>
          <w:numId w:val="2"/>
        </w:numPr>
      </w:pPr>
      <w:r>
        <w:t>Возможна ситуация, когда один и тот же товар указан в Заказе клиента в разных строках. Необходимо предусмотреть обработку такой ситуации без модификации состава табличной части Товары. Т.е. нельзя делать «свертку» строк в табличной части. Можно сделать доработку конфигурации или применить механизм расширений.</w:t>
      </w:r>
    </w:p>
    <w:p w14:paraId="0D666896" w14:textId="77777777" w:rsidR="00A73FEE" w:rsidRDefault="00A73FEE" w:rsidP="00A73FEE">
      <w:r>
        <w:t xml:space="preserve">Допускается реализовать не все требования в целях экономии времени на решение задания. </w:t>
      </w:r>
    </w:p>
    <w:p w14:paraId="2CC6FC6A" w14:textId="77777777" w:rsidR="00A73FEE" w:rsidRDefault="00A73FEE" w:rsidP="00A73FEE">
      <w:r>
        <w:t xml:space="preserve">Чем больше требований из списка реализовано, тем выше оценка решения задачи. </w:t>
      </w:r>
    </w:p>
    <w:p w14:paraId="68CE31A4" w14:textId="284FB9B6" w:rsidR="00A73FEE" w:rsidRDefault="00A73FEE" w:rsidP="00A73FEE">
      <w:r>
        <w:t>При выполнении задания необходимо выполнять требованиях к аттестации «1С:Специалист» по платформе «</w:t>
      </w:r>
      <w:r w:rsidRPr="002016EE">
        <w:t>1С:Предприятие 8</w:t>
      </w:r>
      <w:r>
        <w:t xml:space="preserve">» </w:t>
      </w:r>
      <w:r w:rsidR="00485039">
        <w:t>(</w:t>
      </w:r>
      <w:hyperlink r:id="rId5" w:history="1">
        <w:r w:rsidR="00485039" w:rsidRPr="00197160">
          <w:rPr>
            <w:rStyle w:val="a4"/>
          </w:rPr>
          <w:t>https://static.1c.ru/rus/partners/training/files/ATT83PL.rtf</w:t>
        </w:r>
      </w:hyperlink>
      <w:r w:rsidR="00485039">
        <w:t xml:space="preserve">) </w:t>
      </w:r>
      <w:r>
        <w:t xml:space="preserve">и </w:t>
      </w:r>
      <w:r w:rsidRPr="00AA66B7">
        <w:t xml:space="preserve">«1С:Специалист» </w:t>
      </w:r>
      <w:r>
        <w:t>по конфигурированию и внедрению торговых решений в прикладных решениях «1С:Предприятия 8»</w:t>
      </w:r>
      <w:r w:rsidR="00485039">
        <w:t xml:space="preserve"> (</w:t>
      </w:r>
      <w:hyperlink r:id="rId6" w:history="1">
        <w:r w:rsidR="00485039" w:rsidRPr="00485039">
          <w:rPr>
            <w:rStyle w:val="a4"/>
          </w:rPr>
          <w:t>https://static.1c.ru/rus/partners/training/files/ATT_UT_Spec11_28_07_22.doc</w:t>
        </w:r>
      </w:hyperlink>
      <w:r w:rsidR="00485039">
        <w:t>)</w:t>
      </w:r>
      <w:r>
        <w:t>.</w:t>
      </w:r>
    </w:p>
    <w:p w14:paraId="49535730" w14:textId="77777777" w:rsidR="00A73FEE" w:rsidRDefault="00A73FEE" w:rsidP="00A73FEE">
      <w:r>
        <w:t>При оценке выполнения задания учитывается насколько кандидат владеет методикой разработки на платформе 1</w:t>
      </w:r>
      <w:proofErr w:type="gramStart"/>
      <w:r>
        <w:t>С:Предприятие</w:t>
      </w:r>
      <w:proofErr w:type="gramEnd"/>
      <w:r>
        <w:t xml:space="preserve"> 8, которая рекомендуется фирмой «1С» и используется в типовых конфигурациях фирмы «1С». </w:t>
      </w:r>
    </w:p>
    <w:p w14:paraId="1D44BAE2" w14:textId="77777777" w:rsidR="00A73FEE" w:rsidRDefault="00A73FEE" w:rsidP="00A73FEE">
      <w:r>
        <w:t xml:space="preserve">Учитывается аккуратность оформления программного кода, наличие и содержание комментариев, читаемость кода. </w:t>
      </w:r>
    </w:p>
    <w:p w14:paraId="70C23FE6" w14:textId="29705EB2" w:rsidR="00A73FEE" w:rsidRDefault="00A73FEE" w:rsidP="00A73FEE">
      <w:r>
        <w:t>Выполненное решение необходимо прислать в виде выгрузки информационной базы (</w:t>
      </w:r>
      <w:r>
        <w:rPr>
          <w:lang w:val="en-US"/>
        </w:rPr>
        <w:t>dt</w:t>
      </w:r>
      <w:r w:rsidRPr="002B7D1A">
        <w:t xml:space="preserve"> </w:t>
      </w:r>
      <w:r>
        <w:t xml:space="preserve">файл), указав в сопроводительном письме имя пользователя и пароль </w:t>
      </w:r>
      <w:r w:rsidR="00FD25EC">
        <w:t>д</w:t>
      </w:r>
      <w:r>
        <w:t>ля доступа в базу.</w:t>
      </w:r>
    </w:p>
    <w:p w14:paraId="235CA1ED" w14:textId="1037F1F2" w:rsidR="002B7D1A" w:rsidRPr="00DA0E16" w:rsidRDefault="00DA0E16" w:rsidP="00A73FEE">
      <w:pPr>
        <w:rPr>
          <w:b/>
          <w:bCs/>
        </w:rPr>
      </w:pPr>
      <w:r w:rsidRPr="00DA0E16">
        <w:rPr>
          <w:b/>
          <w:bCs/>
        </w:rPr>
        <w:t xml:space="preserve">Обращаем особое внимание соискателей на внимательное тестирование решения. </w:t>
      </w:r>
      <w:r>
        <w:rPr>
          <w:b/>
          <w:bCs/>
        </w:rPr>
        <w:t xml:space="preserve">Если какие-либо требования задания сознательно не были реализованы, то лучше написать об этом в сопроводительном письме. Но остальные ситуации должны отрабатываться без ошибок так, как это может быть при реальной эксплуатации решения конечными пользователями. Заказ клиента может меняться, </w:t>
      </w:r>
      <w:r w:rsidRPr="00077098">
        <w:rPr>
          <w:b/>
          <w:bCs/>
        </w:rPr>
        <w:t>проводиться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распроводиться</w:t>
      </w:r>
      <w:proofErr w:type="spellEnd"/>
      <w:r>
        <w:rPr>
          <w:b/>
          <w:bCs/>
        </w:rPr>
        <w:t>, пользователь может менять количество, удалять и отменять строки.</w:t>
      </w:r>
    </w:p>
    <w:sectPr w:rsidR="002B7D1A" w:rsidRPr="00DA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2A2"/>
    <w:multiLevelType w:val="hybridMultilevel"/>
    <w:tmpl w:val="D4FC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4AE1"/>
    <w:multiLevelType w:val="hybridMultilevel"/>
    <w:tmpl w:val="DDF6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07F4F"/>
    <w:multiLevelType w:val="hybridMultilevel"/>
    <w:tmpl w:val="8404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01679">
    <w:abstractNumId w:val="0"/>
  </w:num>
  <w:num w:numId="2" w16cid:durableId="1012757738">
    <w:abstractNumId w:val="1"/>
  </w:num>
  <w:num w:numId="3" w16cid:durableId="1089542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A9"/>
    <w:rsid w:val="00077098"/>
    <w:rsid w:val="000C7B02"/>
    <w:rsid w:val="00107D13"/>
    <w:rsid w:val="001143FB"/>
    <w:rsid w:val="00123C06"/>
    <w:rsid w:val="00134924"/>
    <w:rsid w:val="001D7AB7"/>
    <w:rsid w:val="002016EE"/>
    <w:rsid w:val="002573A9"/>
    <w:rsid w:val="002B7D1A"/>
    <w:rsid w:val="002E0986"/>
    <w:rsid w:val="00327408"/>
    <w:rsid w:val="00456834"/>
    <w:rsid w:val="00485039"/>
    <w:rsid w:val="004F50C1"/>
    <w:rsid w:val="006E050E"/>
    <w:rsid w:val="006F2173"/>
    <w:rsid w:val="008D067D"/>
    <w:rsid w:val="00945FAB"/>
    <w:rsid w:val="00A73FEE"/>
    <w:rsid w:val="00BA5348"/>
    <w:rsid w:val="00BD0457"/>
    <w:rsid w:val="00CA1BB7"/>
    <w:rsid w:val="00D53F10"/>
    <w:rsid w:val="00D57B06"/>
    <w:rsid w:val="00DA0E16"/>
    <w:rsid w:val="00ED45BA"/>
    <w:rsid w:val="00FC3237"/>
    <w:rsid w:val="00FD25EC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87B5"/>
  <w15:chartTrackingRefBased/>
  <w15:docId w15:val="{607EBDE6-4288-40C1-9894-552D0043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F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0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.1c.ru/rus/partners/training/files/ATT_UT_Spec11_28_07_22.doc" TargetMode="External"/><Relationship Id="rId5" Type="http://schemas.openxmlformats.org/officeDocument/2006/relationships/hyperlink" Target="https://static.1c.ru/rus/partners/training/files/ATT83PL.rtf?356jhteyner67j3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</dc:creator>
  <cp:keywords/>
  <dc:description/>
  <cp:lastModifiedBy>Ольга Лазарева</cp:lastModifiedBy>
  <cp:revision>25</cp:revision>
  <dcterms:created xsi:type="dcterms:W3CDTF">2021-01-16T13:03:00Z</dcterms:created>
  <dcterms:modified xsi:type="dcterms:W3CDTF">2023-10-24T09:09:00Z</dcterms:modified>
</cp:coreProperties>
</file>