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50D4A" w:rsidRDefault="00C50D4A">
      <w:pPr>
        <w:keepNext/>
        <w:keepLines/>
        <w:widowControl w:val="0"/>
        <w:pBdr>
          <w:top w:val="nil"/>
          <w:left w:val="nil"/>
          <w:bottom w:val="nil"/>
          <w:right w:val="nil"/>
          <w:between w:val="nil"/>
        </w:pBdr>
        <w:spacing w:before="120" w:after="120"/>
        <w:jc w:val="center"/>
        <w:rPr>
          <w:rFonts w:ascii="Times New Roman" w:eastAsia="Times New Roman" w:hAnsi="Times New Roman" w:cs="Times New Roman"/>
          <w:b/>
          <w:sz w:val="96"/>
          <w:szCs w:val="96"/>
        </w:rPr>
      </w:pPr>
      <w:bookmarkStart w:id="0" w:name="_heading=h.7h2dy0nju0ff" w:colFirst="0" w:colLast="0"/>
      <w:bookmarkEnd w:id="0"/>
    </w:p>
    <w:p w:rsidR="00C50D4A" w:rsidRDefault="00C50D4A">
      <w:pPr>
        <w:keepNext/>
        <w:keepLines/>
        <w:widowControl w:val="0"/>
        <w:pBdr>
          <w:top w:val="nil"/>
          <w:left w:val="nil"/>
          <w:bottom w:val="nil"/>
          <w:right w:val="nil"/>
          <w:between w:val="nil"/>
        </w:pBdr>
        <w:spacing w:before="120" w:after="120"/>
        <w:jc w:val="center"/>
        <w:rPr>
          <w:rFonts w:ascii="Times New Roman" w:eastAsia="Times New Roman" w:hAnsi="Times New Roman" w:cs="Times New Roman"/>
          <w:b/>
          <w:sz w:val="96"/>
          <w:szCs w:val="96"/>
        </w:rPr>
      </w:pPr>
      <w:bookmarkStart w:id="1" w:name="_heading=h.egmkmja71r8n" w:colFirst="0" w:colLast="0"/>
      <w:bookmarkEnd w:id="1"/>
    </w:p>
    <w:p w:rsidR="00C50D4A" w:rsidRDefault="00473430">
      <w:pPr>
        <w:keepNext/>
        <w:keepLines/>
        <w:widowControl w:val="0"/>
        <w:spacing w:before="120" w:after="120"/>
        <w:jc w:val="center"/>
        <w:rPr>
          <w:rFonts w:ascii="Times New Roman" w:eastAsia="Times New Roman" w:hAnsi="Times New Roman" w:cs="Times New Roman"/>
          <w:b/>
          <w:sz w:val="96"/>
          <w:szCs w:val="96"/>
        </w:rPr>
      </w:pPr>
      <w:bookmarkStart w:id="2" w:name="bookmark=kix.xe5z4olr4vv2" w:colFirst="0" w:colLast="0"/>
      <w:bookmarkStart w:id="3" w:name="_heading=h.30j0zll" w:colFirst="0" w:colLast="0"/>
      <w:bookmarkEnd w:id="2"/>
      <w:bookmarkEnd w:id="3"/>
      <w:r>
        <w:rPr>
          <w:rFonts w:ascii="Times New Roman" w:eastAsia="Times New Roman" w:hAnsi="Times New Roman" w:cs="Times New Roman"/>
          <w:b/>
          <w:sz w:val="96"/>
          <w:szCs w:val="96"/>
        </w:rPr>
        <w:t xml:space="preserve">Спецификация технических требований </w:t>
      </w:r>
    </w:p>
    <w:p w:rsidR="00C50D4A" w:rsidRDefault="00473430">
      <w:pPr>
        <w:pStyle w:val="a3"/>
        <w:widowControl w:val="0"/>
        <w:rPr>
          <w:rFonts w:ascii="Times New Roman" w:eastAsia="Times New Roman" w:hAnsi="Times New Roman" w:cs="Times New Roman"/>
          <w:b/>
          <w:sz w:val="46"/>
          <w:szCs w:val="46"/>
        </w:rPr>
      </w:pPr>
      <w:bookmarkStart w:id="4" w:name="_heading=h.5qt45iwzdd3" w:colFirst="0" w:colLast="0"/>
      <w:bookmarkEnd w:id="4"/>
      <w:r>
        <w:rPr>
          <w:rFonts w:ascii="Times New Roman" w:eastAsia="Times New Roman" w:hAnsi="Times New Roman" w:cs="Times New Roman"/>
          <w:b/>
          <w:sz w:val="46"/>
          <w:szCs w:val="46"/>
        </w:rPr>
        <w:t>Контроль за обеспечением потребности</w:t>
      </w:r>
    </w:p>
    <w:p w:rsidR="00C50D4A" w:rsidRDefault="00473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(функциональная область «Закупки»)</w:t>
      </w:r>
    </w:p>
    <w:p w:rsidR="00C50D4A" w:rsidRDefault="00C50D4A">
      <w:pPr>
        <w:jc w:val="center"/>
        <w:rPr>
          <w:rFonts w:ascii="Times New Roman" w:eastAsia="Times New Roman" w:hAnsi="Times New Roman" w:cs="Times New Roman"/>
        </w:rPr>
      </w:pPr>
    </w:p>
    <w:p w:rsidR="00C50D4A" w:rsidRDefault="00C50D4A">
      <w:pPr>
        <w:jc w:val="left"/>
        <w:rPr>
          <w:rFonts w:ascii="Times New Roman" w:eastAsia="Times New Roman" w:hAnsi="Times New Roman" w:cs="Times New Roman"/>
        </w:rPr>
      </w:pPr>
    </w:p>
    <w:p w:rsidR="00C50D4A" w:rsidRDefault="00C50D4A">
      <w:pPr>
        <w:jc w:val="center"/>
        <w:rPr>
          <w:rFonts w:ascii="Times New Roman" w:eastAsia="Times New Roman" w:hAnsi="Times New Roman" w:cs="Times New Roman"/>
        </w:rPr>
      </w:pPr>
    </w:p>
    <w:p w:rsidR="00C50D4A" w:rsidRDefault="00C50D4A">
      <w:pPr>
        <w:rPr>
          <w:rFonts w:ascii="Times New Roman" w:eastAsia="Times New Roman" w:hAnsi="Times New Roman" w:cs="Times New Roman"/>
          <w:b/>
          <w:sz w:val="20"/>
          <w:szCs w:val="20"/>
        </w:rPr>
        <w:sectPr w:rsidR="00C50D4A" w:rsidSect="00726C19">
          <w:headerReference w:type="default" r:id="rId8"/>
          <w:footerReference w:type="default" r:id="rId9"/>
          <w:pgSz w:w="11907" w:h="16840"/>
          <w:pgMar w:top="567" w:right="851" w:bottom="1361" w:left="1701" w:header="566" w:footer="566" w:gutter="0"/>
          <w:pgNumType w:start="1"/>
          <w:cols w:space="720"/>
        </w:sectPr>
      </w:pPr>
    </w:p>
    <w:p w:rsidR="00C50D4A" w:rsidRDefault="00473430">
      <w:pPr>
        <w:pStyle w:val="1"/>
        <w:spacing w:before="360" w:after="360"/>
        <w:rPr>
          <w:rFonts w:ascii="Times New Roman" w:eastAsia="Times New Roman" w:hAnsi="Times New Roman" w:cs="Times New Roman"/>
        </w:rPr>
      </w:pPr>
      <w:bookmarkStart w:id="5" w:name="bookmark=id.2et92p0" w:colFirst="0" w:colLast="0"/>
      <w:bookmarkStart w:id="6" w:name="bookmark=id.tyjcwt" w:colFirst="0" w:colLast="0"/>
      <w:bookmarkStart w:id="7" w:name="_heading=h.3dy6vkm" w:colFirst="0" w:colLast="0"/>
      <w:bookmarkEnd w:id="5"/>
      <w:bookmarkEnd w:id="6"/>
      <w:bookmarkEnd w:id="7"/>
      <w:r>
        <w:rPr>
          <w:rFonts w:ascii="Times New Roman" w:eastAsia="Times New Roman" w:hAnsi="Times New Roman" w:cs="Times New Roman"/>
        </w:rPr>
        <w:lastRenderedPageBreak/>
        <w:t>О</w:t>
      </w:r>
      <w:bookmarkStart w:id="8" w:name="_GoBack"/>
      <w:bookmarkEnd w:id="8"/>
      <w:r>
        <w:rPr>
          <w:rFonts w:ascii="Times New Roman" w:eastAsia="Times New Roman" w:hAnsi="Times New Roman" w:cs="Times New Roman"/>
        </w:rPr>
        <w:t>бщие положения</w:t>
      </w:r>
    </w:p>
    <w:p w:rsidR="00C50D4A" w:rsidRDefault="00473430">
      <w:pPr>
        <w:pStyle w:val="2"/>
        <w:spacing w:before="360" w:after="360"/>
        <w:rPr>
          <w:rFonts w:ascii="Times New Roman" w:eastAsia="Times New Roman" w:hAnsi="Times New Roman" w:cs="Times New Roman"/>
        </w:rPr>
      </w:pPr>
      <w:bookmarkStart w:id="9" w:name="bookmark=id.1t3h5sf" w:colFirst="0" w:colLast="0"/>
      <w:bookmarkStart w:id="10" w:name="_heading=h.4d34og8" w:colFirst="0" w:colLast="0"/>
      <w:bookmarkEnd w:id="9"/>
      <w:bookmarkEnd w:id="10"/>
      <w:r>
        <w:rPr>
          <w:rFonts w:ascii="Times New Roman" w:eastAsia="Times New Roman" w:hAnsi="Times New Roman" w:cs="Times New Roman"/>
        </w:rPr>
        <w:t xml:space="preserve">Назначение документа </w:t>
      </w:r>
    </w:p>
    <w:p w:rsidR="00C50D4A" w:rsidRDefault="00473430">
      <w:pPr>
        <w:rPr>
          <w:rFonts w:ascii="Times New Roman" w:eastAsia="Times New Roman" w:hAnsi="Times New Roman" w:cs="Times New Roman"/>
        </w:rPr>
      </w:pPr>
      <w:r>
        <w:rPr>
          <w:rFonts w:ascii="Times New Roman" w:eastAsia="Times New Roman" w:hAnsi="Times New Roman" w:cs="Times New Roman"/>
        </w:rPr>
        <w:t>Документ фиксирует:</w:t>
      </w:r>
    </w:p>
    <w:p w:rsidR="00C50D4A" w:rsidRDefault="00473430">
      <w:pPr>
        <w:numPr>
          <w:ilvl w:val="0"/>
          <w:numId w:val="4"/>
        </w:numPr>
        <w:ind w:hanging="359"/>
        <w:rPr>
          <w:rFonts w:ascii="Times New Roman" w:eastAsia="Times New Roman" w:hAnsi="Times New Roman" w:cs="Times New Roman"/>
        </w:rPr>
      </w:pPr>
      <w:r>
        <w:rPr>
          <w:rFonts w:ascii="Times New Roman" w:eastAsia="Times New Roman" w:hAnsi="Times New Roman" w:cs="Times New Roman"/>
        </w:rPr>
        <w:t>Базовую версию технических требований, которые являются производными от пользовательских и функциональных нефункциональных  требований, зафиксированных в Спецификации требований к подсистеме к добавлению или изменению функционала типового решения “1С:ERP Управление предприятием 2”.</w:t>
      </w:r>
    </w:p>
    <w:p w:rsidR="00C50D4A" w:rsidRDefault="00473430">
      <w:pPr>
        <w:numPr>
          <w:ilvl w:val="0"/>
          <w:numId w:val="4"/>
        </w:numPr>
        <w:ind w:hanging="359"/>
        <w:rPr>
          <w:rFonts w:ascii="Times New Roman" w:eastAsia="Times New Roman" w:hAnsi="Times New Roman" w:cs="Times New Roman"/>
        </w:rPr>
      </w:pPr>
      <w:r>
        <w:rPr>
          <w:rFonts w:ascii="Times New Roman" w:eastAsia="Times New Roman" w:hAnsi="Times New Roman" w:cs="Times New Roman"/>
        </w:rPr>
        <w:t>Архитектуру подсистемы информационной системы.</w:t>
      </w:r>
    </w:p>
    <w:p w:rsidR="00C50D4A" w:rsidRDefault="00C50D4A">
      <w:pPr>
        <w:rPr>
          <w:rFonts w:ascii="Times New Roman" w:eastAsia="Times New Roman" w:hAnsi="Times New Roman" w:cs="Times New Roman"/>
        </w:rPr>
      </w:pPr>
    </w:p>
    <w:p w:rsidR="00C50D4A" w:rsidRDefault="00473430">
      <w:pPr>
        <w:rPr>
          <w:rFonts w:ascii="Times New Roman" w:eastAsia="Times New Roman" w:hAnsi="Times New Roman" w:cs="Times New Roman"/>
        </w:rPr>
      </w:pPr>
      <w:r>
        <w:rPr>
          <w:rFonts w:ascii="Times New Roman" w:eastAsia="Times New Roman" w:hAnsi="Times New Roman" w:cs="Times New Roman"/>
        </w:rPr>
        <w:t>Документ оформляется с целью согласования планируемой реализации пользовательских и функциональных требований с функциональными специалистами Заказчика.</w:t>
      </w:r>
    </w:p>
    <w:p w:rsidR="00C50D4A" w:rsidRDefault="00C50D4A">
      <w:pPr>
        <w:pBdr>
          <w:top w:val="nil"/>
          <w:left w:val="nil"/>
          <w:bottom w:val="nil"/>
          <w:right w:val="nil"/>
          <w:between w:val="nil"/>
        </w:pBdr>
        <w:rPr>
          <w:rFonts w:ascii="Times New Roman" w:eastAsia="Times New Roman" w:hAnsi="Times New Roman" w:cs="Times New Roman"/>
        </w:rPr>
      </w:pPr>
      <w:bookmarkStart w:id="11" w:name="bookmark=id.2s8eyo1" w:colFirst="0" w:colLast="0"/>
      <w:bookmarkEnd w:id="11"/>
    </w:p>
    <w:p w:rsidR="00C50D4A" w:rsidRDefault="00473430">
      <w:pPr>
        <w:pStyle w:val="2"/>
        <w:rPr>
          <w:rFonts w:ascii="Times New Roman" w:eastAsia="Times New Roman" w:hAnsi="Times New Roman" w:cs="Times New Roman"/>
        </w:rPr>
      </w:pPr>
      <w:bookmarkStart w:id="12" w:name="_heading=h.17dp8vu" w:colFirst="0" w:colLast="0"/>
      <w:bookmarkEnd w:id="12"/>
      <w:r>
        <w:rPr>
          <w:rFonts w:ascii="Times New Roman" w:eastAsia="Times New Roman" w:hAnsi="Times New Roman" w:cs="Times New Roman"/>
        </w:rPr>
        <w:t>Глоссарий</w:t>
      </w:r>
    </w:p>
    <w:p w:rsidR="00C50D4A" w:rsidRDefault="00C50D4A">
      <w:pPr>
        <w:pBdr>
          <w:top w:val="nil"/>
          <w:left w:val="nil"/>
          <w:bottom w:val="nil"/>
          <w:right w:val="nil"/>
          <w:between w:val="nil"/>
        </w:pBdr>
        <w:rPr>
          <w:rFonts w:ascii="Times New Roman" w:eastAsia="Times New Roman" w:hAnsi="Times New Roman" w:cs="Times New Roman"/>
        </w:rPr>
      </w:pPr>
    </w:p>
    <w:tbl>
      <w:tblPr>
        <w:tblStyle w:val="afffa"/>
        <w:tblW w:w="9921"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267"/>
        <w:gridCol w:w="7654"/>
      </w:tblGrid>
      <w:tr w:rsidR="00C50D4A">
        <w:tc>
          <w:tcPr>
            <w:tcW w:w="2267"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50D4A" w:rsidRDefault="00473430">
            <w:r>
              <w:rPr>
                <w:b/>
              </w:rPr>
              <w:t>Термин</w:t>
            </w:r>
          </w:p>
        </w:tc>
        <w:tc>
          <w:tcPr>
            <w:tcW w:w="7653"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50D4A" w:rsidRDefault="00473430">
            <w:r>
              <w:rPr>
                <w:b/>
              </w:rPr>
              <w:t>Определение</w:t>
            </w:r>
          </w:p>
        </w:tc>
      </w:tr>
      <w:tr w:rsidR="00C50D4A">
        <w:tc>
          <w:tcPr>
            <w:tcW w:w="22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ИС</w:t>
            </w:r>
          </w:p>
        </w:tc>
        <w:tc>
          <w:tcPr>
            <w:tcW w:w="7653" w:type="dxa"/>
            <w:tcBorders>
              <w:top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Информационная система</w:t>
            </w:r>
          </w:p>
        </w:tc>
      </w:tr>
      <w:tr w:rsidR="00C50D4A">
        <w:tc>
          <w:tcPr>
            <w:tcW w:w="22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ИБ</w:t>
            </w:r>
          </w:p>
        </w:tc>
        <w:tc>
          <w:tcPr>
            <w:tcW w:w="7653" w:type="dxa"/>
            <w:tcBorders>
              <w:top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Информационная база</w:t>
            </w:r>
          </w:p>
        </w:tc>
      </w:tr>
      <w:tr w:rsidR="00C50D4A">
        <w:tc>
          <w:tcPr>
            <w:tcW w:w="22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#Ч15.3</w:t>
            </w:r>
          </w:p>
        </w:tc>
        <w:tc>
          <w:tcPr>
            <w:tcW w:w="7653" w:type="dxa"/>
            <w:tcBorders>
              <w:top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Представление числового формата данных, где #Ч – числовой формат, 15.3 – 15 знаков, в том числе 3 после десятичной точки</w:t>
            </w:r>
          </w:p>
        </w:tc>
      </w:tr>
      <w:tr w:rsidR="00C50D4A">
        <w:tc>
          <w:tcPr>
            <w:tcW w:w="22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#С24</w:t>
            </w:r>
          </w:p>
        </w:tc>
        <w:tc>
          <w:tcPr>
            <w:tcW w:w="7653" w:type="dxa"/>
            <w:tcBorders>
              <w:top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Представление строкового формата данных, где #С – строковый формат, 24 – длина строки</w:t>
            </w:r>
          </w:p>
        </w:tc>
      </w:tr>
      <w:tr w:rsidR="00C50D4A">
        <w:tc>
          <w:tcPr>
            <w:tcW w:w="22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 xml:space="preserve">Требование </w:t>
            </w:r>
          </w:p>
        </w:tc>
        <w:tc>
          <w:tcPr>
            <w:tcW w:w="7653" w:type="dxa"/>
            <w:tcBorders>
              <w:top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Условие или характеристика, которому должен соответствовать или которую должен иметь продукт, услуга или результат в соответствии с договором или другой формально предписанной спецификацией.</w:t>
            </w:r>
          </w:p>
        </w:tc>
      </w:tr>
      <w:tr w:rsidR="00C50D4A">
        <w:tc>
          <w:tcPr>
            <w:tcW w:w="22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Функциональные требования</w:t>
            </w:r>
          </w:p>
        </w:tc>
        <w:tc>
          <w:tcPr>
            <w:tcW w:w="7653" w:type="dxa"/>
            <w:tcBorders>
              <w:top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Определяют функциональность (поведение) информационной системы для предоставления возможности выполнения пользователями своих обязанностей в рамках бизнес – требований  и в контексте пользовательских требований. (Отвечают на вопрос «ЧТО система должна делать?»).</w:t>
            </w:r>
          </w:p>
          <w:p w:rsidR="00C50D4A" w:rsidRDefault="00473430">
            <w:r>
              <w:t>Обязательно согласовываются и утверждаются заказчиком. Являются базовой информацией (наряду с пользовательскими требованиями) для разработки архитектуры ИС и технических требований.</w:t>
            </w:r>
          </w:p>
        </w:tc>
      </w:tr>
      <w:tr w:rsidR="00C50D4A">
        <w:tc>
          <w:tcPr>
            <w:tcW w:w="22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Пользовательские требования</w:t>
            </w:r>
          </w:p>
        </w:tc>
        <w:tc>
          <w:tcPr>
            <w:tcW w:w="7653" w:type="dxa"/>
            <w:tcBorders>
              <w:top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Цели и задачи, которые определенные классы пользователей должны иметь возможность достигать/выполнять в системе. (Отвечают на вопрос «ЧТО пользователи смогут делать с помощью системы?»).</w:t>
            </w:r>
          </w:p>
          <w:p w:rsidR="00C50D4A" w:rsidRDefault="00473430">
            <w:r>
              <w:t xml:space="preserve">Обязательно согласовываются и утверждаются заказчиком. Являются базовой информацией (наряду с функциональными требованиями) для разработки архитектуры ИС и технических требований.  </w:t>
            </w:r>
          </w:p>
        </w:tc>
      </w:tr>
      <w:tr w:rsidR="00C50D4A">
        <w:tc>
          <w:tcPr>
            <w:tcW w:w="2267" w:type="dxa"/>
            <w:tcBorders>
              <w:left w:val="single" w:sz="8" w:space="0" w:color="000000"/>
              <w:bottom w:val="single" w:sz="8" w:space="0" w:color="000000"/>
            </w:tcBorders>
            <w:tcMar>
              <w:top w:w="60" w:type="dxa"/>
              <w:left w:w="60" w:type="dxa"/>
              <w:bottom w:w="60" w:type="dxa"/>
              <w:right w:w="60" w:type="dxa"/>
            </w:tcMar>
          </w:tcPr>
          <w:p w:rsidR="00C50D4A" w:rsidRDefault="00473430">
            <w:r>
              <w:t>Нефункциональные требования</w:t>
            </w:r>
          </w:p>
        </w:tc>
        <w:tc>
          <w:tcPr>
            <w:tcW w:w="7653" w:type="dxa"/>
            <w:tcBorders>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r>
              <w:t>Описание свойства или особенности, которым должна обладать система, или ограничение, которое должна соблюдать система. Описывают:</w:t>
            </w:r>
          </w:p>
          <w:p w:rsidR="00C50D4A" w:rsidRDefault="00473430">
            <w:pPr>
              <w:numPr>
                <w:ilvl w:val="0"/>
                <w:numId w:val="9"/>
              </w:numPr>
              <w:ind w:hanging="359"/>
            </w:pPr>
            <w:r>
              <w:t>атрибуты качества (характеристику сервиса или производительности продукта);</w:t>
            </w:r>
          </w:p>
          <w:p w:rsidR="00C50D4A" w:rsidRDefault="00473430">
            <w:pPr>
              <w:numPr>
                <w:ilvl w:val="0"/>
                <w:numId w:val="9"/>
              </w:numPr>
              <w:ind w:hanging="359"/>
            </w:pPr>
            <w:r>
              <w:t>внешние интерфейсы между системой и внешним миром (подключениях  к другим программным системам, аппаратным устройствам);</w:t>
            </w:r>
          </w:p>
          <w:p w:rsidR="00C50D4A" w:rsidRDefault="00473430">
            <w:pPr>
              <w:numPr>
                <w:ilvl w:val="0"/>
                <w:numId w:val="9"/>
              </w:numPr>
              <w:ind w:hanging="359"/>
            </w:pPr>
            <w:r>
              <w:t>ограничения проектирования и реализации (накладывают границы на возможности выбора разработчика при проектировании продукта).</w:t>
            </w:r>
          </w:p>
        </w:tc>
      </w:tr>
      <w:tr w:rsidR="00C50D4A">
        <w:tc>
          <w:tcPr>
            <w:tcW w:w="2267" w:type="dxa"/>
            <w:tcBorders>
              <w:left w:val="single" w:sz="8" w:space="0" w:color="000000"/>
            </w:tcBorders>
            <w:tcMar>
              <w:top w:w="60" w:type="dxa"/>
              <w:left w:w="60" w:type="dxa"/>
              <w:bottom w:w="60" w:type="dxa"/>
              <w:right w:w="60" w:type="dxa"/>
            </w:tcMar>
          </w:tcPr>
          <w:p w:rsidR="00C50D4A" w:rsidRDefault="00473430">
            <w:r>
              <w:lastRenderedPageBreak/>
              <w:t>Технические требования</w:t>
            </w:r>
          </w:p>
        </w:tc>
        <w:tc>
          <w:tcPr>
            <w:tcW w:w="7653" w:type="dxa"/>
            <w:tcBorders>
              <w:left w:val="single" w:sz="8" w:space="0" w:color="000000"/>
              <w:right w:val="single" w:sz="8" w:space="0" w:color="000000"/>
            </w:tcBorders>
            <w:tcMar>
              <w:top w:w="60" w:type="dxa"/>
              <w:left w:w="60" w:type="dxa"/>
              <w:bottom w:w="60" w:type="dxa"/>
              <w:right w:w="60" w:type="dxa"/>
            </w:tcMar>
          </w:tcPr>
          <w:p w:rsidR="00C50D4A" w:rsidRDefault="00473430">
            <w:r>
              <w:t xml:space="preserve">Описывают, что разработчики должны реализовать, чтобы пользователи смогли выполнить свои задачи в контексте пользовательских требований и/или функциональных требований.  Являются производными от пользовательских и/или функциональных требований, а также нефункциональных. </w:t>
            </w:r>
          </w:p>
        </w:tc>
      </w:tr>
      <w:tr w:rsidR="00C50D4A">
        <w:tc>
          <w:tcPr>
            <w:tcW w:w="2267" w:type="dxa"/>
            <w:tcBorders>
              <w:left w:val="single" w:sz="8" w:space="0" w:color="000000"/>
            </w:tcBorders>
            <w:tcMar>
              <w:top w:w="60" w:type="dxa"/>
              <w:left w:w="60" w:type="dxa"/>
              <w:bottom w:w="60" w:type="dxa"/>
              <w:right w:w="60" w:type="dxa"/>
            </w:tcMar>
          </w:tcPr>
          <w:p w:rsidR="00C50D4A" w:rsidRDefault="00473430">
            <w:r>
              <w:t>РС</w:t>
            </w:r>
          </w:p>
        </w:tc>
        <w:tc>
          <w:tcPr>
            <w:tcW w:w="7653" w:type="dxa"/>
            <w:tcBorders>
              <w:left w:val="single" w:sz="8" w:space="0" w:color="000000"/>
              <w:right w:val="single" w:sz="8" w:space="0" w:color="000000"/>
            </w:tcBorders>
            <w:tcMar>
              <w:top w:w="60" w:type="dxa"/>
              <w:left w:w="60" w:type="dxa"/>
              <w:bottom w:w="60" w:type="dxa"/>
              <w:right w:w="60" w:type="dxa"/>
            </w:tcMar>
          </w:tcPr>
          <w:p w:rsidR="00C50D4A" w:rsidRDefault="00473430">
            <w:r>
              <w:t>Регистр сведений</w:t>
            </w:r>
          </w:p>
        </w:tc>
      </w:tr>
      <w:tr w:rsidR="00C50D4A">
        <w:tc>
          <w:tcPr>
            <w:tcW w:w="2267" w:type="dxa"/>
            <w:tcBorders>
              <w:left w:val="single" w:sz="8" w:space="0" w:color="000000"/>
            </w:tcBorders>
            <w:tcMar>
              <w:top w:w="60" w:type="dxa"/>
              <w:left w:w="60" w:type="dxa"/>
              <w:bottom w:w="60" w:type="dxa"/>
              <w:right w:w="60" w:type="dxa"/>
            </w:tcMar>
          </w:tcPr>
          <w:p w:rsidR="00C50D4A" w:rsidRDefault="00473430">
            <w:r>
              <w:t>РН</w:t>
            </w:r>
          </w:p>
        </w:tc>
        <w:tc>
          <w:tcPr>
            <w:tcW w:w="7653" w:type="dxa"/>
            <w:tcBorders>
              <w:left w:val="single" w:sz="8" w:space="0" w:color="000000"/>
              <w:right w:val="single" w:sz="8" w:space="0" w:color="000000"/>
            </w:tcBorders>
            <w:tcMar>
              <w:top w:w="60" w:type="dxa"/>
              <w:left w:w="60" w:type="dxa"/>
              <w:bottom w:w="60" w:type="dxa"/>
              <w:right w:w="60" w:type="dxa"/>
            </w:tcMar>
          </w:tcPr>
          <w:p w:rsidR="00C50D4A" w:rsidRDefault="00473430">
            <w:r>
              <w:t>Регистр накопления</w:t>
            </w:r>
          </w:p>
        </w:tc>
      </w:tr>
    </w:tbl>
    <w:p w:rsidR="00C50D4A" w:rsidRDefault="00C50D4A">
      <w:pPr>
        <w:rPr>
          <w:rFonts w:ascii="Times New Roman" w:eastAsia="Times New Roman" w:hAnsi="Times New Roman" w:cs="Times New Roman"/>
        </w:rPr>
      </w:pPr>
    </w:p>
    <w:p w:rsidR="00C50D4A" w:rsidRDefault="00473430">
      <w:pPr>
        <w:pStyle w:val="2"/>
        <w:rPr>
          <w:rFonts w:ascii="Times New Roman" w:eastAsia="Times New Roman" w:hAnsi="Times New Roman" w:cs="Times New Roman"/>
        </w:rPr>
      </w:pPr>
      <w:bookmarkStart w:id="13" w:name="bookmark=id.3rdcrjn" w:colFirst="0" w:colLast="0"/>
      <w:bookmarkStart w:id="14" w:name="_heading=h.26in1rg" w:colFirst="0" w:colLast="0"/>
      <w:bookmarkEnd w:id="13"/>
      <w:bookmarkEnd w:id="14"/>
      <w:r>
        <w:rPr>
          <w:rFonts w:ascii="Times New Roman" w:eastAsia="Times New Roman" w:hAnsi="Times New Roman" w:cs="Times New Roman"/>
        </w:rPr>
        <w:t>Ссылки</w:t>
      </w:r>
    </w:p>
    <w:tbl>
      <w:tblPr>
        <w:tblStyle w:val="afffb"/>
        <w:tblW w:w="9921"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103"/>
        <w:gridCol w:w="4818"/>
      </w:tblGrid>
      <w:tr w:rsidR="00C50D4A">
        <w:tc>
          <w:tcPr>
            <w:tcW w:w="5102"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50D4A" w:rsidRDefault="00473430">
            <w:r>
              <w:rPr>
                <w:b/>
              </w:rPr>
              <w:t>Ссылка</w:t>
            </w:r>
          </w:p>
        </w:tc>
        <w:tc>
          <w:tcPr>
            <w:tcW w:w="4818"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50D4A" w:rsidRDefault="00473430">
            <w:r>
              <w:rPr>
                <w:b/>
              </w:rPr>
              <w:t>Комментарий</w:t>
            </w:r>
          </w:p>
        </w:tc>
      </w:tr>
      <w:tr w:rsidR="00C50D4A">
        <w:tc>
          <w:tcPr>
            <w:tcW w:w="5102" w:type="dxa"/>
            <w:tcBorders>
              <w:left w:val="single" w:sz="8" w:space="0" w:color="000000"/>
              <w:bottom w:val="single" w:sz="8" w:space="0" w:color="000000"/>
            </w:tcBorders>
            <w:tcMar>
              <w:top w:w="60" w:type="dxa"/>
              <w:left w:w="60" w:type="dxa"/>
              <w:bottom w:w="60" w:type="dxa"/>
              <w:right w:w="60" w:type="dxa"/>
            </w:tcMar>
          </w:tcPr>
          <w:p w:rsidR="00C50D4A" w:rsidRDefault="00473430">
            <w:r>
              <w:t>3.2.2.1 Реестр функциональных требований Закупки</w:t>
            </w:r>
          </w:p>
        </w:tc>
        <w:tc>
          <w:tcPr>
            <w:tcW w:w="4818" w:type="dxa"/>
            <w:tcBorders>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pPr>
              <w:ind w:left="60" w:firstLine="0"/>
            </w:pPr>
            <w:r>
              <w:t>Согласованный документ, описывающий список требований к функциональной области</w:t>
            </w:r>
          </w:p>
        </w:tc>
      </w:tr>
      <w:tr w:rsidR="00C50D4A">
        <w:trPr>
          <w:trHeight w:val="420"/>
        </w:trPr>
        <w:tc>
          <w:tcPr>
            <w:tcW w:w="5102" w:type="dxa"/>
            <w:tcBorders>
              <w:left w:val="single" w:sz="8" w:space="0" w:color="000000"/>
              <w:bottom w:val="single" w:sz="8" w:space="0" w:color="000000"/>
            </w:tcBorders>
            <w:tcMar>
              <w:top w:w="60" w:type="dxa"/>
              <w:left w:w="60" w:type="dxa"/>
              <w:bottom w:w="60" w:type="dxa"/>
              <w:right w:w="60" w:type="dxa"/>
            </w:tcMar>
          </w:tcPr>
          <w:p w:rsidR="00C50D4A" w:rsidRDefault="00473430">
            <w:r>
              <w:t>Задание №23, Этап 23.4, СДР 2.1.5.30</w:t>
            </w:r>
          </w:p>
        </w:tc>
        <w:tc>
          <w:tcPr>
            <w:tcW w:w="4818" w:type="dxa"/>
            <w:tcBorders>
              <w:left w:val="single" w:sz="8" w:space="0" w:color="000000"/>
              <w:bottom w:val="single" w:sz="8" w:space="0" w:color="000000"/>
              <w:right w:val="single" w:sz="8" w:space="0" w:color="000000"/>
            </w:tcBorders>
            <w:tcMar>
              <w:top w:w="60" w:type="dxa"/>
              <w:left w:w="60" w:type="dxa"/>
              <w:bottom w:w="60" w:type="dxa"/>
              <w:right w:w="60" w:type="dxa"/>
            </w:tcMar>
          </w:tcPr>
          <w:p w:rsidR="00C50D4A" w:rsidRDefault="00473430">
            <w:pPr>
              <w:ind w:firstLine="0"/>
            </w:pPr>
            <w:r>
              <w:t xml:space="preserve"> Согласованный документ, описывающий задание</w:t>
            </w:r>
          </w:p>
        </w:tc>
      </w:tr>
    </w:tbl>
    <w:p w:rsidR="00C50D4A" w:rsidRDefault="00473430">
      <w:pPr>
        <w:pBdr>
          <w:top w:val="nil"/>
          <w:left w:val="nil"/>
          <w:bottom w:val="nil"/>
          <w:right w:val="nil"/>
          <w:between w:val="nil"/>
        </w:pBdr>
        <w:rPr>
          <w:rFonts w:ascii="Times New Roman" w:eastAsia="Times New Roman" w:hAnsi="Times New Roman" w:cs="Times New Roman"/>
          <w:sz w:val="32"/>
          <w:szCs w:val="32"/>
        </w:rPr>
      </w:pPr>
      <w:bookmarkStart w:id="15" w:name="bookmark=id.lnxbz9" w:colFirst="0" w:colLast="0"/>
      <w:bookmarkEnd w:id="15"/>
      <w:r>
        <w:br w:type="page"/>
      </w:r>
    </w:p>
    <w:p w:rsidR="00C50D4A" w:rsidRDefault="00473430">
      <w:pPr>
        <w:pStyle w:val="1"/>
        <w:rPr>
          <w:rFonts w:ascii="Times New Roman" w:eastAsia="Times New Roman" w:hAnsi="Times New Roman" w:cs="Times New Roman"/>
        </w:rPr>
      </w:pPr>
      <w:bookmarkStart w:id="16" w:name="_heading=h.35nkun2" w:colFirst="0" w:colLast="0"/>
      <w:bookmarkEnd w:id="16"/>
      <w:r>
        <w:rPr>
          <w:rFonts w:ascii="Times New Roman" w:eastAsia="Times New Roman" w:hAnsi="Times New Roman" w:cs="Times New Roman"/>
        </w:rPr>
        <w:lastRenderedPageBreak/>
        <w:t xml:space="preserve">Технические требования </w:t>
      </w:r>
    </w:p>
    <w:p w:rsidR="00C50D4A" w:rsidRDefault="00473430">
      <w:pPr>
        <w:rPr>
          <w:rFonts w:ascii="Times New Roman" w:eastAsia="Times New Roman" w:hAnsi="Times New Roman" w:cs="Times New Roman"/>
        </w:rPr>
      </w:pPr>
      <w:r>
        <w:rPr>
          <w:rFonts w:ascii="Times New Roman" w:eastAsia="Times New Roman" w:hAnsi="Times New Roman" w:cs="Times New Roman"/>
        </w:rPr>
        <w:t>Структура (атрибуты) технических  требований:</w:t>
      </w:r>
    </w:p>
    <w:p w:rsidR="00C50D4A" w:rsidRDefault="00473430">
      <w:pPr>
        <w:numPr>
          <w:ilvl w:val="0"/>
          <w:numId w:val="13"/>
        </w:numPr>
        <w:rPr>
          <w:rFonts w:ascii="Times New Roman" w:eastAsia="Times New Roman" w:hAnsi="Times New Roman" w:cs="Times New Roman"/>
        </w:rPr>
      </w:pPr>
      <w:r>
        <w:rPr>
          <w:rFonts w:ascii="Times New Roman" w:eastAsia="Times New Roman" w:hAnsi="Times New Roman" w:cs="Times New Roman"/>
          <w:b/>
        </w:rPr>
        <w:t xml:space="preserve">«Код» </w:t>
      </w:r>
      <w:r>
        <w:rPr>
          <w:rFonts w:ascii="Times New Roman" w:eastAsia="Times New Roman" w:hAnsi="Times New Roman" w:cs="Times New Roman"/>
        </w:rPr>
        <w:t>содержит уникальный код требования. Может содержать префикс, например “ТТ".</w:t>
      </w:r>
    </w:p>
    <w:p w:rsidR="00C50D4A" w:rsidRDefault="00473430">
      <w:pPr>
        <w:numPr>
          <w:ilvl w:val="0"/>
          <w:numId w:val="13"/>
        </w:numPr>
        <w:rPr>
          <w:rFonts w:ascii="Times New Roman" w:eastAsia="Times New Roman" w:hAnsi="Times New Roman" w:cs="Times New Roman"/>
        </w:rPr>
      </w:pPr>
      <w:r>
        <w:rPr>
          <w:rFonts w:ascii="Times New Roman" w:eastAsia="Times New Roman" w:hAnsi="Times New Roman" w:cs="Times New Roman"/>
          <w:b/>
        </w:rPr>
        <w:t xml:space="preserve">«Наименование» </w:t>
      </w:r>
      <w:r>
        <w:rPr>
          <w:rFonts w:ascii="Times New Roman" w:eastAsia="Times New Roman" w:hAnsi="Times New Roman" w:cs="Times New Roman"/>
        </w:rPr>
        <w:t>содержит краткое наименование технического требования.</w:t>
      </w:r>
    </w:p>
    <w:p w:rsidR="00C50D4A" w:rsidRDefault="00473430">
      <w:pPr>
        <w:numPr>
          <w:ilvl w:val="0"/>
          <w:numId w:val="13"/>
        </w:numPr>
        <w:rPr>
          <w:rFonts w:ascii="Times New Roman" w:eastAsia="Times New Roman" w:hAnsi="Times New Roman" w:cs="Times New Roman"/>
        </w:rPr>
      </w:pPr>
      <w:r>
        <w:rPr>
          <w:rFonts w:ascii="Times New Roman" w:eastAsia="Times New Roman" w:hAnsi="Times New Roman" w:cs="Times New Roman"/>
          <w:b/>
        </w:rPr>
        <w:t xml:space="preserve">«№ версии» </w:t>
      </w:r>
      <w:r>
        <w:rPr>
          <w:rFonts w:ascii="Times New Roman" w:eastAsia="Times New Roman" w:hAnsi="Times New Roman" w:cs="Times New Roman"/>
        </w:rPr>
        <w:t>содержит порядковый номер версии данного требования. Номер версии изменяется в случае внесения изменений в текст в процессе согласования.</w:t>
      </w:r>
    </w:p>
    <w:p w:rsidR="00C50D4A" w:rsidRDefault="00473430">
      <w:pPr>
        <w:numPr>
          <w:ilvl w:val="0"/>
          <w:numId w:val="13"/>
        </w:numPr>
        <w:rPr>
          <w:rFonts w:ascii="Times New Roman" w:eastAsia="Times New Roman" w:hAnsi="Times New Roman" w:cs="Times New Roman"/>
        </w:rPr>
      </w:pPr>
      <w:r>
        <w:rPr>
          <w:rFonts w:ascii="Times New Roman" w:eastAsia="Times New Roman" w:hAnsi="Times New Roman" w:cs="Times New Roman"/>
          <w:b/>
        </w:rPr>
        <w:t>«Статус»</w:t>
      </w:r>
      <w:r>
        <w:rPr>
          <w:rFonts w:ascii="Times New Roman" w:eastAsia="Times New Roman" w:hAnsi="Times New Roman" w:cs="Times New Roman"/>
        </w:rPr>
        <w:t xml:space="preserve"> может принимать значения: “Черновик”, “Утверждено”.</w:t>
      </w:r>
    </w:p>
    <w:p w:rsidR="00C50D4A" w:rsidRDefault="00473430">
      <w:pPr>
        <w:numPr>
          <w:ilvl w:val="0"/>
          <w:numId w:val="13"/>
        </w:numPr>
        <w:rPr>
          <w:rFonts w:ascii="Times New Roman" w:eastAsia="Times New Roman" w:hAnsi="Times New Roman" w:cs="Times New Roman"/>
        </w:rPr>
      </w:pPr>
      <w:r>
        <w:rPr>
          <w:rFonts w:ascii="Times New Roman" w:eastAsia="Times New Roman" w:hAnsi="Times New Roman" w:cs="Times New Roman"/>
          <w:b/>
        </w:rPr>
        <w:t>«Приоритет»</w:t>
      </w:r>
      <w:r>
        <w:rPr>
          <w:rFonts w:ascii="Times New Roman" w:eastAsia="Times New Roman" w:hAnsi="Times New Roman" w:cs="Times New Roman"/>
        </w:rPr>
        <w:t xml:space="preserve"> может принимать значение: «Высокий», «Средний», «Низкий». На основании приоритета определяется последовательность реализации требований.</w:t>
      </w:r>
    </w:p>
    <w:p w:rsidR="00C50D4A" w:rsidRDefault="00473430">
      <w:pPr>
        <w:numPr>
          <w:ilvl w:val="0"/>
          <w:numId w:val="13"/>
        </w:numPr>
        <w:rPr>
          <w:rFonts w:ascii="Times New Roman" w:eastAsia="Times New Roman" w:hAnsi="Times New Roman" w:cs="Times New Roman"/>
        </w:rPr>
      </w:pPr>
      <w:r>
        <w:rPr>
          <w:rFonts w:ascii="Times New Roman" w:eastAsia="Times New Roman" w:hAnsi="Times New Roman" w:cs="Times New Roman"/>
          <w:b/>
        </w:rPr>
        <w:t>«Содержание»</w:t>
      </w:r>
      <w:r>
        <w:rPr>
          <w:rFonts w:ascii="Times New Roman" w:eastAsia="Times New Roman" w:hAnsi="Times New Roman" w:cs="Times New Roman"/>
        </w:rPr>
        <w:t xml:space="preserve"> содержит суть требования.</w:t>
      </w:r>
    </w:p>
    <w:p w:rsidR="00C50D4A" w:rsidRDefault="00473430">
      <w:pPr>
        <w:numPr>
          <w:ilvl w:val="0"/>
          <w:numId w:val="13"/>
        </w:numPr>
        <w:rPr>
          <w:rFonts w:ascii="Times New Roman" w:eastAsia="Times New Roman" w:hAnsi="Times New Roman" w:cs="Times New Roman"/>
        </w:rPr>
      </w:pPr>
      <w:r>
        <w:rPr>
          <w:rFonts w:ascii="Times New Roman" w:eastAsia="Times New Roman" w:hAnsi="Times New Roman" w:cs="Times New Roman"/>
          <w:b/>
        </w:rPr>
        <w:t>«Входящие связи»</w:t>
      </w:r>
      <w:r>
        <w:rPr>
          <w:rFonts w:ascii="Times New Roman" w:eastAsia="Times New Roman" w:hAnsi="Times New Roman" w:cs="Times New Roman"/>
        </w:rPr>
        <w:t>. Ссылка на пользовательские/ функциональные/ нефункциональные  требования из Спецификации требований, от которых технические требования являются производными. Несколько технических требований может быть производным от одного  требование из Спецификации требований.</w:t>
      </w:r>
    </w:p>
    <w:p w:rsidR="00C50D4A" w:rsidRDefault="00473430">
      <w:pPr>
        <w:numPr>
          <w:ilvl w:val="0"/>
          <w:numId w:val="13"/>
        </w:numPr>
        <w:rPr>
          <w:rFonts w:ascii="Times New Roman" w:eastAsia="Times New Roman" w:hAnsi="Times New Roman" w:cs="Times New Roman"/>
        </w:rPr>
      </w:pPr>
      <w:r>
        <w:rPr>
          <w:rFonts w:ascii="Times New Roman" w:eastAsia="Times New Roman" w:hAnsi="Times New Roman" w:cs="Times New Roman"/>
          <w:b/>
        </w:rPr>
        <w:t xml:space="preserve">«Процедура сдачи/приемки» </w:t>
      </w:r>
      <w:r>
        <w:rPr>
          <w:rFonts w:ascii="Times New Roman" w:eastAsia="Times New Roman" w:hAnsi="Times New Roman" w:cs="Times New Roman"/>
        </w:rPr>
        <w:t>содержит описание или ссылку на контрольный пример, выполнение которого в ИС подтверждает то, что доработка системы выполнена в полном объеме и полном соответствии с требованием.</w:t>
      </w:r>
    </w:p>
    <w:p w:rsidR="00C50D4A" w:rsidRDefault="00473430">
      <w:pPr>
        <w:pStyle w:val="2"/>
        <w:rPr>
          <w:rFonts w:ascii="Times New Roman" w:eastAsia="Times New Roman" w:hAnsi="Times New Roman" w:cs="Times New Roman"/>
        </w:rPr>
      </w:pPr>
      <w:bookmarkStart w:id="17" w:name="_heading=h.1ksv4uv" w:colFirst="0" w:colLast="0"/>
      <w:bookmarkEnd w:id="17"/>
      <w:r>
        <w:rPr>
          <w:rFonts w:ascii="Times New Roman" w:eastAsia="Times New Roman" w:hAnsi="Times New Roman" w:cs="Times New Roman"/>
        </w:rPr>
        <w:t>Общие требования подсистемы</w:t>
      </w:r>
    </w:p>
    <w:tbl>
      <w:tblPr>
        <w:tblStyle w:val="afffc"/>
        <w:tblW w:w="9921"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267"/>
        <w:gridCol w:w="7654"/>
      </w:tblGrid>
      <w:tr w:rsidR="00C50D4A">
        <w:tc>
          <w:tcPr>
            <w:tcW w:w="2267" w:type="dxa"/>
            <w:tcBorders>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tcPr>
          <w:p w:rsidR="00C50D4A" w:rsidRDefault="00473430">
            <w:r>
              <w:rPr>
                <w:b/>
              </w:rPr>
              <w:t>Код:</w:t>
            </w:r>
          </w:p>
        </w:tc>
        <w:tc>
          <w:tcPr>
            <w:tcW w:w="7653"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50D4A" w:rsidRDefault="00473430">
            <w:r>
              <w:t>23.4_2.1.5.30</w:t>
            </w:r>
          </w:p>
        </w:tc>
      </w:tr>
      <w:tr w:rsidR="00C50D4A">
        <w:tc>
          <w:tcPr>
            <w:tcW w:w="2267" w:type="dxa"/>
            <w:tcBorders>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tcPr>
          <w:p w:rsidR="00C50D4A" w:rsidRDefault="00473430">
            <w:r>
              <w:rPr>
                <w:b/>
              </w:rPr>
              <w:t>Наименование:</w:t>
            </w:r>
          </w:p>
        </w:tc>
        <w:tc>
          <w:tcPr>
            <w:tcW w:w="7653" w:type="dxa"/>
            <w:tcBorders>
              <w:bottom w:val="single" w:sz="8" w:space="0" w:color="000000"/>
              <w:right w:val="single" w:sz="8" w:space="0" w:color="000000"/>
            </w:tcBorders>
            <w:tcMar>
              <w:top w:w="100" w:type="dxa"/>
              <w:left w:w="100" w:type="dxa"/>
              <w:bottom w:w="100" w:type="dxa"/>
              <w:right w:w="100" w:type="dxa"/>
            </w:tcMar>
          </w:tcPr>
          <w:p w:rsidR="00C50D4A" w:rsidRDefault="00473430">
            <w:r>
              <w:t>Контроль за обеспечением потребности</w:t>
            </w:r>
          </w:p>
        </w:tc>
      </w:tr>
      <w:tr w:rsidR="00C50D4A">
        <w:tc>
          <w:tcPr>
            <w:tcW w:w="2267" w:type="dxa"/>
            <w:tcBorders>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tcPr>
          <w:p w:rsidR="00C50D4A" w:rsidRDefault="00473430">
            <w:r>
              <w:rPr>
                <w:b/>
              </w:rPr>
              <w:t>Статус:</w:t>
            </w:r>
          </w:p>
        </w:tc>
        <w:tc>
          <w:tcPr>
            <w:tcW w:w="7653" w:type="dxa"/>
            <w:tcBorders>
              <w:bottom w:val="single" w:sz="8" w:space="0" w:color="000000"/>
              <w:right w:val="single" w:sz="8" w:space="0" w:color="000000"/>
            </w:tcBorders>
            <w:tcMar>
              <w:top w:w="100" w:type="dxa"/>
              <w:left w:w="100" w:type="dxa"/>
              <w:bottom w:w="100" w:type="dxa"/>
              <w:right w:w="100" w:type="dxa"/>
            </w:tcMar>
          </w:tcPr>
          <w:p w:rsidR="00C50D4A" w:rsidRDefault="00473430">
            <w:r>
              <w:t>Утверждено</w:t>
            </w:r>
          </w:p>
        </w:tc>
      </w:tr>
      <w:tr w:rsidR="00C50D4A">
        <w:tc>
          <w:tcPr>
            <w:tcW w:w="2267" w:type="dxa"/>
            <w:tcBorders>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tcPr>
          <w:p w:rsidR="00C50D4A" w:rsidRDefault="00473430">
            <w:r>
              <w:rPr>
                <w:b/>
              </w:rPr>
              <w:t>Приоритет</w:t>
            </w:r>
          </w:p>
        </w:tc>
        <w:tc>
          <w:tcPr>
            <w:tcW w:w="7653" w:type="dxa"/>
            <w:tcBorders>
              <w:bottom w:val="single" w:sz="8" w:space="0" w:color="000000"/>
              <w:right w:val="single" w:sz="8" w:space="0" w:color="000000"/>
            </w:tcBorders>
            <w:tcMar>
              <w:top w:w="100" w:type="dxa"/>
              <w:left w:w="100" w:type="dxa"/>
              <w:bottom w:w="100" w:type="dxa"/>
              <w:right w:w="100" w:type="dxa"/>
            </w:tcMar>
          </w:tcPr>
          <w:p w:rsidR="00C50D4A" w:rsidRDefault="00473430">
            <w:r>
              <w:t>Высокий</w:t>
            </w:r>
          </w:p>
        </w:tc>
      </w:tr>
      <w:tr w:rsidR="00C50D4A">
        <w:trPr>
          <w:trHeight w:val="3624"/>
        </w:trPr>
        <w:tc>
          <w:tcPr>
            <w:tcW w:w="2267" w:type="dxa"/>
            <w:tcBorders>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tcPr>
          <w:p w:rsidR="00C50D4A" w:rsidRDefault="00473430">
            <w:r>
              <w:rPr>
                <w:b/>
              </w:rPr>
              <w:t xml:space="preserve">Содержание: </w:t>
            </w:r>
          </w:p>
        </w:tc>
        <w:tc>
          <w:tcPr>
            <w:tcW w:w="7653" w:type="dxa"/>
            <w:tcBorders>
              <w:bottom w:val="single" w:sz="8" w:space="0" w:color="000000"/>
              <w:right w:val="single" w:sz="8" w:space="0" w:color="000000"/>
            </w:tcBorders>
            <w:tcMar>
              <w:top w:w="100" w:type="dxa"/>
              <w:left w:w="100" w:type="dxa"/>
              <w:bottom w:w="100" w:type="dxa"/>
              <w:right w:w="100" w:type="dxa"/>
            </w:tcMar>
          </w:tcPr>
          <w:p w:rsidR="00C50D4A" w:rsidRDefault="00473430">
            <w:pPr>
              <w:spacing w:before="240" w:after="240"/>
              <w:ind w:firstLine="0"/>
            </w:pPr>
            <w:r>
              <w:t>Необходимо реализовать функционал подсистемы управленческого учета для контроля за обеспечением потребности, аналогичный функционалу в конфигурации УПП УСО. Для реализации необходимо создать обработку, с возможностью просмотра, добавления и изменения потребностей по заказчику и объекту строительства.</w:t>
            </w:r>
          </w:p>
          <w:p w:rsidR="00C50D4A" w:rsidRDefault="00473430">
            <w:pPr>
              <w:spacing w:before="240" w:after="240"/>
              <w:ind w:firstLine="0"/>
              <w:rPr>
                <w:b/>
              </w:rPr>
            </w:pPr>
            <w:r>
              <w:rPr>
                <w:b/>
              </w:rPr>
              <w:t>Доработать справочник “СМ_Ресурсы”:</w:t>
            </w:r>
          </w:p>
          <w:p w:rsidR="00C50D4A" w:rsidRDefault="00473430">
            <w:pPr>
              <w:numPr>
                <w:ilvl w:val="0"/>
                <w:numId w:val="25"/>
              </w:numPr>
              <w:spacing w:before="240"/>
            </w:pPr>
            <w:r>
              <w:t>При записи убрать обязательное заполнение полей:</w:t>
            </w:r>
          </w:p>
          <w:p w:rsidR="00C50D4A" w:rsidRDefault="00473430">
            <w:pPr>
              <w:numPr>
                <w:ilvl w:val="1"/>
                <w:numId w:val="25"/>
              </w:numPr>
            </w:pPr>
            <w:r>
              <w:t>Единица измерения;</w:t>
            </w:r>
          </w:p>
          <w:p w:rsidR="00C50D4A" w:rsidRDefault="00473430">
            <w:pPr>
              <w:numPr>
                <w:ilvl w:val="1"/>
                <w:numId w:val="25"/>
              </w:numPr>
            </w:pPr>
            <w:r>
              <w:t>Год выпуска;</w:t>
            </w:r>
          </w:p>
          <w:p w:rsidR="00C50D4A" w:rsidRDefault="00473430">
            <w:pPr>
              <w:numPr>
                <w:ilvl w:val="0"/>
                <w:numId w:val="25"/>
              </w:numPr>
              <w:spacing w:after="240"/>
            </w:pPr>
            <w:r>
              <w:t>При создании нового элемента устанавливать значение реквизита “Вид ресурса” в значение “Материалы” автоматически;</w:t>
            </w:r>
          </w:p>
          <w:p w:rsidR="00C50D4A" w:rsidRDefault="00473430">
            <w:pPr>
              <w:ind w:firstLine="0"/>
              <w:rPr>
                <w:b/>
              </w:rPr>
            </w:pPr>
            <w:r>
              <w:rPr>
                <w:b/>
              </w:rPr>
              <w:t xml:space="preserve">Разработать регистр сведений «История изменения данных  заказов». </w:t>
            </w:r>
            <w:r>
              <w:t>Для обеспечения хранения изменений основных данных заказов.</w:t>
            </w:r>
          </w:p>
          <w:p w:rsidR="00C50D4A" w:rsidRDefault="00473430">
            <w:pPr>
              <w:numPr>
                <w:ilvl w:val="0"/>
                <w:numId w:val="3"/>
              </w:numPr>
            </w:pPr>
            <w:r>
              <w:t>Периодичность: в пределах секунды.</w:t>
            </w:r>
          </w:p>
          <w:p w:rsidR="00C50D4A" w:rsidRDefault="00473430">
            <w:pPr>
              <w:numPr>
                <w:ilvl w:val="0"/>
                <w:numId w:val="3"/>
              </w:numPr>
            </w:pPr>
            <w:r>
              <w:t>Режим записи: Независимый.</w:t>
            </w:r>
          </w:p>
          <w:p w:rsidR="00C50D4A" w:rsidRDefault="00473430">
            <w:pPr>
              <w:ind w:firstLine="0"/>
            </w:pPr>
            <w:bookmarkStart w:id="18" w:name="_heading=h.hxemgbf240dm" w:colFirst="0" w:colLast="0"/>
            <w:bookmarkEnd w:id="18"/>
            <w:r>
              <w:t>Добавить роли:</w:t>
            </w:r>
          </w:p>
          <w:p w:rsidR="00C50D4A" w:rsidRDefault="00473430">
            <w:pPr>
              <w:numPr>
                <w:ilvl w:val="0"/>
                <w:numId w:val="1"/>
              </w:numPr>
            </w:pPr>
            <w:bookmarkStart w:id="19" w:name="_heading=h.wec4wz2o3zkc" w:colFirst="0" w:colLast="0"/>
            <w:bookmarkEnd w:id="19"/>
            <w:r>
              <w:t>(вс) ЧтениеПросмотрРегистраИсторииИзмененияЗаказов - с правами на чтение и просмотр регистра;</w:t>
            </w:r>
          </w:p>
          <w:p w:rsidR="00C50D4A" w:rsidRDefault="00473430">
            <w:pPr>
              <w:numPr>
                <w:ilvl w:val="0"/>
                <w:numId w:val="1"/>
              </w:numPr>
            </w:pPr>
            <w:bookmarkStart w:id="20" w:name="_heading=h.tgzcft696fi" w:colFirst="0" w:colLast="0"/>
            <w:bookmarkEnd w:id="20"/>
            <w:r>
              <w:t>(вс) ДобавлениеИзменениеРегистраИсторииИзмененияЗаказов  -   с правами на добавление и изменение;</w:t>
            </w:r>
          </w:p>
          <w:p w:rsidR="00C50D4A" w:rsidRDefault="00473430">
            <w:pPr>
              <w:ind w:firstLine="0"/>
            </w:pPr>
            <w:r>
              <w:t>Измерения:</w:t>
            </w:r>
          </w:p>
          <w:p w:rsidR="00C50D4A" w:rsidRDefault="00473430">
            <w:pPr>
              <w:numPr>
                <w:ilvl w:val="0"/>
                <w:numId w:val="31"/>
              </w:numPr>
              <w:ind w:left="570"/>
            </w:pPr>
            <w:r>
              <w:t>Период - записывается дата изменения, т.е. текущая дата сеанса;</w:t>
            </w:r>
          </w:p>
          <w:p w:rsidR="00C50D4A" w:rsidRDefault="00473430">
            <w:pPr>
              <w:numPr>
                <w:ilvl w:val="0"/>
                <w:numId w:val="31"/>
              </w:numPr>
              <w:ind w:left="570"/>
            </w:pPr>
            <w:r>
              <w:t>Документ - составной тип ДокументСсылка ЗаказНаВнутреннееПотребление,  ДокументСсылка ЗаказМатериаловВПроизводство;</w:t>
            </w:r>
          </w:p>
          <w:p w:rsidR="00C50D4A" w:rsidRDefault="00473430">
            <w:pPr>
              <w:numPr>
                <w:ilvl w:val="0"/>
                <w:numId w:val="31"/>
              </w:numPr>
              <w:ind w:left="570"/>
            </w:pPr>
            <w:r>
              <w:lastRenderedPageBreak/>
              <w:t>Вид изменения - тип ПеречислениеСсылка вс_ВидыИзмененийВДокументах;</w:t>
            </w:r>
          </w:p>
          <w:p w:rsidR="00C50D4A" w:rsidRDefault="00473430">
            <w:pPr>
              <w:numPr>
                <w:ilvl w:val="0"/>
                <w:numId w:val="31"/>
              </w:numPr>
              <w:ind w:left="570"/>
            </w:pPr>
            <w:r>
              <w:t>ИдСтроки - тип составной Строка(128) и число (15,0);</w:t>
            </w:r>
          </w:p>
          <w:p w:rsidR="00C50D4A" w:rsidRDefault="00473430">
            <w:pPr>
              <w:ind w:firstLine="0"/>
            </w:pPr>
            <w:r>
              <w:t>Ресурсы:</w:t>
            </w:r>
          </w:p>
          <w:p w:rsidR="00C50D4A" w:rsidRDefault="00473430">
            <w:pPr>
              <w:numPr>
                <w:ilvl w:val="0"/>
                <w:numId w:val="20"/>
              </w:numPr>
            </w:pPr>
            <w:r>
              <w:t>Старое значение - тип ЛюбаяСсылка, а также число и строка;</w:t>
            </w:r>
          </w:p>
          <w:p w:rsidR="00C50D4A" w:rsidRDefault="00473430">
            <w:pPr>
              <w:numPr>
                <w:ilvl w:val="0"/>
                <w:numId w:val="20"/>
              </w:numPr>
            </w:pPr>
            <w:r>
              <w:t>Новое значение - тип ЛюбаяСсылка, а также число и строка;</w:t>
            </w:r>
          </w:p>
          <w:p w:rsidR="00C50D4A" w:rsidRDefault="00473430">
            <w:pPr>
              <w:ind w:firstLine="0"/>
            </w:pPr>
            <w:r>
              <w:t>Реквизиты:</w:t>
            </w:r>
          </w:p>
          <w:p w:rsidR="00C50D4A" w:rsidRDefault="00473430">
            <w:pPr>
              <w:numPr>
                <w:ilvl w:val="0"/>
                <w:numId w:val="20"/>
              </w:numPr>
            </w:pPr>
            <w:r>
              <w:t>Ответственный - тип СправочникСсылка Пользователи - пользователь изменивший документ;</w:t>
            </w:r>
          </w:p>
          <w:p w:rsidR="00C50D4A" w:rsidRDefault="00473430">
            <w:pPr>
              <w:numPr>
                <w:ilvl w:val="0"/>
                <w:numId w:val="20"/>
              </w:numPr>
            </w:pPr>
            <w:r>
              <w:t xml:space="preserve">Отменен - тип Булево - Заполняется при отмене строки заказа. </w:t>
            </w:r>
          </w:p>
          <w:p w:rsidR="00C50D4A" w:rsidRDefault="00C50D4A">
            <w:pPr>
              <w:ind w:firstLine="0"/>
            </w:pPr>
          </w:p>
          <w:p w:rsidR="00C50D4A" w:rsidRDefault="00473430">
            <w:pPr>
              <w:ind w:firstLine="0"/>
            </w:pPr>
            <w:r>
              <w:t xml:space="preserve">При проведении документов </w:t>
            </w:r>
            <w:r>
              <w:rPr>
                <w:b/>
              </w:rPr>
              <w:t>«</w:t>
            </w:r>
            <w:r>
              <w:t>Заказ на внутреннее потребление</w:t>
            </w:r>
            <w:r>
              <w:rPr>
                <w:b/>
              </w:rPr>
              <w:t>»</w:t>
            </w:r>
            <w:r>
              <w:t xml:space="preserve"> и </w:t>
            </w:r>
            <w:r>
              <w:rPr>
                <w:b/>
              </w:rPr>
              <w:t>«</w:t>
            </w:r>
            <w:r>
              <w:t>Заказ материалов в производство</w:t>
            </w:r>
            <w:r>
              <w:rPr>
                <w:b/>
              </w:rPr>
              <w:t>»</w:t>
            </w:r>
            <w:r>
              <w:t xml:space="preserve"> записывать данные изменений в регистр при наличии изменений в документе по реквизитам:</w:t>
            </w:r>
          </w:p>
          <w:p w:rsidR="00C50D4A" w:rsidRDefault="00473430">
            <w:pPr>
              <w:numPr>
                <w:ilvl w:val="0"/>
                <w:numId w:val="17"/>
              </w:numPr>
            </w:pPr>
            <w:r>
              <w:t>Номенклатура в строке т.ч. «Товары»;</w:t>
            </w:r>
          </w:p>
          <w:p w:rsidR="00C50D4A" w:rsidRDefault="00473430">
            <w:pPr>
              <w:numPr>
                <w:ilvl w:val="0"/>
                <w:numId w:val="17"/>
              </w:numPr>
            </w:pPr>
            <w:r>
              <w:t>Количество в строке т.ч. «Товары»;</w:t>
            </w:r>
          </w:p>
          <w:p w:rsidR="00C50D4A" w:rsidRDefault="00473430">
            <w:pPr>
              <w:numPr>
                <w:ilvl w:val="0"/>
                <w:numId w:val="17"/>
              </w:numPr>
            </w:pPr>
            <w:r>
              <w:t>Единица измерения в строке т.ч. «Товары»;</w:t>
            </w:r>
          </w:p>
          <w:p w:rsidR="00C50D4A" w:rsidRDefault="00473430">
            <w:pPr>
              <w:numPr>
                <w:ilvl w:val="0"/>
                <w:numId w:val="17"/>
              </w:numPr>
            </w:pPr>
            <w:r>
              <w:t>Проектное наименование;</w:t>
            </w:r>
          </w:p>
          <w:p w:rsidR="00C50D4A" w:rsidRDefault="00473430">
            <w:pPr>
              <w:numPr>
                <w:ilvl w:val="0"/>
                <w:numId w:val="17"/>
              </w:numPr>
            </w:pPr>
            <w:r>
              <w:t>Марка, Тип, ГОСТ;</w:t>
            </w:r>
          </w:p>
          <w:p w:rsidR="00C50D4A" w:rsidRDefault="00473430">
            <w:pPr>
              <w:numPr>
                <w:ilvl w:val="0"/>
                <w:numId w:val="17"/>
              </w:numPr>
            </w:pPr>
            <w:r>
              <w:t>Статус потребности.</w:t>
            </w:r>
          </w:p>
          <w:p w:rsidR="00C50D4A" w:rsidRDefault="00473430">
            <w:pPr>
              <w:ind w:firstLine="0"/>
            </w:pPr>
            <w:r>
              <w:t>Для каждого реквизита добавить в перечисление “Виды изменений потребности” (вс_ВидыИзмененийПотребности) значения с одноименным видом изменения:</w:t>
            </w:r>
          </w:p>
          <w:p w:rsidR="00C50D4A" w:rsidRDefault="00473430">
            <w:pPr>
              <w:numPr>
                <w:ilvl w:val="0"/>
                <w:numId w:val="17"/>
              </w:numPr>
            </w:pPr>
            <w:r>
              <w:t>Изменение номенклатуры;</w:t>
            </w:r>
          </w:p>
          <w:p w:rsidR="00C50D4A" w:rsidRDefault="00473430">
            <w:pPr>
              <w:numPr>
                <w:ilvl w:val="0"/>
                <w:numId w:val="17"/>
              </w:numPr>
            </w:pPr>
            <w:r>
              <w:t>Изменение количества;</w:t>
            </w:r>
          </w:p>
          <w:p w:rsidR="00C50D4A" w:rsidRDefault="00473430">
            <w:pPr>
              <w:numPr>
                <w:ilvl w:val="0"/>
                <w:numId w:val="17"/>
              </w:numPr>
            </w:pPr>
            <w:r>
              <w:t>Изменение единицы измерения;</w:t>
            </w:r>
          </w:p>
          <w:p w:rsidR="00C50D4A" w:rsidRDefault="00473430">
            <w:pPr>
              <w:numPr>
                <w:ilvl w:val="0"/>
                <w:numId w:val="17"/>
              </w:numPr>
            </w:pPr>
            <w:r>
              <w:t>Изменение  Проектного наименования;</w:t>
            </w:r>
          </w:p>
          <w:p w:rsidR="00C50D4A" w:rsidRDefault="00473430">
            <w:pPr>
              <w:numPr>
                <w:ilvl w:val="0"/>
                <w:numId w:val="17"/>
              </w:numPr>
            </w:pPr>
            <w:r>
              <w:t>Изменение  Марки, Типа, ГОСТ;</w:t>
            </w:r>
          </w:p>
          <w:p w:rsidR="00C50D4A" w:rsidRDefault="00473430">
            <w:pPr>
              <w:numPr>
                <w:ilvl w:val="0"/>
                <w:numId w:val="17"/>
              </w:numPr>
            </w:pPr>
            <w:r>
              <w:t>Изменение  Статуса потребности;</w:t>
            </w:r>
          </w:p>
          <w:p w:rsidR="00C50D4A" w:rsidRDefault="00473430">
            <w:pPr>
              <w:ind w:firstLine="0"/>
            </w:pPr>
            <w:r>
              <w:t>История изменений заказов фиксируется в статусе “К выполнению”, “Закрыт”. Запись в регистр сведений "История изменения данных  заказов" о корректировке должна автоматически формироваться при:</w:t>
            </w:r>
          </w:p>
          <w:p w:rsidR="00C50D4A" w:rsidRDefault="00473430">
            <w:pPr>
              <w:numPr>
                <w:ilvl w:val="0"/>
                <w:numId w:val="23"/>
              </w:numPr>
            </w:pPr>
            <w:r>
              <w:t>Добавлении новой строки потребности или изменения текущей строки потребности;</w:t>
            </w:r>
          </w:p>
          <w:p w:rsidR="00C50D4A" w:rsidRDefault="00473430">
            <w:pPr>
              <w:numPr>
                <w:ilvl w:val="0"/>
                <w:numId w:val="23"/>
              </w:numPr>
            </w:pPr>
            <w:r>
              <w:t>Отмене строки потребности;</w:t>
            </w:r>
          </w:p>
          <w:p w:rsidR="00C50D4A" w:rsidRDefault="00473430">
            <w:pPr>
              <w:numPr>
                <w:ilvl w:val="0"/>
                <w:numId w:val="23"/>
              </w:numPr>
            </w:pPr>
            <w:r>
              <w:t>Изменении реквизитов “Проектное наименование”, “Марка, Тип, ГОСТ”, “Статус потребности”.</w:t>
            </w:r>
          </w:p>
          <w:p w:rsidR="00C50D4A" w:rsidRDefault="00473430">
            <w:pPr>
              <w:ind w:firstLine="0"/>
              <w:rPr>
                <w:b/>
              </w:rPr>
            </w:pPr>
            <w:r>
              <w:rPr>
                <w:b/>
              </w:rPr>
              <w:t xml:space="preserve"> </w:t>
            </w:r>
          </w:p>
          <w:p w:rsidR="00C50D4A" w:rsidRDefault="00473430">
            <w:pPr>
              <w:ind w:firstLine="0"/>
            </w:pPr>
            <w:r>
              <w:rPr>
                <w:b/>
              </w:rPr>
              <w:t xml:space="preserve"> Добавить в регистр сведений «вс_ДатыПервогоПроведения» </w:t>
            </w:r>
            <w:r>
              <w:t>(регистр разрабатывается в блоке регламентированного учета) ресурс  «Дата последнего проведения» - тип Дата. Записывать в данный ресурс дату последнего перепроведения. Добавить формирование записей в данный регистр для документов  «Заказ на внутреннее потребление» и  «Заказ материалов в производство».</w:t>
            </w:r>
          </w:p>
          <w:p w:rsidR="00C50D4A" w:rsidRDefault="00C50D4A">
            <w:pPr>
              <w:ind w:firstLine="0"/>
            </w:pPr>
          </w:p>
          <w:p w:rsidR="00C50D4A" w:rsidRDefault="00473430">
            <w:pPr>
              <w:ind w:firstLine="0"/>
            </w:pPr>
            <w:r>
              <w:rPr>
                <w:b/>
              </w:rPr>
              <w:t>Добавить регистр сведений «Номера строк потребности»</w:t>
            </w:r>
            <w:r>
              <w:t xml:space="preserve"> («вс_НомераСтрокПотребности») для обеспечения хранения номера строк потребности для обработки «Контроль за обеспечением потребности</w:t>
            </w:r>
            <w:r>
              <w:rPr>
                <w:b/>
              </w:rPr>
              <w:t>»</w:t>
            </w:r>
            <w:r>
              <w:t xml:space="preserve"> </w:t>
            </w:r>
          </w:p>
          <w:p w:rsidR="00C50D4A" w:rsidRDefault="00473430">
            <w:pPr>
              <w:numPr>
                <w:ilvl w:val="0"/>
                <w:numId w:val="26"/>
              </w:numPr>
            </w:pPr>
            <w:r>
              <w:t>Периодичность: непериодический.</w:t>
            </w:r>
          </w:p>
          <w:p w:rsidR="00C50D4A" w:rsidRDefault="00473430">
            <w:pPr>
              <w:numPr>
                <w:ilvl w:val="0"/>
                <w:numId w:val="26"/>
              </w:numPr>
            </w:pPr>
            <w:r>
              <w:t>Режим записи: Независимый.</w:t>
            </w:r>
          </w:p>
          <w:p w:rsidR="00C50D4A" w:rsidRDefault="00473430">
            <w:pPr>
              <w:ind w:firstLine="0"/>
            </w:pPr>
            <w:r>
              <w:t>Добавить роли:</w:t>
            </w:r>
          </w:p>
          <w:p w:rsidR="00C50D4A" w:rsidRDefault="00473430">
            <w:pPr>
              <w:numPr>
                <w:ilvl w:val="0"/>
                <w:numId w:val="21"/>
              </w:numPr>
            </w:pPr>
            <w:r>
              <w:t>(вс) ЧтениеПросмотрРегистраНомераСтрокПотребности - с правами на чтение и просмотр регистра;</w:t>
            </w:r>
          </w:p>
          <w:p w:rsidR="00C50D4A" w:rsidRDefault="00473430">
            <w:pPr>
              <w:numPr>
                <w:ilvl w:val="0"/>
                <w:numId w:val="21"/>
              </w:numPr>
            </w:pPr>
            <w:r>
              <w:t>(вс) ДобавлениеИзменениеРегистраНомераСтрокПотребности  -   с правами на добавление и изменение;</w:t>
            </w:r>
          </w:p>
          <w:p w:rsidR="00C50D4A" w:rsidRDefault="00473430">
            <w:pPr>
              <w:ind w:firstLine="0"/>
            </w:pPr>
            <w:r>
              <w:t xml:space="preserve">Измерения: </w:t>
            </w:r>
          </w:p>
          <w:p w:rsidR="00C50D4A" w:rsidRDefault="00473430">
            <w:pPr>
              <w:numPr>
                <w:ilvl w:val="0"/>
                <w:numId w:val="33"/>
              </w:numPr>
            </w:pPr>
            <w:r>
              <w:lastRenderedPageBreak/>
              <w:t>ОбъектСтроительства - тип СправочникСсылка СМ_ОбъекктыСтроительства;</w:t>
            </w:r>
          </w:p>
          <w:p w:rsidR="00C50D4A" w:rsidRDefault="00473430">
            <w:pPr>
              <w:numPr>
                <w:ilvl w:val="0"/>
                <w:numId w:val="33"/>
              </w:numPr>
            </w:pPr>
            <w:r>
              <w:t>НаправлениеЗакупки - тип СправочникСсылка.вс_НаправленияЗакупки;</w:t>
            </w:r>
          </w:p>
          <w:p w:rsidR="00C50D4A" w:rsidRDefault="00473430">
            <w:pPr>
              <w:numPr>
                <w:ilvl w:val="0"/>
                <w:numId w:val="33"/>
              </w:numPr>
            </w:pPr>
            <w:r>
              <w:t>ЗаказПотребности - составной тип ДокументСсылка ЗаказНаВнутреннееПотребление,  ДокументСсылка ЗаказМатериаловВПроизводство;</w:t>
            </w:r>
          </w:p>
          <w:p w:rsidR="00C50D4A" w:rsidRDefault="00473430">
            <w:pPr>
              <w:numPr>
                <w:ilvl w:val="0"/>
                <w:numId w:val="33"/>
              </w:numPr>
            </w:pPr>
            <w:r>
              <w:t>НомерСтроки - тип Число (10);</w:t>
            </w:r>
          </w:p>
          <w:p w:rsidR="00C50D4A" w:rsidRDefault="00473430">
            <w:pPr>
              <w:ind w:firstLine="0"/>
            </w:pPr>
            <w:r>
              <w:t xml:space="preserve">Ресурсы: Отсутствуют     </w:t>
            </w:r>
          </w:p>
          <w:p w:rsidR="00C50D4A" w:rsidRDefault="00C50D4A">
            <w:pPr>
              <w:ind w:firstLine="0"/>
            </w:pPr>
          </w:p>
          <w:p w:rsidR="00C50D4A" w:rsidRDefault="00473430">
            <w:pPr>
              <w:ind w:firstLine="0"/>
            </w:pPr>
            <w:r>
              <w:t>Разработать следующие алгоритмы нумерации:</w:t>
            </w:r>
          </w:p>
          <w:p w:rsidR="00C50D4A" w:rsidRDefault="00473430">
            <w:pPr>
              <w:numPr>
                <w:ilvl w:val="0"/>
                <w:numId w:val="5"/>
              </w:numPr>
            </w:pPr>
            <w:r>
              <w:t>При записи нового документа вида «Заказ на внутреннее потребление» и «Заказ материалов в производство» производить поиск максимального номера строки (измерение “НомерСтроки”) по регистру «Номера строк потребности» по комбинации реквизитов Объект строительства, направление закупки. К найденному номеру прибавлять 1 и формировать запись с новым номером по новому документу, запись которого осуществляется;</w:t>
            </w:r>
          </w:p>
          <w:p w:rsidR="00C50D4A" w:rsidRDefault="00473430">
            <w:pPr>
              <w:numPr>
                <w:ilvl w:val="0"/>
                <w:numId w:val="5"/>
              </w:numPr>
            </w:pPr>
            <w:r>
              <w:t>При отмене проведения запись в регистре сведений «вс_НомераСтрокПотребности» не удалять для обеспечения сквозной нумерации;</w:t>
            </w:r>
          </w:p>
          <w:p w:rsidR="00C50D4A" w:rsidRDefault="00473430">
            <w:pPr>
              <w:numPr>
                <w:ilvl w:val="0"/>
                <w:numId w:val="5"/>
              </w:numPr>
            </w:pPr>
            <w:r>
              <w:t>При установке пометки удаления заказа потребности - запись в регистре сведений “«вс_НомераСтрокПотребности»” удалить;</w:t>
            </w:r>
          </w:p>
          <w:p w:rsidR="00C50D4A" w:rsidRDefault="00473430">
            <w:pPr>
              <w:ind w:firstLine="0"/>
            </w:pPr>
            <w:r>
              <w:t>В документах “Заказ материалов в производство” и “Заказ на внутреннее потребление изменить вывод реквизита “Номер строки потребности”:</w:t>
            </w:r>
          </w:p>
          <w:p w:rsidR="00C50D4A" w:rsidRDefault="00473430">
            <w:pPr>
              <w:numPr>
                <w:ilvl w:val="0"/>
                <w:numId w:val="22"/>
              </w:numPr>
            </w:pPr>
            <w:r>
              <w:t>Изменить тип реквизита на “Поле надписи”;</w:t>
            </w:r>
          </w:p>
          <w:p w:rsidR="00C50D4A" w:rsidRDefault="00473430">
            <w:pPr>
              <w:numPr>
                <w:ilvl w:val="0"/>
                <w:numId w:val="22"/>
              </w:numPr>
            </w:pPr>
            <w:r>
              <w:t>Получить значение реквизита из регистра сведений «вс_НомераСтрокПотребности».</w:t>
            </w:r>
          </w:p>
          <w:p w:rsidR="00C50D4A" w:rsidRDefault="00473430">
            <w:pPr>
              <w:spacing w:before="240" w:after="240"/>
              <w:ind w:firstLine="0"/>
              <w:rPr>
                <w:b/>
              </w:rPr>
            </w:pPr>
            <w:r>
              <w:rPr>
                <w:b/>
              </w:rPr>
              <w:t>Добавить перечисление “вс_СостоянияПотребности” со значениями:</w:t>
            </w:r>
          </w:p>
          <w:p w:rsidR="00C50D4A" w:rsidRDefault="00473430">
            <w:pPr>
              <w:numPr>
                <w:ilvl w:val="0"/>
                <w:numId w:val="27"/>
              </w:numPr>
              <w:spacing w:before="240"/>
            </w:pPr>
            <w:r>
              <w:t>Создан;</w:t>
            </w:r>
          </w:p>
          <w:p w:rsidR="00C50D4A" w:rsidRDefault="00473430">
            <w:pPr>
              <w:numPr>
                <w:ilvl w:val="0"/>
                <w:numId w:val="27"/>
              </w:numPr>
            </w:pPr>
            <w:r>
              <w:t>В работе;</w:t>
            </w:r>
          </w:p>
          <w:p w:rsidR="00C50D4A" w:rsidRDefault="00473430">
            <w:pPr>
              <w:numPr>
                <w:ilvl w:val="0"/>
                <w:numId w:val="27"/>
              </w:numPr>
            </w:pPr>
            <w:r>
              <w:t>Обеспечен;</w:t>
            </w:r>
          </w:p>
          <w:p w:rsidR="00C50D4A" w:rsidRDefault="00473430">
            <w:pPr>
              <w:numPr>
                <w:ilvl w:val="0"/>
                <w:numId w:val="27"/>
              </w:numPr>
              <w:spacing w:after="240"/>
            </w:pPr>
            <w:r>
              <w:t>Закрыт;</w:t>
            </w:r>
          </w:p>
          <w:p w:rsidR="00C50D4A" w:rsidRDefault="00473430">
            <w:pPr>
              <w:spacing w:before="240" w:after="240"/>
              <w:ind w:firstLine="0"/>
              <w:rPr>
                <w:b/>
                <w:color w:val="FF0000"/>
              </w:rPr>
            </w:pPr>
            <w:r>
              <w:rPr>
                <w:b/>
                <w:color w:val="FF0000"/>
              </w:rPr>
              <w:t>Добавить перечисление “вс_СтатусыПоставки” со значениями:</w:t>
            </w:r>
          </w:p>
          <w:p w:rsidR="00C50D4A" w:rsidRDefault="00D9773C">
            <w:pPr>
              <w:numPr>
                <w:ilvl w:val="0"/>
                <w:numId w:val="27"/>
              </w:numPr>
              <w:spacing w:before="240"/>
              <w:rPr>
                <w:color w:val="FF0000"/>
              </w:rPr>
            </w:pPr>
            <w:sdt>
              <w:sdtPr>
                <w:tag w:val="goog_rdk_0"/>
                <w:id w:val="-275943514"/>
              </w:sdtPr>
              <w:sdtEndPr/>
              <w:sdtContent/>
            </w:sdt>
            <w:r w:rsidR="00473430">
              <w:rPr>
                <w:color w:val="FF0000"/>
              </w:rPr>
              <w:t>Законтрактовано (в полном объеме);</w:t>
            </w:r>
          </w:p>
          <w:p w:rsidR="00C50D4A" w:rsidRDefault="00473430">
            <w:pPr>
              <w:numPr>
                <w:ilvl w:val="0"/>
                <w:numId w:val="27"/>
              </w:numPr>
              <w:rPr>
                <w:color w:val="FF0000"/>
              </w:rPr>
            </w:pPr>
            <w:r>
              <w:rPr>
                <w:color w:val="FF0000"/>
              </w:rPr>
              <w:t>Законтрактовано (не в полном объеме);</w:t>
            </w:r>
          </w:p>
          <w:p w:rsidR="00C50D4A" w:rsidRDefault="00473430">
            <w:pPr>
              <w:numPr>
                <w:ilvl w:val="0"/>
                <w:numId w:val="27"/>
              </w:numPr>
              <w:rPr>
                <w:color w:val="FF0000"/>
              </w:rPr>
            </w:pPr>
            <w:r>
              <w:rPr>
                <w:color w:val="FF0000"/>
              </w:rPr>
              <w:t>Поставлено (в полном объеме);</w:t>
            </w:r>
          </w:p>
          <w:p w:rsidR="00C50D4A" w:rsidRDefault="00473430">
            <w:pPr>
              <w:numPr>
                <w:ilvl w:val="0"/>
                <w:numId w:val="27"/>
              </w:numPr>
              <w:rPr>
                <w:color w:val="FF0000"/>
              </w:rPr>
            </w:pPr>
            <w:r>
              <w:rPr>
                <w:color w:val="FF0000"/>
              </w:rPr>
              <w:t>Поставлено (не в полном объеме);</w:t>
            </w:r>
          </w:p>
          <w:p w:rsidR="00C50D4A" w:rsidRDefault="00473430">
            <w:pPr>
              <w:numPr>
                <w:ilvl w:val="0"/>
                <w:numId w:val="27"/>
              </w:numPr>
              <w:rPr>
                <w:color w:val="FF0000"/>
              </w:rPr>
            </w:pPr>
            <w:r>
              <w:rPr>
                <w:color w:val="FF0000"/>
              </w:rPr>
              <w:t>Аннулировано;</w:t>
            </w:r>
          </w:p>
          <w:p w:rsidR="00C50D4A" w:rsidRDefault="00473430">
            <w:pPr>
              <w:numPr>
                <w:ilvl w:val="0"/>
                <w:numId w:val="27"/>
              </w:numPr>
              <w:rPr>
                <w:color w:val="FF0000"/>
              </w:rPr>
            </w:pPr>
            <w:r>
              <w:rPr>
                <w:color w:val="FF0000"/>
              </w:rPr>
              <w:t>Поставка Заказчика;</w:t>
            </w:r>
          </w:p>
          <w:p w:rsidR="00C50D4A" w:rsidRDefault="00473430">
            <w:pPr>
              <w:numPr>
                <w:ilvl w:val="0"/>
                <w:numId w:val="27"/>
              </w:numPr>
              <w:rPr>
                <w:color w:val="FF0000"/>
              </w:rPr>
            </w:pPr>
            <w:r>
              <w:rPr>
                <w:color w:val="FF0000"/>
              </w:rPr>
              <w:t>Поставка субподрядчика;</w:t>
            </w:r>
          </w:p>
          <w:p w:rsidR="00C50D4A" w:rsidRDefault="00473430">
            <w:pPr>
              <w:numPr>
                <w:ilvl w:val="0"/>
                <w:numId w:val="27"/>
              </w:numPr>
              <w:spacing w:after="240"/>
              <w:rPr>
                <w:color w:val="FF0000"/>
              </w:rPr>
            </w:pPr>
            <w:r>
              <w:rPr>
                <w:color w:val="FF0000"/>
              </w:rPr>
              <w:t>Не законтрактовано;</w:t>
            </w:r>
          </w:p>
          <w:p w:rsidR="00C50D4A" w:rsidRDefault="00473430">
            <w:pPr>
              <w:spacing w:before="240" w:after="240"/>
              <w:ind w:firstLine="0"/>
              <w:rPr>
                <w:color w:val="FF0000"/>
              </w:rPr>
            </w:pPr>
            <w:r>
              <w:rPr>
                <w:b/>
                <w:color w:val="FF0000"/>
              </w:rPr>
              <w:t xml:space="preserve">Добавить регистр сведений «Статусы поставки заказов потребности» (вс_СтатусыПоставкиЗаказовПотребности) </w:t>
            </w:r>
            <w:r>
              <w:rPr>
                <w:color w:val="FF0000"/>
              </w:rPr>
              <w:t>для обеспечения хранения актуальных статусов поставки для заказов потребности.</w:t>
            </w:r>
          </w:p>
          <w:p w:rsidR="00C50D4A" w:rsidRDefault="00473430">
            <w:pPr>
              <w:numPr>
                <w:ilvl w:val="0"/>
                <w:numId w:val="26"/>
              </w:numPr>
              <w:rPr>
                <w:color w:val="FF0000"/>
              </w:rPr>
            </w:pPr>
            <w:r>
              <w:rPr>
                <w:color w:val="FF0000"/>
              </w:rPr>
              <w:t>Периодичность: непериодический.</w:t>
            </w:r>
          </w:p>
          <w:p w:rsidR="00C50D4A" w:rsidRDefault="00473430">
            <w:pPr>
              <w:numPr>
                <w:ilvl w:val="0"/>
                <w:numId w:val="26"/>
              </w:numPr>
              <w:rPr>
                <w:color w:val="FF0000"/>
              </w:rPr>
            </w:pPr>
            <w:r>
              <w:rPr>
                <w:color w:val="FF0000"/>
              </w:rPr>
              <w:t>Режим записи: Независимый.</w:t>
            </w:r>
          </w:p>
          <w:p w:rsidR="00C50D4A" w:rsidRDefault="00473430">
            <w:pPr>
              <w:ind w:firstLine="0"/>
              <w:rPr>
                <w:color w:val="FF0000"/>
              </w:rPr>
            </w:pPr>
            <w:r>
              <w:rPr>
                <w:color w:val="FF0000"/>
              </w:rPr>
              <w:t>Добавить роли:</w:t>
            </w:r>
          </w:p>
          <w:p w:rsidR="00C50D4A" w:rsidRDefault="00473430">
            <w:pPr>
              <w:numPr>
                <w:ilvl w:val="0"/>
                <w:numId w:val="21"/>
              </w:numPr>
              <w:rPr>
                <w:color w:val="FF0000"/>
              </w:rPr>
            </w:pPr>
            <w:r>
              <w:rPr>
                <w:color w:val="FF0000"/>
              </w:rPr>
              <w:t>(вс) ЧтениеПросмотрРегистраСтатусыПоставки - с правами на чтение и просмотр регистра;</w:t>
            </w:r>
          </w:p>
          <w:p w:rsidR="00C50D4A" w:rsidRDefault="00473430">
            <w:pPr>
              <w:numPr>
                <w:ilvl w:val="0"/>
                <w:numId w:val="21"/>
              </w:numPr>
              <w:rPr>
                <w:color w:val="FF0000"/>
              </w:rPr>
            </w:pPr>
            <w:r>
              <w:rPr>
                <w:color w:val="FF0000"/>
              </w:rPr>
              <w:lastRenderedPageBreak/>
              <w:t>(вс) ДобавлениеИзменениеРегистраСтатусыПоставки -   с правами на добавление и изменение;</w:t>
            </w:r>
          </w:p>
          <w:p w:rsidR="00C50D4A" w:rsidRDefault="00473430">
            <w:pPr>
              <w:ind w:firstLine="0"/>
              <w:rPr>
                <w:color w:val="FF0000"/>
              </w:rPr>
            </w:pPr>
            <w:r>
              <w:rPr>
                <w:color w:val="FF0000"/>
              </w:rPr>
              <w:t xml:space="preserve">Измерения: </w:t>
            </w:r>
          </w:p>
          <w:p w:rsidR="00C50D4A" w:rsidRDefault="00473430">
            <w:pPr>
              <w:numPr>
                <w:ilvl w:val="0"/>
                <w:numId w:val="33"/>
              </w:numPr>
              <w:rPr>
                <w:color w:val="FF0000"/>
              </w:rPr>
            </w:pPr>
            <w:r>
              <w:rPr>
                <w:color w:val="FF0000"/>
              </w:rPr>
              <w:t>ЗаказПотребности - составной тип ДокументСсылка ЗаказНаВнутреннееПотребление,  ДокументСсылка ЗаказМатериаловВПроизводство;</w:t>
            </w:r>
          </w:p>
          <w:p w:rsidR="00C50D4A" w:rsidRDefault="00473430">
            <w:pPr>
              <w:numPr>
                <w:ilvl w:val="0"/>
                <w:numId w:val="33"/>
              </w:numPr>
              <w:rPr>
                <w:color w:val="FF0000"/>
              </w:rPr>
            </w:pPr>
            <w:r>
              <w:rPr>
                <w:color w:val="FF0000"/>
              </w:rPr>
              <w:t>Номенклатура - тип СправочникСсылка Номенклатура;</w:t>
            </w:r>
          </w:p>
          <w:p w:rsidR="00C50D4A" w:rsidRDefault="00473430">
            <w:pPr>
              <w:numPr>
                <w:ilvl w:val="0"/>
                <w:numId w:val="33"/>
              </w:numPr>
              <w:rPr>
                <w:color w:val="FF0000"/>
              </w:rPr>
            </w:pPr>
            <w:r>
              <w:rPr>
                <w:color w:val="FF0000"/>
              </w:rPr>
              <w:t>Характеристика - тип СправочникСсылка ХарактеристикиНоменклатуры;</w:t>
            </w:r>
          </w:p>
          <w:p w:rsidR="00C50D4A" w:rsidRDefault="00473430">
            <w:pPr>
              <w:numPr>
                <w:ilvl w:val="0"/>
                <w:numId w:val="33"/>
              </w:numPr>
              <w:rPr>
                <w:color w:val="FF0000"/>
              </w:rPr>
            </w:pPr>
            <w:r>
              <w:rPr>
                <w:color w:val="FF0000"/>
              </w:rPr>
              <w:t>КодСтроки - тип Число (10);</w:t>
            </w:r>
          </w:p>
          <w:p w:rsidR="00C50D4A" w:rsidRDefault="00473430">
            <w:pPr>
              <w:ind w:firstLine="0"/>
              <w:rPr>
                <w:color w:val="FF0000"/>
              </w:rPr>
            </w:pPr>
            <w:r>
              <w:rPr>
                <w:color w:val="FF0000"/>
              </w:rPr>
              <w:t xml:space="preserve">Ресурсы: </w:t>
            </w:r>
          </w:p>
          <w:p w:rsidR="00C50D4A" w:rsidRDefault="00473430">
            <w:pPr>
              <w:numPr>
                <w:ilvl w:val="0"/>
                <w:numId w:val="34"/>
              </w:numPr>
              <w:rPr>
                <w:color w:val="FF0000"/>
              </w:rPr>
            </w:pPr>
            <w:r>
              <w:rPr>
                <w:color w:val="FF0000"/>
              </w:rPr>
              <w:t xml:space="preserve">СтатусПоставки - тип ПеречислениеСсылка. вс_СтатусыПоставки.  </w:t>
            </w:r>
          </w:p>
          <w:p w:rsidR="00C50D4A" w:rsidRDefault="00C50D4A">
            <w:pPr>
              <w:ind w:firstLine="0"/>
              <w:rPr>
                <w:color w:val="FF0000"/>
              </w:rPr>
            </w:pPr>
          </w:p>
          <w:p w:rsidR="00C50D4A" w:rsidRDefault="00473430">
            <w:pPr>
              <w:ind w:firstLine="0"/>
              <w:rPr>
                <w:color w:val="FF0000"/>
              </w:rPr>
            </w:pPr>
            <w:r>
              <w:rPr>
                <w:color w:val="FF0000"/>
              </w:rPr>
              <w:t>Разработать следующие алгоритмы установки статуса:</w:t>
            </w:r>
          </w:p>
          <w:p w:rsidR="00C50D4A" w:rsidRDefault="00473430">
            <w:pPr>
              <w:numPr>
                <w:ilvl w:val="0"/>
                <w:numId w:val="5"/>
              </w:numPr>
              <w:rPr>
                <w:color w:val="FF0000"/>
              </w:rPr>
            </w:pPr>
            <w:r>
              <w:rPr>
                <w:color w:val="FF0000"/>
              </w:rPr>
              <w:t>При проведении нового документа вида «Заказ на внутреннее потребление» и «Заказ материалов в производство» производить запись в регистр для всех строк ТЧ “Товары” с установкой следующего статуса:</w:t>
            </w:r>
          </w:p>
          <w:p w:rsidR="00C50D4A" w:rsidRDefault="00473430">
            <w:pPr>
              <w:numPr>
                <w:ilvl w:val="1"/>
                <w:numId w:val="5"/>
              </w:numPr>
              <w:rPr>
                <w:color w:val="FF0000"/>
              </w:rPr>
            </w:pPr>
            <w:r>
              <w:rPr>
                <w:color w:val="FF0000"/>
              </w:rPr>
              <w:t xml:space="preserve">“Поставка Заказчика” - для документов с установленным признаком “Поставка заказчика” = истина; </w:t>
            </w:r>
          </w:p>
          <w:p w:rsidR="00C50D4A" w:rsidRDefault="00473430">
            <w:pPr>
              <w:numPr>
                <w:ilvl w:val="1"/>
                <w:numId w:val="5"/>
              </w:numPr>
              <w:rPr>
                <w:color w:val="FF0000"/>
              </w:rPr>
            </w:pPr>
            <w:r>
              <w:rPr>
                <w:color w:val="FF0000"/>
              </w:rPr>
              <w:t xml:space="preserve">“Поставка субподрядчика” - для документов с установленным признаком “Поставка субподрядчика” = истина; </w:t>
            </w:r>
          </w:p>
          <w:p w:rsidR="00C50D4A" w:rsidRDefault="00473430">
            <w:pPr>
              <w:numPr>
                <w:ilvl w:val="1"/>
                <w:numId w:val="5"/>
              </w:numPr>
              <w:rPr>
                <w:color w:val="FF0000"/>
              </w:rPr>
            </w:pPr>
            <w:r>
              <w:rPr>
                <w:color w:val="FF0000"/>
              </w:rPr>
              <w:t>“Не законтрактовано” - для всех остальных документов;</w:t>
            </w:r>
          </w:p>
          <w:p w:rsidR="00C50D4A" w:rsidRDefault="00473430">
            <w:pPr>
              <w:numPr>
                <w:ilvl w:val="0"/>
                <w:numId w:val="5"/>
              </w:numPr>
              <w:rPr>
                <w:color w:val="FF0000"/>
              </w:rPr>
            </w:pPr>
            <w:r>
              <w:rPr>
                <w:color w:val="FF0000"/>
              </w:rPr>
              <w:t>При перепроведении существующего документа вида «Заказ на внутреннее потребление» и «Заказ материалов в производство» для отмененных строк с причиной  “Аннулирована”  производить запись в регистр по этим строкам с установкой статуса “Аннулирована” (необходимо добавить значение в справочник предопределенных значений (вс_ПредопределенныеЗначения)”; Для добавленных новых строк устанавливать статус, как при проведении нового документа;</w:t>
            </w:r>
          </w:p>
          <w:p w:rsidR="00C50D4A" w:rsidRDefault="00473430">
            <w:pPr>
              <w:numPr>
                <w:ilvl w:val="0"/>
                <w:numId w:val="5"/>
              </w:numPr>
              <w:rPr>
                <w:color w:val="FF0000"/>
              </w:rPr>
            </w:pPr>
            <w:r>
              <w:rPr>
                <w:color w:val="FF0000"/>
              </w:rPr>
              <w:t>При проведении/отмене проведения документа вида «Заказ поставщику» производить поиск записей в регистре  «Статусы поставки заказов потребности» и “Запасы и потребности” по заказам потребности,  указанных в назначениях номенклатуры. По найденной номенклатуре производить замену статуса поставки на следующий, при этом существующий статус не должен быть равен “Поставлено (в полном объеме)” или “Поставлено (не в полном объеме)” (т.е. Поставленное количество = 0):</w:t>
            </w:r>
          </w:p>
          <w:p w:rsidR="00C50D4A" w:rsidRDefault="00473430">
            <w:pPr>
              <w:numPr>
                <w:ilvl w:val="1"/>
                <w:numId w:val="5"/>
              </w:numPr>
              <w:rPr>
                <w:color w:val="FF0000"/>
              </w:rPr>
            </w:pPr>
            <w:r>
              <w:rPr>
                <w:color w:val="FF0000"/>
              </w:rPr>
              <w:t>“Законтрактовано (в полном объеме)”:</w:t>
            </w:r>
          </w:p>
          <w:p w:rsidR="00C50D4A" w:rsidRDefault="00473430">
            <w:pPr>
              <w:numPr>
                <w:ilvl w:val="2"/>
                <w:numId w:val="5"/>
              </w:numPr>
              <w:rPr>
                <w:color w:val="FF0000"/>
              </w:rPr>
            </w:pPr>
            <w:r>
              <w:rPr>
                <w:color w:val="FF0000"/>
              </w:rPr>
              <w:t xml:space="preserve">Законтрактованное количество &gt;= количеству потребности; </w:t>
            </w:r>
          </w:p>
          <w:p w:rsidR="00C50D4A" w:rsidRDefault="00473430">
            <w:pPr>
              <w:numPr>
                <w:ilvl w:val="2"/>
                <w:numId w:val="5"/>
              </w:numPr>
              <w:rPr>
                <w:color w:val="FF0000"/>
              </w:rPr>
            </w:pPr>
            <w:r>
              <w:rPr>
                <w:color w:val="FF0000"/>
              </w:rPr>
              <w:t>Законтрактованное количество &lt; количества потребности, но в заказе потребности установлен признак "Потребность закрыта" = Истина;</w:t>
            </w:r>
          </w:p>
          <w:p w:rsidR="00C50D4A" w:rsidRDefault="00473430">
            <w:pPr>
              <w:numPr>
                <w:ilvl w:val="1"/>
                <w:numId w:val="5"/>
              </w:numPr>
              <w:rPr>
                <w:color w:val="FF0000"/>
              </w:rPr>
            </w:pPr>
            <w:r>
              <w:rPr>
                <w:color w:val="FF0000"/>
              </w:rPr>
              <w:t>“Законтрактовано (не в полном объеме)”  - Если Законтрактованное количество &lt; количества потребности и в заказе потребности установлен признак "Потребность закрыта" = Ложь;</w:t>
            </w:r>
          </w:p>
          <w:p w:rsidR="00C50D4A" w:rsidRDefault="00473430">
            <w:pPr>
              <w:numPr>
                <w:ilvl w:val="1"/>
                <w:numId w:val="5"/>
              </w:numPr>
              <w:rPr>
                <w:color w:val="FF0000"/>
              </w:rPr>
            </w:pPr>
            <w:r>
              <w:rPr>
                <w:color w:val="FF0000"/>
              </w:rPr>
              <w:t>“Не законтрактовано” - Если (после отмены проведения) количество "Законтрактовано", "Отгружено" и "Поставлено" = 0.</w:t>
            </w:r>
          </w:p>
          <w:p w:rsidR="00C50D4A" w:rsidRDefault="00473430">
            <w:pPr>
              <w:numPr>
                <w:ilvl w:val="0"/>
                <w:numId w:val="5"/>
              </w:numPr>
              <w:rPr>
                <w:color w:val="FF0000"/>
              </w:rPr>
            </w:pPr>
            <w:r>
              <w:rPr>
                <w:color w:val="FF0000"/>
              </w:rPr>
              <w:t>При проведении/отмене проведения документа вида «Приобретение товаров и услуг» производить поиск записей в регистре  «Статусы поставки заказов потребности» и «Товары к поступлению» по заказам потребности,  указанных в назначениях номенклатуры. По найденной номенклатуре производить замену статуса поставки:</w:t>
            </w:r>
          </w:p>
          <w:p w:rsidR="00C50D4A" w:rsidRDefault="00473430">
            <w:pPr>
              <w:numPr>
                <w:ilvl w:val="1"/>
                <w:numId w:val="5"/>
              </w:numPr>
              <w:rPr>
                <w:color w:val="FF0000"/>
              </w:rPr>
            </w:pPr>
            <w:r>
              <w:rPr>
                <w:color w:val="FF0000"/>
              </w:rPr>
              <w:t>“Поставлено  (в полном объеме)”:</w:t>
            </w:r>
          </w:p>
          <w:p w:rsidR="00C50D4A" w:rsidRDefault="00473430">
            <w:pPr>
              <w:numPr>
                <w:ilvl w:val="2"/>
                <w:numId w:val="5"/>
              </w:numPr>
              <w:rPr>
                <w:color w:val="FF0000"/>
              </w:rPr>
            </w:pPr>
            <w:r>
              <w:rPr>
                <w:color w:val="FF0000"/>
              </w:rPr>
              <w:lastRenderedPageBreak/>
              <w:t xml:space="preserve">Поставленное количество &gt;= количеству потребности; </w:t>
            </w:r>
          </w:p>
          <w:p w:rsidR="00C50D4A" w:rsidRDefault="00473430">
            <w:pPr>
              <w:numPr>
                <w:ilvl w:val="2"/>
                <w:numId w:val="5"/>
              </w:numPr>
              <w:rPr>
                <w:color w:val="FF0000"/>
              </w:rPr>
            </w:pPr>
            <w:r>
              <w:rPr>
                <w:color w:val="FF0000"/>
              </w:rPr>
              <w:t>Поставленное количество &lt; количества потребности, но в заказе потребности установлен признак "Потребность закрыта" = Истина;</w:t>
            </w:r>
          </w:p>
          <w:p w:rsidR="00C50D4A" w:rsidRDefault="00473430">
            <w:pPr>
              <w:numPr>
                <w:ilvl w:val="1"/>
                <w:numId w:val="5"/>
              </w:numPr>
              <w:rPr>
                <w:color w:val="FF0000"/>
              </w:rPr>
            </w:pPr>
            <w:r>
              <w:rPr>
                <w:color w:val="FF0000"/>
              </w:rPr>
              <w:t>“Поставлено (не в полном объеме)”  - Если Поставленное количество &lt; количества потребности и в заказе потребности установлен признак "Потребность закрыта" = Ложь;</w:t>
            </w:r>
          </w:p>
          <w:p w:rsidR="00C50D4A" w:rsidRDefault="00473430">
            <w:pPr>
              <w:numPr>
                <w:ilvl w:val="1"/>
                <w:numId w:val="5"/>
              </w:numPr>
              <w:rPr>
                <w:color w:val="FF0000"/>
              </w:rPr>
            </w:pPr>
            <w:r>
              <w:rPr>
                <w:color w:val="FF0000"/>
              </w:rPr>
              <w:t>Если происходит отмена проведения, то проверять условия установки статуса, как при проведении документа “Заказ поставщику”.</w:t>
            </w:r>
          </w:p>
          <w:p w:rsidR="00C50D4A" w:rsidRDefault="00473430">
            <w:pPr>
              <w:numPr>
                <w:ilvl w:val="0"/>
                <w:numId w:val="5"/>
              </w:numPr>
              <w:rPr>
                <w:color w:val="FF0000"/>
              </w:rPr>
            </w:pPr>
            <w:r>
              <w:rPr>
                <w:color w:val="FF0000"/>
              </w:rPr>
              <w:t xml:space="preserve">На форму списка заказов потребности (документы «Заказ на внутреннее потребление» и «Заказ материалов в производство» ) Добавить команду для ручной установки статуса поставки. Добавить специальную роль “Ручная установка статуса поставки” (вс_РучнаяУстановкаСтатусаПоставки), команда доступна только для пользователей со специальной ролью или полноправных пользователей. </w:t>
            </w:r>
          </w:p>
          <w:p w:rsidR="00C50D4A" w:rsidRDefault="00C50D4A">
            <w:pPr>
              <w:ind w:firstLine="0"/>
              <w:rPr>
                <w:color w:val="FF0000"/>
              </w:rPr>
            </w:pPr>
          </w:p>
          <w:p w:rsidR="00C50D4A" w:rsidRDefault="00473430">
            <w:pPr>
              <w:spacing w:before="240" w:after="240"/>
              <w:ind w:firstLine="0"/>
            </w:pPr>
            <w:r>
              <w:rPr>
                <w:b/>
              </w:rPr>
              <w:t>Необходимо создать обработку Контроль за обеспечением потребности «вс_КонтрольЗаОбеспечениемПотребности».</w:t>
            </w:r>
          </w:p>
          <w:p w:rsidR="00C50D4A" w:rsidRDefault="00473430">
            <w:pPr>
              <w:spacing w:before="240" w:after="240"/>
              <w:ind w:firstLine="0"/>
            </w:pPr>
            <w:r>
              <w:t>В шапке обработки расположить реквизиты для отбора потребности:</w:t>
            </w:r>
          </w:p>
          <w:p w:rsidR="00C50D4A" w:rsidRDefault="00473430">
            <w:pPr>
              <w:numPr>
                <w:ilvl w:val="0"/>
                <w:numId w:val="12"/>
              </w:numPr>
              <w:spacing w:before="240"/>
            </w:pPr>
            <w:r>
              <w:t>Заказчик – тип – СправочникСсылка.Контрагенты;</w:t>
            </w:r>
          </w:p>
          <w:p w:rsidR="00C50D4A" w:rsidRDefault="00473430">
            <w:pPr>
              <w:numPr>
                <w:ilvl w:val="0"/>
                <w:numId w:val="12"/>
              </w:numPr>
            </w:pPr>
            <w:r>
              <w:t>ОбъектСтроительства – тип – СправочникСсылка.СМ_ОбъектыСтроительства – объекты строительства отображаются только по выбранному заказчику (Обязателен к заполнению);</w:t>
            </w:r>
          </w:p>
          <w:p w:rsidR="00C50D4A" w:rsidRDefault="00473430">
            <w:pPr>
              <w:numPr>
                <w:ilvl w:val="0"/>
                <w:numId w:val="12"/>
              </w:numPr>
            </w:pPr>
            <w:r>
              <w:t>НаправлениеЗакупки – тип – СписокЗначений (выбор из СправочникСсылка.вс_НаправленияЗакупки);</w:t>
            </w:r>
          </w:p>
          <w:p w:rsidR="00C50D4A" w:rsidRDefault="00473430">
            <w:pPr>
              <w:widowControl w:val="0"/>
              <w:numPr>
                <w:ilvl w:val="0"/>
                <w:numId w:val="12"/>
              </w:numPr>
            </w:pPr>
            <w:r>
              <w:t>ВидПотребности – тип – СписокЗначений (выбор из ПеречислениеСсылка.вс_ВидыПотребности);</w:t>
            </w:r>
          </w:p>
          <w:p w:rsidR="00C50D4A" w:rsidRDefault="00473430">
            <w:pPr>
              <w:widowControl w:val="0"/>
              <w:numPr>
                <w:ilvl w:val="0"/>
                <w:numId w:val="12"/>
              </w:numPr>
              <w:spacing w:after="240"/>
            </w:pPr>
            <w:r>
              <w:t xml:space="preserve">Текущее состояние - тип - СписокЗначений (значение “Все открытые” + выбор из перечисления “вс_СостоянияПотребности”). </w:t>
            </w:r>
          </w:p>
          <w:p w:rsidR="00C50D4A" w:rsidRDefault="00473430">
            <w:pPr>
              <w:spacing w:before="240" w:after="240"/>
              <w:ind w:firstLine="0"/>
            </w:pPr>
            <w:r>
              <w:t>Расположить основные отборы в верхней части обработки:</w:t>
            </w:r>
          </w:p>
          <w:p w:rsidR="00C50D4A" w:rsidRDefault="00473430">
            <w:pPr>
              <w:spacing w:before="240" w:after="240"/>
              <w:ind w:firstLine="0"/>
            </w:pPr>
            <w:r>
              <w:rPr>
                <w:noProof/>
              </w:rPr>
              <w:drawing>
                <wp:inline distT="114300" distB="114300" distL="114300" distR="114300">
                  <wp:extent cx="4724400" cy="876300"/>
                  <wp:effectExtent l="0" t="0" r="0" b="0"/>
                  <wp:docPr id="2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0"/>
                          <a:srcRect/>
                          <a:stretch>
                            <a:fillRect/>
                          </a:stretch>
                        </pic:blipFill>
                        <pic:spPr>
                          <a:xfrm>
                            <a:off x="0" y="0"/>
                            <a:ext cx="4724400" cy="876300"/>
                          </a:xfrm>
                          <a:prstGeom prst="rect">
                            <a:avLst/>
                          </a:prstGeom>
                          <a:ln/>
                        </pic:spPr>
                      </pic:pic>
                    </a:graphicData>
                  </a:graphic>
                </wp:inline>
              </w:drawing>
            </w:r>
          </w:p>
          <w:p w:rsidR="00C50D4A" w:rsidRDefault="00473430">
            <w:pPr>
              <w:spacing w:before="240" w:after="240"/>
              <w:ind w:firstLine="0"/>
            </w:pPr>
            <w:r>
              <w:t>Добавить таблицу данных потребностей – тип – ДинамическийСписок. Колонки списка:</w:t>
            </w:r>
          </w:p>
          <w:p w:rsidR="00C50D4A" w:rsidRDefault="00473430">
            <w:pPr>
              <w:numPr>
                <w:ilvl w:val="0"/>
                <w:numId w:val="10"/>
              </w:numPr>
              <w:jc w:val="left"/>
            </w:pPr>
            <w:r>
              <w:t>ВидПотребности – Назначение.Заказ.ВидПотребности – тип ПеречислениеСсылка.вс_ВидыПотребности;</w:t>
            </w:r>
          </w:p>
          <w:p w:rsidR="00C50D4A" w:rsidRDefault="00473430">
            <w:pPr>
              <w:numPr>
                <w:ilvl w:val="0"/>
                <w:numId w:val="10"/>
              </w:numPr>
              <w:jc w:val="left"/>
            </w:pPr>
            <w:r>
              <w:t>ПроектноеНаименование – тип – СправочникСсылка.СМ_Ресурсы;</w:t>
            </w:r>
          </w:p>
          <w:p w:rsidR="00C50D4A" w:rsidRDefault="00473430">
            <w:pPr>
              <w:numPr>
                <w:ilvl w:val="0"/>
                <w:numId w:val="10"/>
              </w:numPr>
              <w:jc w:val="left"/>
            </w:pPr>
            <w:r>
              <w:t>PID – тип - Строка(800);</w:t>
            </w:r>
          </w:p>
          <w:p w:rsidR="00C50D4A" w:rsidRDefault="00473430">
            <w:pPr>
              <w:numPr>
                <w:ilvl w:val="0"/>
                <w:numId w:val="10"/>
              </w:numPr>
              <w:jc w:val="left"/>
            </w:pPr>
            <w:r>
              <w:t>PIDЗаказчика – тип - Строка(800);</w:t>
            </w:r>
          </w:p>
          <w:p w:rsidR="00C50D4A" w:rsidRDefault="00473430">
            <w:pPr>
              <w:numPr>
                <w:ilvl w:val="0"/>
                <w:numId w:val="10"/>
              </w:numPr>
              <w:jc w:val="left"/>
            </w:pPr>
            <w:r>
              <w:t>Шифр – тип - СправочникСсылка.вс_Шифры;</w:t>
            </w:r>
          </w:p>
          <w:p w:rsidR="00C50D4A" w:rsidRDefault="00473430">
            <w:pPr>
              <w:numPr>
                <w:ilvl w:val="0"/>
                <w:numId w:val="10"/>
              </w:numPr>
              <w:jc w:val="left"/>
            </w:pPr>
            <w:r>
              <w:t>Марка, Тип, ГОСТ, ТУ – тип – Строка(1024);</w:t>
            </w:r>
          </w:p>
          <w:p w:rsidR="00C50D4A" w:rsidRDefault="00473430">
            <w:pPr>
              <w:numPr>
                <w:ilvl w:val="0"/>
                <w:numId w:val="10"/>
              </w:numPr>
              <w:jc w:val="left"/>
            </w:pPr>
            <w:r>
              <w:t>НоменклатурнаяКатегория – тип - СправочникСсылка.ТоварныеКатегории;</w:t>
            </w:r>
          </w:p>
          <w:p w:rsidR="00C50D4A" w:rsidRDefault="00473430">
            <w:pPr>
              <w:numPr>
                <w:ilvl w:val="0"/>
                <w:numId w:val="10"/>
              </w:numPr>
              <w:jc w:val="left"/>
            </w:pPr>
            <w:r>
              <w:lastRenderedPageBreak/>
              <w:t>ЕдиницаИзмерения – поле надписи, значение :Номенклатура.ЕдиницаИзмерения;</w:t>
            </w:r>
          </w:p>
          <w:p w:rsidR="00C50D4A" w:rsidRDefault="00473430">
            <w:pPr>
              <w:numPr>
                <w:ilvl w:val="0"/>
                <w:numId w:val="10"/>
              </w:numPr>
              <w:jc w:val="left"/>
            </w:pPr>
            <w:r>
              <w:t>Количество – тип – Число(15,3);</w:t>
            </w:r>
          </w:p>
          <w:p w:rsidR="00C50D4A" w:rsidRDefault="00473430">
            <w:pPr>
              <w:numPr>
                <w:ilvl w:val="0"/>
                <w:numId w:val="10"/>
              </w:numPr>
              <w:jc w:val="left"/>
            </w:pPr>
            <w:r>
              <w:t>Примечание – тип – Строка(1024);</w:t>
            </w:r>
          </w:p>
          <w:p w:rsidR="00C50D4A" w:rsidRDefault="00473430">
            <w:pPr>
              <w:numPr>
                <w:ilvl w:val="0"/>
                <w:numId w:val="10"/>
              </w:numPr>
              <w:jc w:val="left"/>
            </w:pPr>
            <w:r>
              <w:t>ПримечаниеДКиС – тип – Строка(1024);</w:t>
            </w:r>
          </w:p>
          <w:p w:rsidR="00C50D4A" w:rsidRDefault="00473430">
            <w:pPr>
              <w:numPr>
                <w:ilvl w:val="0"/>
                <w:numId w:val="10"/>
              </w:numPr>
              <w:jc w:val="left"/>
            </w:pPr>
            <w:r>
              <w:t>НомерЗаявки – тип – Строка(11);</w:t>
            </w:r>
          </w:p>
          <w:p w:rsidR="00C50D4A" w:rsidRDefault="00473430">
            <w:pPr>
              <w:numPr>
                <w:ilvl w:val="0"/>
                <w:numId w:val="10"/>
              </w:numPr>
              <w:jc w:val="left"/>
            </w:pPr>
            <w:r>
              <w:t>ДатаЗаявки – тип – Дата(Дата и время);</w:t>
            </w:r>
          </w:p>
          <w:p w:rsidR="00C50D4A" w:rsidRDefault="00473430">
            <w:pPr>
              <w:numPr>
                <w:ilvl w:val="0"/>
                <w:numId w:val="10"/>
              </w:numPr>
              <w:jc w:val="left"/>
            </w:pPr>
            <w:r>
              <w:t>ФДБ – тип - СправочникСсылка.вс_ФункциональныеБлоки;</w:t>
            </w:r>
          </w:p>
          <w:p w:rsidR="00C50D4A" w:rsidRDefault="00473430">
            <w:pPr>
              <w:numPr>
                <w:ilvl w:val="0"/>
                <w:numId w:val="10"/>
              </w:numPr>
              <w:jc w:val="left"/>
            </w:pPr>
            <w:r>
              <w:t>СтатьяБДР – тип - СправочникСсылка.СтатьиБюджетов;</w:t>
            </w:r>
          </w:p>
          <w:p w:rsidR="00C50D4A" w:rsidRDefault="00473430">
            <w:pPr>
              <w:numPr>
                <w:ilvl w:val="0"/>
                <w:numId w:val="10"/>
              </w:numPr>
              <w:jc w:val="left"/>
            </w:pPr>
            <w:r>
              <w:t>СтатьяБДДС – тип - СправочникСсылка.СтатьиБюджетов;</w:t>
            </w:r>
          </w:p>
          <w:p w:rsidR="00C50D4A" w:rsidRDefault="00473430">
            <w:pPr>
              <w:numPr>
                <w:ilvl w:val="0"/>
                <w:numId w:val="10"/>
              </w:numPr>
              <w:jc w:val="left"/>
            </w:pPr>
            <w:r>
              <w:t>ПлановаяДатаКонтрактации – тип – Дата;</w:t>
            </w:r>
          </w:p>
          <w:p w:rsidR="00C50D4A" w:rsidRDefault="00473430">
            <w:pPr>
              <w:numPr>
                <w:ilvl w:val="0"/>
                <w:numId w:val="10"/>
              </w:numPr>
              <w:jc w:val="left"/>
            </w:pPr>
            <w:r>
              <w:t>ПлановаяДатаМонтажа – тип – Дата;</w:t>
            </w:r>
          </w:p>
          <w:p w:rsidR="00C50D4A" w:rsidRDefault="00473430">
            <w:pPr>
              <w:numPr>
                <w:ilvl w:val="0"/>
                <w:numId w:val="10"/>
              </w:numPr>
              <w:jc w:val="left"/>
            </w:pPr>
            <w:r>
              <w:t>ПлановаяДатаОкончанияМонтажа – тип – Дата;</w:t>
            </w:r>
          </w:p>
          <w:p w:rsidR="00C50D4A" w:rsidRDefault="00473430">
            <w:pPr>
              <w:numPr>
                <w:ilvl w:val="0"/>
                <w:numId w:val="10"/>
              </w:numPr>
              <w:jc w:val="left"/>
            </w:pPr>
            <w:r>
              <w:t>ФактическаяДатаКонтрактации – тип – Дата;</w:t>
            </w:r>
          </w:p>
          <w:p w:rsidR="00C50D4A" w:rsidRDefault="00473430">
            <w:pPr>
              <w:numPr>
                <w:ilvl w:val="0"/>
                <w:numId w:val="10"/>
              </w:numPr>
              <w:jc w:val="left"/>
            </w:pPr>
            <w:r>
              <w:t>ФактическаяДатаОтгрузки (Фактическая дата отгрузки со склада поставщика) – тип – Дата;</w:t>
            </w:r>
          </w:p>
          <w:p w:rsidR="00C50D4A" w:rsidRDefault="00473430">
            <w:pPr>
              <w:numPr>
                <w:ilvl w:val="0"/>
                <w:numId w:val="10"/>
              </w:numPr>
              <w:jc w:val="left"/>
            </w:pPr>
            <w:r>
              <w:t>ФактическаяДатаПоступленияНаСклад (Дата фактического прихода на центральный склад)  – тип – Дата;</w:t>
            </w:r>
          </w:p>
          <w:p w:rsidR="00C50D4A" w:rsidRDefault="00473430">
            <w:pPr>
              <w:numPr>
                <w:ilvl w:val="0"/>
                <w:numId w:val="10"/>
              </w:numPr>
              <w:jc w:val="left"/>
            </w:pPr>
            <w:r>
              <w:t xml:space="preserve">ФактическаяДатаПолученияМОЛ (Фактическая дата перемещения на склад мол с центрального склада, Фактическая дата передачи в кладовую МОЛ с центрального склада, Фактическая дата передачи переработчику)  – тип – Дата; </w:t>
            </w:r>
          </w:p>
          <w:p w:rsidR="00C50D4A" w:rsidRDefault="00473430">
            <w:pPr>
              <w:numPr>
                <w:ilvl w:val="0"/>
                <w:numId w:val="10"/>
              </w:numPr>
              <w:jc w:val="left"/>
            </w:pPr>
            <w:r>
              <w:t>Законтрактовано – тип – Число(15,3);</w:t>
            </w:r>
          </w:p>
          <w:p w:rsidR="00C50D4A" w:rsidRDefault="00473430">
            <w:pPr>
              <w:numPr>
                <w:ilvl w:val="0"/>
                <w:numId w:val="10"/>
              </w:numPr>
              <w:jc w:val="left"/>
            </w:pPr>
            <w:r>
              <w:t>Отправлено (Отправлено со склада поставщика) – тип – Число(15,3);</w:t>
            </w:r>
          </w:p>
          <w:p w:rsidR="00C50D4A" w:rsidRDefault="00473430">
            <w:pPr>
              <w:numPr>
                <w:ilvl w:val="0"/>
                <w:numId w:val="10"/>
              </w:numPr>
              <w:jc w:val="left"/>
            </w:pPr>
            <w:r>
              <w:t>Поступило (Поступило на центральный склад) - тип – Число(15,3);</w:t>
            </w:r>
          </w:p>
          <w:p w:rsidR="00C50D4A" w:rsidRDefault="00473430">
            <w:pPr>
              <w:numPr>
                <w:ilvl w:val="0"/>
                <w:numId w:val="10"/>
              </w:numPr>
              <w:jc w:val="left"/>
            </w:pPr>
            <w:r>
              <w:t>ПолученоМОЛ (количество, полученное МОЛ)  - тип – Число(15,3);</w:t>
            </w:r>
          </w:p>
          <w:p w:rsidR="00C50D4A" w:rsidRDefault="00473430">
            <w:pPr>
              <w:numPr>
                <w:ilvl w:val="0"/>
                <w:numId w:val="10"/>
              </w:numPr>
              <w:jc w:val="left"/>
            </w:pPr>
            <w:r>
              <w:t>КоличесвоПоКП - тип -Число (15,3);</w:t>
            </w:r>
          </w:p>
          <w:p w:rsidR="00C50D4A" w:rsidRDefault="00473430">
            <w:pPr>
              <w:numPr>
                <w:ilvl w:val="0"/>
                <w:numId w:val="10"/>
              </w:numPr>
              <w:jc w:val="left"/>
            </w:pPr>
            <w:r>
              <w:t>ОтветственныйЗаЗакупку – тип – СправочникСсылка.Пользователи;</w:t>
            </w:r>
          </w:p>
          <w:p w:rsidR="00C50D4A" w:rsidRDefault="00473430">
            <w:pPr>
              <w:numPr>
                <w:ilvl w:val="0"/>
                <w:numId w:val="10"/>
              </w:numPr>
              <w:jc w:val="left"/>
            </w:pPr>
            <w:r>
              <w:t>ДатаИзмененияЗакупщика – тип – Дата;</w:t>
            </w:r>
          </w:p>
          <w:p w:rsidR="00C50D4A" w:rsidRDefault="00473430">
            <w:pPr>
              <w:numPr>
                <w:ilvl w:val="0"/>
                <w:numId w:val="10"/>
              </w:numPr>
              <w:jc w:val="left"/>
            </w:pPr>
            <w:r>
              <w:t>НомерЗаказа – тип – Строка(11);</w:t>
            </w:r>
          </w:p>
          <w:p w:rsidR="00C50D4A" w:rsidRDefault="00473430">
            <w:pPr>
              <w:numPr>
                <w:ilvl w:val="0"/>
                <w:numId w:val="10"/>
              </w:numPr>
              <w:jc w:val="left"/>
            </w:pPr>
            <w:r>
              <w:t>ДатаЗаказа – тип – Дата;</w:t>
            </w:r>
          </w:p>
          <w:p w:rsidR="00C50D4A" w:rsidRDefault="00473430">
            <w:pPr>
              <w:numPr>
                <w:ilvl w:val="0"/>
                <w:numId w:val="10"/>
              </w:numPr>
              <w:jc w:val="left"/>
            </w:pPr>
            <w:r>
              <w:t>НомерИзменения – тип – Строка(11);</w:t>
            </w:r>
          </w:p>
          <w:p w:rsidR="00C50D4A" w:rsidRDefault="00473430">
            <w:pPr>
              <w:numPr>
                <w:ilvl w:val="0"/>
                <w:numId w:val="10"/>
              </w:numPr>
              <w:jc w:val="left"/>
            </w:pPr>
            <w:r>
              <w:t>ДатаИзменения – тип – Дата;</w:t>
            </w:r>
          </w:p>
          <w:p w:rsidR="00C50D4A" w:rsidRDefault="00473430">
            <w:pPr>
              <w:numPr>
                <w:ilvl w:val="0"/>
                <w:numId w:val="10"/>
              </w:numPr>
              <w:jc w:val="left"/>
            </w:pPr>
            <w:r>
              <w:t>НомерНакладной – тип – Строка(150);</w:t>
            </w:r>
          </w:p>
          <w:p w:rsidR="00C50D4A" w:rsidRDefault="00473430">
            <w:pPr>
              <w:numPr>
                <w:ilvl w:val="0"/>
                <w:numId w:val="10"/>
              </w:numPr>
              <w:jc w:val="left"/>
            </w:pPr>
            <w:r>
              <w:t>ОтветственныйЗаПоставку – тип - СправочникСсылка.Контрагенты;</w:t>
            </w:r>
          </w:p>
          <w:p w:rsidR="00C50D4A" w:rsidRDefault="00473430">
            <w:pPr>
              <w:numPr>
                <w:ilvl w:val="0"/>
                <w:numId w:val="10"/>
              </w:numPr>
              <w:jc w:val="left"/>
            </w:pPr>
            <w:r>
              <w:t>Назначение - тип Справочник.Ссылка.Назначения;</w:t>
            </w:r>
          </w:p>
          <w:p w:rsidR="00C50D4A" w:rsidRDefault="00473430">
            <w:pPr>
              <w:numPr>
                <w:ilvl w:val="0"/>
                <w:numId w:val="10"/>
              </w:numPr>
              <w:jc w:val="left"/>
            </w:pPr>
            <w:r>
              <w:t>СтатусПотребности - тип ПеречислениеСсылка.вс_СтатусыПотребности;</w:t>
            </w:r>
          </w:p>
          <w:p w:rsidR="00C50D4A" w:rsidRDefault="00473430">
            <w:pPr>
              <w:numPr>
                <w:ilvl w:val="0"/>
                <w:numId w:val="10"/>
              </w:numPr>
              <w:jc w:val="left"/>
            </w:pPr>
            <w:r>
              <w:t xml:space="preserve">НомерСтроки </w:t>
            </w:r>
            <w:r>
              <w:rPr>
                <w:highlight w:val="white"/>
              </w:rPr>
              <w:t>- тип Число(10);</w:t>
            </w:r>
          </w:p>
          <w:p w:rsidR="00C50D4A" w:rsidRDefault="00473430">
            <w:pPr>
              <w:numPr>
                <w:ilvl w:val="0"/>
                <w:numId w:val="10"/>
              </w:numPr>
              <w:jc w:val="left"/>
              <w:rPr>
                <w:highlight w:val="white"/>
              </w:rPr>
            </w:pPr>
            <w:r>
              <w:rPr>
                <w:highlight w:val="white"/>
              </w:rPr>
              <w:t>КодЕдиничнойРасценки - тип Строка(800);</w:t>
            </w:r>
          </w:p>
          <w:p w:rsidR="00C50D4A" w:rsidRDefault="00473430">
            <w:pPr>
              <w:numPr>
                <w:ilvl w:val="0"/>
                <w:numId w:val="10"/>
              </w:numPr>
              <w:jc w:val="left"/>
              <w:rPr>
                <w:highlight w:val="white"/>
              </w:rPr>
            </w:pPr>
            <w:r>
              <w:rPr>
                <w:highlight w:val="white"/>
              </w:rPr>
              <w:t xml:space="preserve">Номенклатура </w:t>
            </w:r>
            <w:r>
              <w:t>- тип Справочник.Ссылка.Номенклатура;</w:t>
            </w:r>
          </w:p>
          <w:p w:rsidR="00C50D4A" w:rsidRDefault="00473430">
            <w:pPr>
              <w:numPr>
                <w:ilvl w:val="0"/>
                <w:numId w:val="10"/>
              </w:numPr>
            </w:pPr>
            <w:r>
              <w:t>ОжидаетПодтвержденияЗаконтрактовано</w:t>
            </w:r>
            <w:r>
              <w:rPr>
                <w:highlight w:val="white"/>
              </w:rPr>
              <w:t>- тип – Число(15,3);</w:t>
            </w:r>
          </w:p>
          <w:p w:rsidR="00C50D4A" w:rsidRDefault="00473430">
            <w:pPr>
              <w:numPr>
                <w:ilvl w:val="0"/>
                <w:numId w:val="10"/>
              </w:numPr>
              <w:rPr>
                <w:highlight w:val="white"/>
              </w:rPr>
            </w:pPr>
            <w:r>
              <w:t>ПросроченаПлановаяДатаКонтрактации - тип - Булево;</w:t>
            </w:r>
          </w:p>
          <w:p w:rsidR="00C50D4A" w:rsidRDefault="00473430">
            <w:pPr>
              <w:numPr>
                <w:ilvl w:val="0"/>
                <w:numId w:val="10"/>
              </w:numPr>
            </w:pPr>
            <w:r>
              <w:t>ПросроченаПлановаяДатаМонтажа - тип - Булево;</w:t>
            </w:r>
          </w:p>
          <w:p w:rsidR="00C50D4A" w:rsidRDefault="00473430">
            <w:pPr>
              <w:numPr>
                <w:ilvl w:val="0"/>
                <w:numId w:val="10"/>
              </w:numPr>
            </w:pPr>
            <w:r>
              <w:t>ПотребностьДляЗакупки - тип - Булево;</w:t>
            </w:r>
          </w:p>
          <w:p w:rsidR="00C50D4A" w:rsidRDefault="00473430">
            <w:pPr>
              <w:numPr>
                <w:ilvl w:val="0"/>
                <w:numId w:val="10"/>
              </w:numPr>
            </w:pPr>
            <w:r>
              <w:t>ЕстьДубли - тип Булево;</w:t>
            </w:r>
          </w:p>
          <w:p w:rsidR="00C50D4A" w:rsidRDefault="00473430">
            <w:pPr>
              <w:numPr>
                <w:ilvl w:val="0"/>
                <w:numId w:val="10"/>
              </w:numPr>
              <w:pBdr>
                <w:top w:val="nil"/>
                <w:left w:val="nil"/>
                <w:bottom w:val="nil"/>
                <w:right w:val="nil"/>
                <w:between w:val="nil"/>
              </w:pBdr>
            </w:pPr>
            <w:r>
              <w:t>Поставка заказчика - тип Булево;</w:t>
            </w:r>
          </w:p>
          <w:p w:rsidR="00C50D4A" w:rsidRDefault="00473430">
            <w:pPr>
              <w:numPr>
                <w:ilvl w:val="0"/>
                <w:numId w:val="10"/>
              </w:numPr>
              <w:pBdr>
                <w:top w:val="nil"/>
                <w:left w:val="nil"/>
                <w:bottom w:val="nil"/>
                <w:right w:val="nil"/>
                <w:between w:val="nil"/>
              </w:pBdr>
            </w:pPr>
            <w:r>
              <w:t>Поставка субподрядчика - тип Булево;</w:t>
            </w:r>
          </w:p>
          <w:p w:rsidR="00C50D4A" w:rsidRDefault="00473430">
            <w:pPr>
              <w:numPr>
                <w:ilvl w:val="0"/>
                <w:numId w:val="10"/>
              </w:numPr>
              <w:pBdr>
                <w:top w:val="nil"/>
                <w:left w:val="nil"/>
                <w:bottom w:val="nil"/>
                <w:right w:val="nil"/>
                <w:between w:val="nil"/>
              </w:pBdr>
            </w:pPr>
            <w:r>
              <w:t>Заказ - тип ДокументСсылка ЗаказНаВнутреннееПотребление и ДокументСсылка ЗаказМатериаловВПотребление;</w:t>
            </w:r>
          </w:p>
          <w:p w:rsidR="00C50D4A" w:rsidRDefault="00473430">
            <w:pPr>
              <w:numPr>
                <w:ilvl w:val="0"/>
                <w:numId w:val="10"/>
              </w:numPr>
              <w:pBdr>
                <w:top w:val="nil"/>
                <w:left w:val="nil"/>
                <w:bottom w:val="nil"/>
                <w:right w:val="nil"/>
                <w:between w:val="nil"/>
              </w:pBdr>
            </w:pPr>
            <w:r>
              <w:t>Состояние - тип ПеречислениеСсылка.вс_СостоянияПотребности;</w:t>
            </w:r>
          </w:p>
          <w:p w:rsidR="00C50D4A" w:rsidRDefault="00C50D4A">
            <w:pPr>
              <w:pBdr>
                <w:top w:val="nil"/>
                <w:left w:val="nil"/>
                <w:bottom w:val="nil"/>
                <w:right w:val="nil"/>
                <w:between w:val="nil"/>
              </w:pBdr>
              <w:ind w:left="720" w:firstLine="0"/>
              <w:jc w:val="left"/>
            </w:pPr>
          </w:p>
          <w:p w:rsidR="00C50D4A" w:rsidRDefault="00473430">
            <w:pPr>
              <w:pBdr>
                <w:top w:val="nil"/>
                <w:left w:val="nil"/>
                <w:bottom w:val="nil"/>
                <w:right w:val="nil"/>
                <w:between w:val="nil"/>
              </w:pBdr>
              <w:ind w:firstLine="0"/>
              <w:jc w:val="left"/>
            </w:pPr>
            <w:r>
              <w:t>Документы, формирующие потребность, определяются по данным регистров:</w:t>
            </w:r>
          </w:p>
          <w:p w:rsidR="00C50D4A" w:rsidRDefault="00473430">
            <w:pPr>
              <w:numPr>
                <w:ilvl w:val="0"/>
                <w:numId w:val="10"/>
              </w:numPr>
              <w:pBdr>
                <w:top w:val="nil"/>
                <w:left w:val="nil"/>
                <w:bottom w:val="nil"/>
                <w:right w:val="nil"/>
                <w:between w:val="nil"/>
              </w:pBdr>
              <w:jc w:val="left"/>
            </w:pPr>
            <w:r>
              <w:t>«Запасы и потребности»;</w:t>
            </w:r>
          </w:p>
          <w:p w:rsidR="00C50D4A" w:rsidRDefault="00473430">
            <w:pPr>
              <w:numPr>
                <w:ilvl w:val="0"/>
                <w:numId w:val="10"/>
              </w:numPr>
              <w:pBdr>
                <w:top w:val="nil"/>
                <w:left w:val="nil"/>
                <w:bottom w:val="nil"/>
                <w:right w:val="nil"/>
                <w:between w:val="nil"/>
              </w:pBdr>
              <w:jc w:val="left"/>
            </w:pPr>
            <w:r>
              <w:t>«Товары к поступлению»;</w:t>
            </w:r>
          </w:p>
          <w:p w:rsidR="00C50D4A" w:rsidRDefault="00473430">
            <w:pPr>
              <w:numPr>
                <w:ilvl w:val="0"/>
                <w:numId w:val="10"/>
              </w:numPr>
              <w:pBdr>
                <w:top w:val="nil"/>
                <w:left w:val="nil"/>
                <w:bottom w:val="nil"/>
                <w:right w:val="nil"/>
                <w:between w:val="nil"/>
              </w:pBdr>
              <w:jc w:val="left"/>
            </w:pPr>
            <w:r>
              <w:t>«</w:t>
            </w:r>
            <w:r>
              <w:rPr>
                <w:highlight w:val="white"/>
              </w:rPr>
              <w:t>Товары к отгрузке</w:t>
            </w:r>
            <w:r>
              <w:t>».</w:t>
            </w:r>
          </w:p>
          <w:p w:rsidR="00C50D4A" w:rsidRDefault="00473430">
            <w:pPr>
              <w:spacing w:before="240" w:after="240"/>
              <w:ind w:firstLine="0"/>
            </w:pPr>
            <w:r>
              <w:lastRenderedPageBreak/>
              <w:t xml:space="preserve">Данные для заполнения динамического списка формируются на основании назначений с типом «Заказ материалов в производство»,  «Заказ на внутреннее потребление». Ссылка на документ заказа потребности (Колонка Заказ) выводится из назначения потребности. Заполнение колонок списка потребностей указано в таблице ниже. </w:t>
            </w:r>
          </w:p>
          <w:p w:rsidR="00C50D4A" w:rsidRDefault="00473430">
            <w:pPr>
              <w:spacing w:before="240" w:after="240"/>
              <w:ind w:firstLine="0"/>
            </w:pPr>
            <w:r>
              <w:t>Заполнение колонки “Состояние”:</w:t>
            </w:r>
          </w:p>
          <w:p w:rsidR="00C50D4A" w:rsidRDefault="00473430">
            <w:pPr>
              <w:numPr>
                <w:ilvl w:val="0"/>
                <w:numId w:val="16"/>
              </w:numPr>
              <w:spacing w:before="240"/>
            </w:pPr>
            <w:r>
              <w:t>Создан - Потребности, которые не согласованы или находящиеся в процессе согласования (статус заказа потребности не равно “К выполнению” и “Закрыт”);</w:t>
            </w:r>
          </w:p>
          <w:p w:rsidR="00C50D4A" w:rsidRDefault="00473430">
            <w:pPr>
              <w:numPr>
                <w:ilvl w:val="0"/>
                <w:numId w:val="16"/>
              </w:numPr>
            </w:pPr>
            <w:r>
              <w:t>В работе - Потребности в статусе “К выполнению”, количество получено МОЛ меньше количества потребности;</w:t>
            </w:r>
          </w:p>
          <w:p w:rsidR="00C50D4A" w:rsidRDefault="00473430">
            <w:pPr>
              <w:numPr>
                <w:ilvl w:val="0"/>
                <w:numId w:val="16"/>
              </w:numPr>
            </w:pPr>
            <w:r>
              <w:t>Обеспечен - Потребности в статусе “К выполнению”, Количество получено МОЛ равно или больше количества потребности;</w:t>
            </w:r>
          </w:p>
          <w:p w:rsidR="00C50D4A" w:rsidRDefault="00473430">
            <w:pPr>
              <w:numPr>
                <w:ilvl w:val="0"/>
                <w:numId w:val="16"/>
              </w:numPr>
              <w:spacing w:after="240"/>
            </w:pPr>
            <w:r>
              <w:t>Закрыт - Потребность в статусе “Закрыт”.</w:t>
            </w:r>
          </w:p>
          <w:p w:rsidR="00C50D4A" w:rsidRDefault="00473430">
            <w:pPr>
              <w:spacing w:before="240" w:after="240"/>
              <w:ind w:firstLine="0"/>
            </w:pPr>
            <w:r>
              <w:t xml:space="preserve">При формировании списка потребностей производить отбор по реквизитам шапки (указаны ранее), при этом обязательным к заполнению является только поле  «Объект строительства», если поле «Заказчик» не заполнено, то оно заполняется из «Объекта строительства», для остальных полей если не заданы значения, то в отборе записей они не участвуют. </w:t>
            </w:r>
          </w:p>
          <w:p w:rsidR="00C50D4A" w:rsidRDefault="00473430">
            <w:pPr>
              <w:spacing w:before="240" w:after="240"/>
              <w:ind w:firstLine="0"/>
              <w:jc w:val="left"/>
            </w:pPr>
            <w:r>
              <w:t>Мэппинг полей списка и реквизитов заказов указан в таблице:</w:t>
            </w:r>
          </w:p>
          <w:sdt>
            <w:sdtPr>
              <w:rPr>
                <w:rFonts w:ascii="Arial" w:eastAsia="Arial" w:hAnsi="Arial" w:cs="Arial"/>
              </w:rPr>
              <w:tag w:val="goog_rdk_1"/>
              <w:id w:val="539561287"/>
              <w:lock w:val="contentLocked"/>
            </w:sdtPr>
            <w:sdtEndPr/>
            <w:sdtContent>
              <w:tbl>
                <w:tblPr>
                  <w:tblStyle w:val="afffd"/>
                  <w:tblW w:w="74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0"/>
                  <w:gridCol w:w="4470"/>
                </w:tblGrid>
                <w:tr w:rsidR="00C50D4A">
                  <w:tc>
                    <w:tcPr>
                      <w:tcW w:w="29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rPr>
                          <w:b/>
                        </w:rPr>
                      </w:pPr>
                      <w:r>
                        <w:rPr>
                          <w:b/>
                        </w:rPr>
                        <w:t>Поле списка:</w:t>
                      </w:r>
                    </w:p>
                  </w:tc>
                  <w:tc>
                    <w:tcPr>
                      <w:tcW w:w="44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rPr>
                          <w:b/>
                        </w:rPr>
                      </w:pPr>
                      <w:r>
                        <w:rPr>
                          <w:b/>
                        </w:rPr>
                        <w:t>Реквизит документа: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Вид операции</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вс_ВидПотребности - тип - ПеречислениеСсылка.вс_ВидыПотребности</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Проектное наименование</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вс_ПроектноеНаименование - тип - СправочникСсылка.СМ_Ресурсы</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PID внутренний</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вс_PID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PID заказчика</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вс_PIDЗаказчика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Шифр</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вс_Шифр - тип - СправочникСсылка.вс_Шифры</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Марка, тип, ГОСТ, ТУ</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вс_Марка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Номенклатурная категория</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вс_НоменклатурнаяКатегория - тип - </w:t>
                      </w:r>
                      <w:r>
                        <w:rPr>
                          <w:highlight w:val="white"/>
                        </w:rPr>
                        <w:t>СправочникСсылка.ТоварныеКатегории</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Номенклатура</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Номенклатура - тип СправочникСсылка.Номенклатура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Единица измерения</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Надпись, путь к данным: Значение “Номенклатура.ЕдиницаИзмерения</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Примечание</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вс_Примечание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Примечание ДКиС</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вс_ПримечаниеДКиС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Номер заявки</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вс_ЗаявкаНаЗакупку.Номер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Дата заявки</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вс_ЗаявкаНаЗакупку.Дата - тип - Дата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Плановая дата контрактации</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вс_ПлановаяДатаКонтрактации - тип - Дата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Плановая дата монтажа</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вс_ПлановаяДатаМонтажа - тип - Дата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Плановая дата окончания </w:t>
                      </w:r>
                      <w:r>
                        <w:lastRenderedPageBreak/>
                        <w:t>монтажа</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lastRenderedPageBreak/>
                        <w:t xml:space="preserve">вс_ПлановаяДатаОкончанияМонтажа - тип - </w:t>
                      </w:r>
                      <w:r>
                        <w:lastRenderedPageBreak/>
                        <w:t>Дата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lastRenderedPageBreak/>
                        <w:t>Фактическая дата контрактации</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вс_ДатаПервогоПроведения Заказа поставшику - тип - Дата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Ответственный за закупку</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вс_ОтветственныйЗаЗакупку - тип - </w:t>
                      </w:r>
                      <w:r>
                        <w:rPr>
                          <w:highlight w:val="white"/>
                        </w:rPr>
                        <w:t>СправочникСсылка.Пользователи</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Номер заказа</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Номер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Дата заказа</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Дата - тип - Дата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Номер изменения</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вс_НомерИзменения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Дата изменения</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вс_ДатаИзменения - тип - Дата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Номер накладной</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вс_НомерНакладной - тип - Строка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Организация, ответственная за поставку</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вс_ОтветственныйЗаПоставку - тип - </w:t>
                      </w:r>
                      <w:r>
                        <w:rPr>
                          <w:highlight w:val="white"/>
                        </w:rPr>
                        <w:t>СправочникСсылка.Контрагенты</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Код единичной расценки </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вс_КодЕдиничнойРасценки </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Дата изменения закупщика </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вс_ДатаИзмененияЗакупщика - тип - Дата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Статус потребности </w:t>
                      </w:r>
                    </w:p>
                  </w:tc>
                  <w:tc>
                    <w:tcPr>
                      <w:tcW w:w="44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jc w:val="left"/>
                      </w:pPr>
                      <w:r>
                        <w:t xml:space="preserve">вс_СтатусПотребности </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pBdr>
                          <w:top w:val="nil"/>
                          <w:left w:val="nil"/>
                          <w:bottom w:val="nil"/>
                          <w:right w:val="nil"/>
                          <w:between w:val="nil"/>
                        </w:pBdr>
                        <w:spacing w:before="100"/>
                        <w:jc w:val="left"/>
                      </w:pPr>
                      <w:r>
                        <w:t>Поставка заказчика</w:t>
                      </w:r>
                    </w:p>
                  </w:tc>
                  <w:tc>
                    <w:tcPr>
                      <w:tcW w:w="4470" w:type="dxa"/>
                      <w:tcBorders>
                        <w:top w:val="nil"/>
                        <w:left w:val="nil"/>
                        <w:bottom w:val="single" w:sz="6" w:space="0" w:color="000000"/>
                        <w:right w:val="single" w:sz="6" w:space="0" w:color="000000"/>
                      </w:tcBorders>
                      <w:tcMar>
                        <w:top w:w="0" w:type="dxa"/>
                        <w:left w:w="100" w:type="dxa"/>
                        <w:bottom w:w="0" w:type="dxa"/>
                        <w:right w:w="100" w:type="dxa"/>
                      </w:tcMar>
                    </w:tcPr>
                    <w:p w:rsidR="00C50D4A" w:rsidRDefault="00473430">
                      <w:pPr>
                        <w:widowControl w:val="0"/>
                        <w:pBdr>
                          <w:top w:val="nil"/>
                          <w:left w:val="nil"/>
                          <w:bottom w:val="nil"/>
                          <w:right w:val="nil"/>
                          <w:between w:val="nil"/>
                        </w:pBdr>
                        <w:spacing w:before="100"/>
                        <w:jc w:val="left"/>
                      </w:pPr>
                      <w:r>
                        <w:t>вс_ПоставкаЗаказчика</w:t>
                      </w:r>
                    </w:p>
                  </w:tc>
                </w:tr>
                <w:tr w:rsidR="00C50D4A">
                  <w:tc>
                    <w:tcPr>
                      <w:tcW w:w="29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pBdr>
                          <w:top w:val="nil"/>
                          <w:left w:val="nil"/>
                          <w:bottom w:val="nil"/>
                          <w:right w:val="nil"/>
                          <w:between w:val="nil"/>
                        </w:pBdr>
                        <w:spacing w:before="100"/>
                        <w:jc w:val="left"/>
                      </w:pPr>
                      <w:r>
                        <w:t>Поставка субподрядчика</w:t>
                      </w:r>
                    </w:p>
                  </w:tc>
                  <w:tc>
                    <w:tcPr>
                      <w:tcW w:w="4470" w:type="dxa"/>
                      <w:tcBorders>
                        <w:top w:val="nil"/>
                        <w:left w:val="nil"/>
                        <w:bottom w:val="single" w:sz="6" w:space="0" w:color="000000"/>
                        <w:right w:val="single" w:sz="6" w:space="0" w:color="000000"/>
                      </w:tcBorders>
                      <w:tcMar>
                        <w:top w:w="0" w:type="dxa"/>
                        <w:left w:w="100" w:type="dxa"/>
                        <w:bottom w:w="0" w:type="dxa"/>
                        <w:right w:w="100" w:type="dxa"/>
                      </w:tcMar>
                    </w:tcPr>
                    <w:p w:rsidR="00C50D4A" w:rsidRDefault="00473430">
                      <w:pPr>
                        <w:widowControl w:val="0"/>
                        <w:pBdr>
                          <w:top w:val="nil"/>
                          <w:left w:val="nil"/>
                          <w:bottom w:val="nil"/>
                          <w:right w:val="nil"/>
                          <w:between w:val="nil"/>
                        </w:pBdr>
                        <w:spacing w:before="100"/>
                        <w:jc w:val="left"/>
                      </w:pPr>
                      <w:r>
                        <w:t>вс_ПоставкаСубподрядчика</w:t>
                      </w:r>
                    </w:p>
                  </w:tc>
                </w:tr>
              </w:tbl>
            </w:sdtContent>
          </w:sdt>
          <w:p w:rsidR="00C50D4A" w:rsidRDefault="00473430">
            <w:pPr>
              <w:spacing w:before="240" w:after="240"/>
              <w:ind w:firstLine="0"/>
              <w:jc w:val="left"/>
            </w:pPr>
            <w:r>
              <w:t>Для оставшихся полей производить следующие заполнения:</w:t>
            </w:r>
          </w:p>
          <w:sdt>
            <w:sdtPr>
              <w:tag w:val="goog_rdk_2"/>
              <w:id w:val="-1575120015"/>
              <w:lock w:val="contentLocked"/>
            </w:sdtPr>
            <w:sdtEndPr/>
            <w:sdtContent>
              <w:tbl>
                <w:tblPr>
                  <w:tblStyle w:val="afffe"/>
                  <w:tblW w:w="74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4440"/>
                </w:tblGrid>
                <w:tr w:rsidR="00C50D4A">
                  <w:tc>
                    <w:tcPr>
                      <w:tcW w:w="300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Реквизит</w:t>
                      </w:r>
                    </w:p>
                  </w:tc>
                  <w:tc>
                    <w:tcPr>
                      <w:tcW w:w="444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Описание заполнения</w:t>
                      </w:r>
                    </w:p>
                  </w:tc>
                </w:tr>
                <w:tr w:rsidR="00C50D4A">
                  <w:tc>
                    <w:tcPr>
                      <w:tcW w:w="30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ind w:hanging="1"/>
                        <w:jc w:val="left"/>
                        <w:rPr>
                          <w:rFonts w:ascii="Times New Roman" w:eastAsia="Times New Roman" w:hAnsi="Times New Roman" w:cs="Times New Roman"/>
                        </w:rPr>
                      </w:pPr>
                      <w:r>
                        <w:rPr>
                          <w:rFonts w:ascii="Times New Roman" w:eastAsia="Times New Roman" w:hAnsi="Times New Roman" w:cs="Times New Roman"/>
                        </w:rPr>
                        <w:t>Номер строки</w:t>
                      </w:r>
                    </w:p>
                  </w:tc>
                  <w:tc>
                    <w:tcPr>
                      <w:tcW w:w="444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ind w:hanging="1"/>
                        <w:jc w:val="left"/>
                        <w:rPr>
                          <w:rFonts w:ascii="Times New Roman" w:eastAsia="Times New Roman" w:hAnsi="Times New Roman" w:cs="Times New Roman"/>
                        </w:rPr>
                      </w:pPr>
                      <w:r>
                        <w:rPr>
                          <w:rFonts w:ascii="Times New Roman" w:eastAsia="Times New Roman" w:hAnsi="Times New Roman" w:cs="Times New Roman"/>
                        </w:rPr>
                        <w:t>заполняется из регистра сведений «Номера строк потребности» с отбором по документу заказа потребности. По данному полю осуществляется сортировка списка потребностей;</w:t>
                      </w:r>
                    </w:p>
                  </w:tc>
                </w:tr>
                <w:tr w:rsidR="00C50D4A">
                  <w:tc>
                    <w:tcPr>
                      <w:tcW w:w="3000" w:type="dxa"/>
                      <w:tcBorders>
                        <w:bottom w:val="single" w:sz="4" w:space="0" w:color="000000"/>
                      </w:tcBorders>
                      <w:shd w:val="clear" w:color="auto" w:fill="auto"/>
                      <w:tcMar>
                        <w:top w:w="100" w:type="dxa"/>
                        <w:left w:w="100" w:type="dxa"/>
                        <w:bottom w:w="100" w:type="dxa"/>
                        <w:right w:w="100" w:type="dxa"/>
                      </w:tcMar>
                    </w:tcPr>
                    <w:p w:rsidR="00C50D4A" w:rsidRDefault="00473430">
                      <w:pPr>
                        <w:widowControl w:val="0"/>
                        <w:spacing w:before="100"/>
                        <w:ind w:hanging="1"/>
                        <w:jc w:val="left"/>
                        <w:rPr>
                          <w:rFonts w:ascii="Times New Roman" w:eastAsia="Times New Roman" w:hAnsi="Times New Roman" w:cs="Times New Roman"/>
                        </w:rPr>
                      </w:pPr>
                      <w:r>
                        <w:rPr>
                          <w:rFonts w:ascii="Times New Roman" w:eastAsia="Times New Roman" w:hAnsi="Times New Roman" w:cs="Times New Roman"/>
                        </w:rPr>
                        <w:t>Код номенклатуры</w:t>
                      </w:r>
                    </w:p>
                  </w:tc>
                  <w:tc>
                    <w:tcPr>
                      <w:tcW w:w="4440" w:type="dxa"/>
                      <w:tcBorders>
                        <w:bottom w:val="single" w:sz="4" w:space="0" w:color="000000"/>
                      </w:tcBorders>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Заполняется из номенклатуры реквизит “Код”;</w:t>
                      </w:r>
                    </w:p>
                  </w:tc>
                </w:tr>
                <w:tr w:rsidR="00C50D4A">
                  <w:tc>
                    <w:tcPr>
                      <w:tcW w:w="300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 xml:space="preserve">Назначение </w:t>
                      </w:r>
                    </w:p>
                  </w:tc>
                  <w:tc>
                    <w:tcPr>
                      <w:tcW w:w="444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C50D4A" w:rsidRDefault="00473430">
                      <w:pPr>
                        <w:widowControl w:val="0"/>
                        <w:rPr>
                          <w:rFonts w:ascii="Times New Roman" w:eastAsia="Times New Roman" w:hAnsi="Times New Roman" w:cs="Times New Roman"/>
                        </w:rPr>
                      </w:pPr>
                      <w:r>
                        <w:rPr>
                          <w:rFonts w:ascii="Times New Roman" w:eastAsia="Times New Roman" w:hAnsi="Times New Roman" w:cs="Times New Roman"/>
                        </w:rPr>
                        <w:t xml:space="preserve">заполняется из регистра Запасы и потребности измерение  «Назначение». Отбор значений только с типами  «Заказ на внутреннее потребление» и  «Заказ материалов в производство»; </w:t>
                      </w:r>
                    </w:p>
                  </w:tc>
                </w:tr>
                <w:tr w:rsidR="00C50D4A">
                  <w:tc>
                    <w:tcPr>
                      <w:tcW w:w="3000" w:type="dxa"/>
                      <w:tcBorders>
                        <w:top w:val="single" w:sz="4" w:space="0" w:color="000000"/>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ind w:hanging="1"/>
                        <w:rPr>
                          <w:rFonts w:ascii="Times New Roman" w:eastAsia="Times New Roman" w:hAnsi="Times New Roman" w:cs="Times New Roman"/>
                        </w:rPr>
                      </w:pPr>
                      <w:r>
                        <w:rPr>
                          <w:rFonts w:ascii="Times New Roman" w:eastAsia="Times New Roman" w:hAnsi="Times New Roman" w:cs="Times New Roman"/>
                        </w:rPr>
                        <w:t>Количество</w:t>
                      </w:r>
                    </w:p>
                  </w:tc>
                  <w:tc>
                    <w:tcPr>
                      <w:tcW w:w="4440" w:type="dxa"/>
                      <w:tcBorders>
                        <w:top w:val="single" w:sz="4" w:space="0" w:color="000000"/>
                        <w:left w:val="single" w:sz="6" w:space="0" w:color="000000"/>
                        <w:bottom w:val="single" w:sz="6" w:space="0" w:color="000000"/>
                        <w:right w:val="single" w:sz="6" w:space="0" w:color="000000"/>
                      </w:tcBorders>
                      <w:tcMar>
                        <w:top w:w="0" w:type="dxa"/>
                        <w:left w:w="100" w:type="dxa"/>
                        <w:bottom w:w="0" w:type="dxa"/>
                        <w:right w:w="100" w:type="dxa"/>
                      </w:tcMar>
                    </w:tcPr>
                    <w:p w:rsidR="00C50D4A" w:rsidRDefault="00473430">
                      <w:pPr>
                        <w:widowControl w:val="0"/>
                        <w:spacing w:before="100"/>
                        <w:ind w:hanging="1"/>
                        <w:rPr>
                          <w:rFonts w:ascii="Times New Roman" w:eastAsia="Times New Roman" w:hAnsi="Times New Roman" w:cs="Times New Roman"/>
                        </w:rPr>
                      </w:pPr>
                      <w:r>
                        <w:rPr>
                          <w:rFonts w:ascii="Times New Roman" w:eastAsia="Times New Roman" w:hAnsi="Times New Roman" w:cs="Times New Roman"/>
                        </w:rPr>
                        <w:t>заполняется из регистра “Запасы и потребности” общим объемом потребности по текущей номенклатуре и назначению</w:t>
                      </w:r>
                    </w:p>
                  </w:tc>
                </w:tr>
                <w:tr w:rsidR="00C50D4A">
                  <w:tc>
                    <w:tcPr>
                      <w:tcW w:w="3000"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Фактическая дата отгрузки со склада поставщика</w:t>
                      </w:r>
                    </w:p>
                  </w:tc>
                  <w:tc>
                    <w:tcPr>
                      <w:tcW w:w="4440" w:type="dxa"/>
                      <w:shd w:val="clear" w:color="auto" w:fill="auto"/>
                      <w:tcMar>
                        <w:top w:w="100" w:type="dxa"/>
                        <w:left w:w="100" w:type="dxa"/>
                        <w:bottom w:w="100" w:type="dxa"/>
                        <w:right w:w="100" w:type="dxa"/>
                      </w:tcMar>
                    </w:tcPr>
                    <w:p w:rsidR="00C50D4A" w:rsidRDefault="00473430">
                      <w:pPr>
                        <w:widowControl w:val="0"/>
                        <w:rPr>
                          <w:rFonts w:ascii="Times New Roman" w:eastAsia="Times New Roman" w:hAnsi="Times New Roman" w:cs="Times New Roman"/>
                        </w:rPr>
                      </w:pPr>
                      <w:r>
                        <w:rPr>
                          <w:rFonts w:ascii="Times New Roman" w:eastAsia="Times New Roman" w:hAnsi="Times New Roman" w:cs="Times New Roman"/>
                        </w:rPr>
                        <w:t>определяется как дата формирования документа, исполняющего заказ (дата по документу Приобретения товаров и услуг). Если документов несколько, то определяется как максимальная дата;</w:t>
                      </w:r>
                    </w:p>
                  </w:tc>
                </w:tr>
                <w:tr w:rsidR="00C50D4A">
                  <w:tc>
                    <w:tcPr>
                      <w:tcW w:w="3000"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Отправлено со склада поставщика</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 xml:space="preserve">определяется как количество по документу исполнения соответствующего заказа (количество по документу Приобретения товаров и услуг). Количество расход </w:t>
                      </w:r>
                      <w:r>
                        <w:rPr>
                          <w:rFonts w:ascii="Times New Roman" w:eastAsia="Times New Roman" w:hAnsi="Times New Roman" w:cs="Times New Roman"/>
                        </w:rPr>
                        <w:lastRenderedPageBreak/>
                        <w:t>(КОформлениюНакладныхПоРаспоряжению) по регистру «Товары к поступлению» по назначению и номенклатуре потребности;</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highlight w:val="white"/>
                        </w:rPr>
                        <w:lastRenderedPageBreak/>
                        <w:t xml:space="preserve">Поступило (Поступило на центральный склад) </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highlight w:val="white"/>
                        </w:rPr>
                        <w:t>количество (приход по ресурсу  «ВНаличии») сформированное документами поступления по назначению и номенклатуре (</w:t>
                      </w:r>
                      <w:r>
                        <w:rPr>
                          <w:rFonts w:ascii="Times New Roman" w:eastAsia="Times New Roman" w:hAnsi="Times New Roman" w:cs="Times New Roman"/>
                        </w:rPr>
                        <w:t>количество по документу «Приобретения товаров и услуг» - если это Закупка поставщика; или по документу «Поступление товаров на склад» - если это поступление из товаров в пути)</w:t>
                      </w:r>
                      <w:r>
                        <w:rPr>
                          <w:rFonts w:ascii="Times New Roman" w:eastAsia="Times New Roman" w:hAnsi="Times New Roman" w:cs="Times New Roman"/>
                          <w:highlight w:val="white"/>
                        </w:rPr>
                        <w:t>.  Заполняется из регистра Товары на складах;</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ПолученоМОЛ (количество, полученное МОЛ)</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highlight w:val="white"/>
                        </w:rPr>
                      </w:pPr>
                      <w:r>
                        <w:rPr>
                          <w:rFonts w:ascii="Times New Roman" w:eastAsia="Times New Roman" w:hAnsi="Times New Roman" w:cs="Times New Roman"/>
                          <w:highlight w:val="white"/>
                        </w:rPr>
                        <w:t>количество отгруженное в документе заказа потребности. Заполняется из регистра “Товары к отгрузке” расход по ресурсу “К отгрузке”.</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Количество КП</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Количество, указанное по назначению потребности в документе  “Запрос коммерческих предложений у поставщиков”; </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highlight w:val="white"/>
                        </w:rPr>
                        <w:t xml:space="preserve">Законтрактовано </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highlight w:val="white"/>
                        </w:rPr>
                        <w:t xml:space="preserve">количество по заказу </w:t>
                      </w:r>
                      <w:r>
                        <w:rPr>
                          <w:rFonts w:ascii="Times New Roman" w:eastAsia="Times New Roman" w:hAnsi="Times New Roman" w:cs="Times New Roman"/>
                        </w:rPr>
                        <w:t>поставщика сформированному по потребности. Заполняется из регистра Запасы и потребности ресурс  «Заказано»;</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highlight w:val="white"/>
                        </w:rPr>
                      </w:pPr>
                      <w:r>
                        <w:rPr>
                          <w:rFonts w:ascii="Times New Roman" w:eastAsia="Times New Roman" w:hAnsi="Times New Roman" w:cs="Times New Roman"/>
                        </w:rPr>
                        <w:t xml:space="preserve">ФактическаяДатаПоступленияНаСклад (Дата фактического прихода на центральный склад) </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highlight w:val="white"/>
                        </w:rPr>
                      </w:pPr>
                      <w:r>
                        <w:rPr>
                          <w:rFonts w:ascii="Times New Roman" w:eastAsia="Times New Roman" w:hAnsi="Times New Roman" w:cs="Times New Roman"/>
                        </w:rPr>
                        <w:t xml:space="preserve">заполняется из регистра «Запасы и потребности» поле  «Период» для записей сформировавший приход по ресурсу «ВНаличии» для назначения и номенклатуре потребности. Если записей несколько, то определяется как максимальная дата; </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 xml:space="preserve">ФактическаяДатаПолученияМОЛ </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i/>
                        </w:rPr>
                      </w:pPr>
                      <w:r>
                        <w:rPr>
                          <w:rFonts w:ascii="Times New Roman" w:eastAsia="Times New Roman" w:hAnsi="Times New Roman" w:cs="Times New Roman"/>
                          <w:i/>
                        </w:rPr>
                        <w:t>Фактическая дата перемещения на склад МОЛ с центрального склада, Фактическая дата передачи в кладовую МОЛ с центрального склада, Фактическая дата передачи переработчику.</w:t>
                      </w:r>
                    </w:p>
                    <w:p w:rsidR="00C50D4A" w:rsidRDefault="00473430">
                      <w:pPr>
                        <w:widowControl w:val="0"/>
                        <w:rPr>
                          <w:rFonts w:ascii="Times New Roman" w:eastAsia="Times New Roman" w:hAnsi="Times New Roman" w:cs="Times New Roman"/>
                        </w:rPr>
                      </w:pPr>
                      <w:r>
                        <w:rPr>
                          <w:rFonts w:ascii="Times New Roman" w:eastAsia="Times New Roman" w:hAnsi="Times New Roman" w:cs="Times New Roman"/>
                        </w:rPr>
                        <w:t xml:space="preserve">заполняется из регистра «Товары к отгрузке» поле  «Период» для записей сформировавший расход по ресурсу “К отгрузке” для назначения и номенклатуре потребности. Если записей несколько, то определяется как максимальная дата; </w:t>
                      </w:r>
                    </w:p>
                  </w:tc>
                </w:tr>
                <w:tr w:rsidR="00C50D4A">
                  <w:tc>
                    <w:tcPr>
                      <w:tcW w:w="3000"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Ожидает подтверждения (Законтрактовано)</w:t>
                      </w:r>
                    </w:p>
                  </w:tc>
                  <w:tc>
                    <w:tcPr>
                      <w:tcW w:w="4440" w:type="dxa"/>
                      <w:shd w:val="clear" w:color="auto" w:fill="auto"/>
                      <w:tcMar>
                        <w:top w:w="100" w:type="dxa"/>
                        <w:left w:w="100" w:type="dxa"/>
                        <w:bottom w:w="100" w:type="dxa"/>
                        <w:right w:w="100" w:type="dxa"/>
                      </w:tcMar>
                    </w:tcPr>
                    <w:p w:rsidR="00C50D4A" w:rsidRDefault="00473430">
                      <w:pPr>
                        <w:widowControl w:val="0"/>
                        <w:rPr>
                          <w:rFonts w:ascii="Times New Roman" w:eastAsia="Times New Roman" w:hAnsi="Times New Roman" w:cs="Times New Roman"/>
                        </w:rPr>
                      </w:pPr>
                      <w:r>
                        <w:rPr>
                          <w:rFonts w:ascii="Times New Roman" w:eastAsia="Times New Roman" w:hAnsi="Times New Roman" w:cs="Times New Roman"/>
                        </w:rPr>
                        <w:t>количество по заказу поставщика сформированному и проведенному по потребности, но имеющего статус  «На согласовании»;</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 xml:space="preserve">Просрочена плановая дата контрактации </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 xml:space="preserve">Устанавливается в значение  «Истина» для строк, у которых Плановая дата контрактации заполнена и  меньше, чем  значение Фактической дата контрактации. Если дата факта не заполнена, то сравнивать </w:t>
                      </w:r>
                      <w:r>
                        <w:rPr>
                          <w:rFonts w:ascii="Times New Roman" w:eastAsia="Times New Roman" w:hAnsi="Times New Roman" w:cs="Times New Roman"/>
                        </w:rPr>
                        <w:lastRenderedPageBreak/>
                        <w:t>с текущей датой. Колонка скрыта, используется для отборов и настройки условного оформления. Поле рассчитывается в момент формирования запроса динамического списка;</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lastRenderedPageBreak/>
                        <w:t xml:space="preserve">Потребность для закупки </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устанавливается в значение  «Истина» для строк, у которых значение колонки  «Законтрактовано» меньше, чем значение в колонке  «Количество». При этом количество потребности должно быть больше 0 и не должно поставляться заказчиком (вс_ПоставкаЗаказчика = ложь),  колонка  «Статус потребности» не равна значениям: Под вопросом, Для информации, Приостановлено, Не требуется, Аннулировано. Потребность не должна быть закрыта (вс_ПотребностьЗакрыта = Ложь). Колонка скрыта, используется для отборов и настройки условного оформления. Поле рассчитывается в момент формирования запроса динамического списка;</w:t>
                      </w:r>
                    </w:p>
                  </w:tc>
                </w:tr>
                <w:tr w:rsidR="00C50D4A">
                  <w:tc>
                    <w:tcPr>
                      <w:tcW w:w="300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ЕстьДубли -</w:t>
                      </w:r>
                    </w:p>
                  </w:tc>
                  <w:tc>
                    <w:tcPr>
                      <w:tcW w:w="4440" w:type="dxa"/>
                      <w:shd w:val="clear" w:color="auto" w:fill="auto"/>
                      <w:tcMar>
                        <w:top w:w="100" w:type="dxa"/>
                        <w:left w:w="100" w:type="dxa"/>
                        <w:bottom w:w="100" w:type="dxa"/>
                        <w:right w:w="100" w:type="dxa"/>
                      </w:tcMar>
                    </w:tcPr>
                    <w:p w:rsidR="00C50D4A" w:rsidRDefault="00473430">
                      <w:pPr>
                        <w:rPr>
                          <w:rFonts w:ascii="Times New Roman" w:eastAsia="Times New Roman" w:hAnsi="Times New Roman" w:cs="Times New Roman"/>
                        </w:rPr>
                      </w:pPr>
                      <w:r>
                        <w:rPr>
                          <w:rFonts w:ascii="Times New Roman" w:eastAsia="Times New Roman" w:hAnsi="Times New Roman" w:cs="Times New Roman"/>
                        </w:rPr>
                        <w:t xml:space="preserve">устанавливается в значение  «Истина» если по строке потребностей в списке имеются дубли. Дублем считаются потребности с одинаковыми значениями PID (заполненными) в рамках одного Объекта строительства, Вида потребности, Направления строительства Поле рассчитывается в момент формирования запроса динамического списка; </w:t>
                      </w:r>
                    </w:p>
                  </w:tc>
                </w:tr>
              </w:tbl>
            </w:sdtContent>
          </w:sdt>
          <w:p w:rsidR="00C50D4A" w:rsidRDefault="00C50D4A">
            <w:pPr>
              <w:ind w:firstLine="0"/>
            </w:pPr>
          </w:p>
          <w:p w:rsidR="00C50D4A" w:rsidRDefault="00473430">
            <w:pPr>
              <w:spacing w:before="240" w:after="240"/>
              <w:ind w:firstLine="0"/>
            </w:pPr>
            <w:r>
              <w:t>Для всех полей списка потребностей добавить возможность установить отбор в списке. Таким образом, отборы для списка, например, такие как  «Законтрактовано &gt; Количество»,  «Просрочена плановая дата контрактации»,  «Количество = 0»  и т.д. задаются через механизм настройки списка.</w:t>
            </w:r>
          </w:p>
          <w:p w:rsidR="00C50D4A" w:rsidRDefault="00473430">
            <w:pPr>
              <w:spacing w:before="240" w:after="240"/>
              <w:ind w:firstLine="0"/>
            </w:pPr>
            <w:r>
              <w:rPr>
                <w:noProof/>
              </w:rPr>
              <w:lastRenderedPageBreak/>
              <w:drawing>
                <wp:inline distT="114300" distB="114300" distL="114300" distR="114300">
                  <wp:extent cx="4724400" cy="2743200"/>
                  <wp:effectExtent l="0" t="0" r="0" b="0"/>
                  <wp:docPr id="3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4724400" cy="2743200"/>
                          </a:xfrm>
                          <a:prstGeom prst="rect">
                            <a:avLst/>
                          </a:prstGeom>
                          <a:ln/>
                        </pic:spPr>
                      </pic:pic>
                    </a:graphicData>
                  </a:graphic>
                </wp:inline>
              </w:drawing>
            </w:r>
          </w:p>
          <w:p w:rsidR="00C50D4A" w:rsidRDefault="00473430">
            <w:pPr>
              <w:spacing w:before="240" w:after="240"/>
              <w:ind w:firstLine="0"/>
            </w:pPr>
            <w:r>
              <w:t xml:space="preserve">При двойном нажатии на строку в списке открывать заказ назначения, связанный с выбранной потребностью. Исключениями являются колонки следующие колонки: </w:t>
            </w:r>
          </w:p>
          <w:p w:rsidR="00C50D4A" w:rsidRDefault="00473430">
            <w:pPr>
              <w:numPr>
                <w:ilvl w:val="0"/>
                <w:numId w:val="29"/>
              </w:numPr>
              <w:spacing w:before="240"/>
            </w:pPr>
            <w:r>
              <w:t>Получено - открывать список документов приобретения или поступления товаров, сформировавших количество;</w:t>
            </w:r>
          </w:p>
          <w:p w:rsidR="00C50D4A" w:rsidRDefault="00473430">
            <w:pPr>
              <w:numPr>
                <w:ilvl w:val="0"/>
                <w:numId w:val="29"/>
              </w:numPr>
            </w:pPr>
            <w:r>
              <w:t>Отправлено - открывать список документов по отправке, сформировавших количество;</w:t>
            </w:r>
          </w:p>
          <w:p w:rsidR="00C50D4A" w:rsidRDefault="00473430">
            <w:pPr>
              <w:numPr>
                <w:ilvl w:val="0"/>
                <w:numId w:val="29"/>
              </w:numPr>
            </w:pPr>
            <w:r>
              <w:t>Законтрактовано - открывать список документов Заказ поставщику, сформировавших количество;</w:t>
            </w:r>
          </w:p>
          <w:p w:rsidR="00C50D4A" w:rsidRDefault="00473430">
            <w:pPr>
              <w:numPr>
                <w:ilvl w:val="0"/>
                <w:numId w:val="29"/>
              </w:numPr>
              <w:spacing w:after="240"/>
            </w:pPr>
            <w:r>
              <w:t>Количество - Открывать историю документа, сформировавшего потребность, аналогично действию команды  «История» (подробнее команда описана ниже).</w:t>
            </w:r>
          </w:p>
          <w:p w:rsidR="00C50D4A" w:rsidRDefault="00473430">
            <w:pPr>
              <w:spacing w:before="240" w:after="240"/>
              <w:ind w:firstLine="0"/>
            </w:pPr>
            <w:r>
              <w:t>В обработке разместить следующие команды для работы со списком потребностей.</w:t>
            </w:r>
          </w:p>
          <w:p w:rsidR="00C50D4A" w:rsidRDefault="00473430">
            <w:pPr>
              <w:spacing w:before="240" w:after="240"/>
              <w:ind w:firstLine="0"/>
            </w:pPr>
            <w:r>
              <w:rPr>
                <w:b/>
                <w:i/>
              </w:rPr>
              <w:t>Команда «Добавить»</w:t>
            </w:r>
            <w:r>
              <w:t xml:space="preserve"> -  с выбором вида документа “Заказ на внутреннее потребление” и “Заказ материалов в производство”. При нажатии на кнопку открывается форма создания нового документа выбранного вида.  Заполнять реквизиты документа по установленным отборам обработки: Объект строительства, вид потребности, направление закупки. Если в отборе указано несколько значений, в таком случае предзаполнение таких полей  выполнятся не будет.</w:t>
            </w:r>
          </w:p>
          <w:p w:rsidR="00C50D4A" w:rsidRDefault="00473430">
            <w:pPr>
              <w:spacing w:before="240" w:after="240"/>
              <w:ind w:firstLine="0"/>
              <w:rPr>
                <w:color w:val="FF0000"/>
              </w:rPr>
            </w:pPr>
            <w:r>
              <w:rPr>
                <w:color w:val="FF0000"/>
              </w:rPr>
              <w:t>В открывшейся форме документа (если документ открыт из рабочего места) убрать возможность выбора следующих значений реквизита “Вид потребности”:</w:t>
            </w:r>
          </w:p>
          <w:p w:rsidR="00C50D4A" w:rsidRDefault="00473430">
            <w:pPr>
              <w:numPr>
                <w:ilvl w:val="0"/>
                <w:numId w:val="14"/>
              </w:numPr>
              <w:spacing w:before="240"/>
              <w:rPr>
                <w:color w:val="FF0000"/>
              </w:rPr>
            </w:pPr>
            <w:r>
              <w:rPr>
                <w:color w:val="FF0000"/>
              </w:rPr>
              <w:t>“Проектная потребность по заявке”;</w:t>
            </w:r>
          </w:p>
          <w:p w:rsidR="00C50D4A" w:rsidRDefault="00473430">
            <w:pPr>
              <w:numPr>
                <w:ilvl w:val="0"/>
                <w:numId w:val="14"/>
              </w:numPr>
              <w:spacing w:after="240"/>
              <w:rPr>
                <w:color w:val="FF0000"/>
              </w:rPr>
            </w:pPr>
            <w:r>
              <w:rPr>
                <w:color w:val="FF0000"/>
              </w:rPr>
              <w:t>“Непроектная потребность по заявке”;</w:t>
            </w:r>
          </w:p>
          <w:p w:rsidR="00C50D4A" w:rsidRDefault="00473430">
            <w:pPr>
              <w:spacing w:before="240" w:after="240"/>
              <w:ind w:firstLine="0"/>
            </w:pPr>
            <w:r>
              <w:t>При проведении документа заказа потребности добавить следующий контроль:</w:t>
            </w:r>
          </w:p>
          <w:p w:rsidR="00C50D4A" w:rsidRDefault="00473430">
            <w:pPr>
              <w:numPr>
                <w:ilvl w:val="0"/>
                <w:numId w:val="6"/>
              </w:numPr>
              <w:spacing w:before="240"/>
            </w:pPr>
            <w:r>
              <w:t xml:space="preserve">Шифр заказа потребности должен соответствовать объекту строительства, данное поле обязательно для заполнения; </w:t>
            </w:r>
          </w:p>
          <w:p w:rsidR="00C50D4A" w:rsidRDefault="00473430">
            <w:pPr>
              <w:numPr>
                <w:ilvl w:val="0"/>
                <w:numId w:val="6"/>
              </w:numPr>
            </w:pPr>
            <w:r>
              <w:t>Если в заказе указан вид потребности = «Проектная потребность по заявке» или «Непроектная потребность по заявке», то реквизит «вс_ЗаявкаНаЗакупку» должен быть заполнен;</w:t>
            </w:r>
          </w:p>
          <w:p w:rsidR="00C50D4A" w:rsidRDefault="00473430">
            <w:pPr>
              <w:numPr>
                <w:ilvl w:val="0"/>
                <w:numId w:val="6"/>
              </w:numPr>
            </w:pPr>
            <w:r>
              <w:lastRenderedPageBreak/>
              <w:t>Если в заказе на внутреннее потребление указан вид потребности = «Потребность для реализации»</w:t>
            </w:r>
            <w:r>
              <w:tab/>
              <w:t>или «Потребность для собственных ВЗиС» , то реквизит «вс_ЗаявкаНаЗакупку» должен быть заполнен;</w:t>
            </w:r>
          </w:p>
          <w:p w:rsidR="00C50D4A" w:rsidRDefault="00473430">
            <w:pPr>
              <w:numPr>
                <w:ilvl w:val="0"/>
                <w:numId w:val="6"/>
              </w:numPr>
            </w:pPr>
            <w:r>
              <w:t>Обязательны к заполнению реквизиты «Вид потребности», «Направление закупки», «Номенклатурная категория», «Объект строительства», «Ответственный за закупку»,  «Проектное наименование»   «Номенклатура» и «Количество» в ТЧ  «Товары»;</w:t>
            </w:r>
          </w:p>
          <w:p w:rsidR="00C50D4A" w:rsidRDefault="00473430">
            <w:pPr>
              <w:numPr>
                <w:ilvl w:val="0"/>
                <w:numId w:val="6"/>
              </w:numPr>
            </w:pPr>
            <w:r>
              <w:t>Для операций «Проектная потребность по заявке», «Непроектная потребность по заявке», «Потребность для реализации», «Потребность для собственных ВЗиС» обязательны к заполнению следующие реквизиты «Организация/ Подразделение отв. за убыток» , «Причина убытка» (если «Убыток» = истина),   «Плановая дата монтажа»,  «Причина закупки» «Статья БДДС»,  «Статья БДР», «ФДБ БДР»;</w:t>
            </w:r>
          </w:p>
          <w:p w:rsidR="00C50D4A" w:rsidRDefault="00473430">
            <w:pPr>
              <w:numPr>
                <w:ilvl w:val="0"/>
                <w:numId w:val="6"/>
              </w:numPr>
            </w:pPr>
            <w:r>
              <w:t>Реквизит «Ответственный за поставку» обязательно к заполнению, заполнение по умолчанию для поставки заказчика и поставки ВЛС.</w:t>
            </w:r>
          </w:p>
          <w:p w:rsidR="00C50D4A" w:rsidRDefault="00473430">
            <w:pPr>
              <w:numPr>
                <w:ilvl w:val="0"/>
                <w:numId w:val="6"/>
              </w:numPr>
              <w:spacing w:after="240"/>
            </w:pPr>
            <w:r>
              <w:t>Для добавления документов оснований используются типовой механизм по работе с файлами (Гиперссылка файла на форме заказа потребности). Добавить проверку, что при проведении документа документ должен иметь прикрепленные файлы. Исключение только для пользователей с ролью «Отдел НСИ».</w:t>
            </w:r>
          </w:p>
          <w:p w:rsidR="00C50D4A" w:rsidRDefault="00473430">
            <w:pPr>
              <w:spacing w:before="240" w:after="240"/>
              <w:ind w:firstLine="0"/>
            </w:pPr>
            <w:r>
              <w:rPr>
                <w:b/>
                <w:i/>
              </w:rPr>
              <w:t>Добавить подменю «Изменить»</w:t>
            </w:r>
            <w:r>
              <w:t xml:space="preserve"> используется для корректировки значений в выделенных строках списка потребностей. </w:t>
            </w:r>
          </w:p>
          <w:p w:rsidR="00C50D4A" w:rsidRDefault="00473430">
            <w:pPr>
              <w:spacing w:before="240" w:after="240"/>
              <w:ind w:left="708" w:firstLine="0"/>
              <w:rPr>
                <w:color w:val="FF0000"/>
              </w:rPr>
            </w:pPr>
            <w:r>
              <w:t xml:space="preserve">Для добавления документов оснований используются типовой механизм по работе с файлами (Гиперссылка файла на форме заказа потребности). Добавить проверку, что при проведении документа потребности, </w:t>
            </w:r>
            <w:r>
              <w:rPr>
                <w:color w:val="FF0000"/>
              </w:rPr>
              <w:t>в котором были изменены ключевые реквизиты, должен быть прикреплен новый файл к документу.</w:t>
            </w:r>
            <w:r>
              <w:t xml:space="preserve"> </w:t>
            </w:r>
            <w:r>
              <w:rPr>
                <w:color w:val="FF0000"/>
              </w:rPr>
              <w:t>Если новый файл не был добавлен - запретить проведение,</w:t>
            </w:r>
            <w:r>
              <w:t xml:space="preserve"> исключение только для пользователей с ролью «Отдел НСИ».</w:t>
            </w:r>
            <w:r>
              <w:rPr>
                <w:color w:val="FF0000"/>
              </w:rPr>
              <w:t xml:space="preserve"> Если изменен не ключевой реквизит, то проверку на наличие файлов выполнять не надо. Список ключевых реквизитов:</w:t>
            </w:r>
          </w:p>
          <w:p w:rsidR="00C50D4A" w:rsidRDefault="00473430">
            <w:pPr>
              <w:numPr>
                <w:ilvl w:val="0"/>
                <w:numId w:val="24"/>
              </w:numPr>
              <w:spacing w:before="240"/>
              <w:ind w:left="1133"/>
              <w:rPr>
                <w:color w:val="FF0000"/>
              </w:rPr>
            </w:pPr>
            <w:r>
              <w:rPr>
                <w:color w:val="FF0000"/>
              </w:rPr>
              <w:t>Количество потребности (реквизит «Количество» в ТЧ «Товары»;</w:t>
            </w:r>
          </w:p>
          <w:p w:rsidR="00C50D4A" w:rsidRDefault="00473430">
            <w:pPr>
              <w:numPr>
                <w:ilvl w:val="0"/>
                <w:numId w:val="24"/>
              </w:numPr>
              <w:ind w:left="1133"/>
              <w:rPr>
                <w:color w:val="FF0000"/>
              </w:rPr>
            </w:pPr>
            <w:r>
              <w:rPr>
                <w:color w:val="FF0000"/>
              </w:rPr>
              <w:t>Проектное наименование (вс_ПроектноеНаименование);</w:t>
            </w:r>
          </w:p>
          <w:p w:rsidR="00C50D4A" w:rsidRDefault="00473430">
            <w:pPr>
              <w:numPr>
                <w:ilvl w:val="0"/>
                <w:numId w:val="24"/>
              </w:numPr>
              <w:ind w:left="1133"/>
              <w:rPr>
                <w:color w:val="FF0000"/>
              </w:rPr>
            </w:pPr>
            <w:r>
              <w:rPr>
                <w:color w:val="FF0000"/>
              </w:rPr>
              <w:t>Марка, Тип, ГОСТ, ТУ (вс_Марка);</w:t>
            </w:r>
          </w:p>
          <w:p w:rsidR="00C50D4A" w:rsidRDefault="00473430">
            <w:pPr>
              <w:numPr>
                <w:ilvl w:val="0"/>
                <w:numId w:val="24"/>
              </w:numPr>
              <w:ind w:left="1133"/>
              <w:rPr>
                <w:color w:val="FF0000"/>
              </w:rPr>
            </w:pPr>
            <w:r>
              <w:rPr>
                <w:color w:val="FF0000"/>
              </w:rPr>
              <w:t>Номер изменения (вс_НомерИзменения );</w:t>
            </w:r>
          </w:p>
          <w:p w:rsidR="00C50D4A" w:rsidRDefault="00473430">
            <w:pPr>
              <w:numPr>
                <w:ilvl w:val="0"/>
                <w:numId w:val="24"/>
              </w:numPr>
              <w:ind w:left="1133"/>
              <w:rPr>
                <w:color w:val="FF0000"/>
              </w:rPr>
            </w:pPr>
            <w:r>
              <w:rPr>
                <w:color w:val="FF0000"/>
              </w:rPr>
              <w:t>Дата изменения (вс_ДатаИзменения );</w:t>
            </w:r>
          </w:p>
          <w:p w:rsidR="00C50D4A" w:rsidRDefault="00473430">
            <w:pPr>
              <w:numPr>
                <w:ilvl w:val="0"/>
                <w:numId w:val="24"/>
              </w:numPr>
              <w:ind w:left="1133"/>
              <w:rPr>
                <w:color w:val="FF0000"/>
              </w:rPr>
            </w:pPr>
            <w:r>
              <w:rPr>
                <w:color w:val="FF0000"/>
              </w:rPr>
              <w:t>№ накладной (вс_НомерНакладной);</w:t>
            </w:r>
          </w:p>
          <w:p w:rsidR="00C50D4A" w:rsidRDefault="00473430">
            <w:pPr>
              <w:numPr>
                <w:ilvl w:val="0"/>
                <w:numId w:val="24"/>
              </w:numPr>
              <w:spacing w:after="240"/>
              <w:ind w:left="1133"/>
              <w:rPr>
                <w:color w:val="FF0000"/>
              </w:rPr>
            </w:pPr>
            <w:r>
              <w:rPr>
                <w:color w:val="FF0000"/>
              </w:rPr>
              <w:t>Статус потребности (вс_СтатусПотребности).</w:t>
            </w:r>
          </w:p>
          <w:p w:rsidR="00C50D4A" w:rsidRDefault="00473430">
            <w:pPr>
              <w:numPr>
                <w:ilvl w:val="0"/>
                <w:numId w:val="7"/>
              </w:numPr>
              <w:spacing w:before="240"/>
            </w:pPr>
            <w:r>
              <w:t>Изменить потребность – открывать окно документа выделенной потребности для внесения изменений, а также добавления новых строк потребности при необходимости.</w:t>
            </w:r>
          </w:p>
          <w:p w:rsidR="00C50D4A" w:rsidRDefault="00473430">
            <w:pPr>
              <w:numPr>
                <w:ilvl w:val="0"/>
                <w:numId w:val="7"/>
              </w:numPr>
              <w:spacing w:after="240"/>
            </w:pPr>
            <w:r>
              <w:t>Корректировка плановых дат – открывать окно с возможностью указания новых значений для полей «Плановая дата контрактации», «Плановая дата монтажа», «Плановая дата окончания монтажа»;</w:t>
            </w:r>
          </w:p>
          <w:p w:rsidR="00C50D4A" w:rsidRDefault="00473430">
            <w:pPr>
              <w:spacing w:before="240" w:after="240"/>
              <w:ind w:firstLine="0"/>
            </w:pPr>
            <w:r>
              <w:rPr>
                <w:noProof/>
              </w:rPr>
              <w:lastRenderedPageBreak/>
              <w:drawing>
                <wp:inline distT="114300" distB="114300" distL="114300" distR="114300">
                  <wp:extent cx="4594857" cy="1380310"/>
                  <wp:effectExtent l="0" t="0" r="0" b="0"/>
                  <wp:docPr id="3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a:srcRect b="17259"/>
                          <a:stretch>
                            <a:fillRect/>
                          </a:stretch>
                        </pic:blipFill>
                        <pic:spPr>
                          <a:xfrm>
                            <a:off x="0" y="0"/>
                            <a:ext cx="4594857" cy="1380310"/>
                          </a:xfrm>
                          <a:prstGeom prst="rect">
                            <a:avLst/>
                          </a:prstGeom>
                          <a:ln/>
                        </pic:spPr>
                      </pic:pic>
                    </a:graphicData>
                  </a:graphic>
                </wp:inline>
              </w:drawing>
            </w:r>
          </w:p>
          <w:p w:rsidR="00C50D4A" w:rsidRDefault="00473430">
            <w:pPr>
              <w:numPr>
                <w:ilvl w:val="0"/>
                <w:numId w:val="30"/>
              </w:numPr>
              <w:spacing w:before="240" w:after="240"/>
            </w:pPr>
            <w:r>
              <w:t>Изменить ФДБ/БДР/БДДС – открывать окно с возможность указания новых значений для полей «Статья БДР», «Статья БДДС», ФДБ». После выбора в заказах на внутреннее потребление по выделенным строкам происходит замена соответствующих значений.</w:t>
            </w:r>
          </w:p>
          <w:p w:rsidR="00C50D4A" w:rsidRDefault="00473430">
            <w:pPr>
              <w:spacing w:before="240" w:after="240"/>
              <w:ind w:firstLine="0"/>
            </w:pPr>
            <w:r>
              <w:rPr>
                <w:noProof/>
              </w:rPr>
              <w:drawing>
                <wp:inline distT="114300" distB="114300" distL="114300" distR="114300">
                  <wp:extent cx="4724400" cy="1493481"/>
                  <wp:effectExtent l="0" t="0" r="0" b="0"/>
                  <wp:docPr id="3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3"/>
                          <a:srcRect b="9478"/>
                          <a:stretch>
                            <a:fillRect/>
                          </a:stretch>
                        </pic:blipFill>
                        <pic:spPr>
                          <a:xfrm>
                            <a:off x="0" y="0"/>
                            <a:ext cx="4724400" cy="1493481"/>
                          </a:xfrm>
                          <a:prstGeom prst="rect">
                            <a:avLst/>
                          </a:prstGeom>
                          <a:ln/>
                        </pic:spPr>
                      </pic:pic>
                    </a:graphicData>
                  </a:graphic>
                </wp:inline>
              </w:drawing>
            </w:r>
          </w:p>
          <w:p w:rsidR="00C50D4A" w:rsidRDefault="00473430">
            <w:pPr>
              <w:numPr>
                <w:ilvl w:val="0"/>
                <w:numId w:val="18"/>
              </w:numPr>
              <w:spacing w:before="240"/>
            </w:pPr>
            <w:r>
              <w:t xml:space="preserve">Изменить тип поставки - открывается форма выбора одного из значений:  «Поставка субподрядчика»,  «Поставка подрядчика»,  «Поставка заказчика» (список доступных значений может быть ограничен доступными ролями, настройки доступности описаны далее). Изменение типа поставки доступно, только если не созданы связанные документы заказа поставщику. </w:t>
            </w:r>
          </w:p>
          <w:p w:rsidR="00C50D4A" w:rsidRDefault="00473430">
            <w:pPr>
              <w:numPr>
                <w:ilvl w:val="1"/>
                <w:numId w:val="18"/>
              </w:numPr>
            </w:pPr>
            <w:r>
              <w:t>Если выбрано значение  «Поставка субподрядчика», то в заказе устанавливается признак  «вс_ПоставкаСубподрядчика» = Истина, предлагается указать значение реквизита  «вс_ОтветственныйЗаПоставку».  Очищается значение реквизита  «вс_ПоставкаЗаказчика»;</w:t>
            </w:r>
          </w:p>
          <w:p w:rsidR="00C50D4A" w:rsidRDefault="00473430">
            <w:pPr>
              <w:numPr>
                <w:ilvl w:val="1"/>
                <w:numId w:val="18"/>
              </w:numPr>
            </w:pPr>
            <w:r>
              <w:t>Если выбрано значение  «Поставка заказчика», то в заказе устанавливается признак  «вс_ПоставкаЗаказчика» = Истина, очищаются значения реквизитов  «вс_ПоставкаСубподрядчика»,  «вс_ОтветственныйЗаПоставку»,  «вс_ОтветственныйЗаЗакупку»;</w:t>
            </w:r>
          </w:p>
          <w:p w:rsidR="00C50D4A" w:rsidRDefault="00473430">
            <w:pPr>
              <w:numPr>
                <w:ilvl w:val="1"/>
                <w:numId w:val="18"/>
              </w:numPr>
            </w:pPr>
            <w:r>
              <w:t xml:space="preserve">Если выбрано значение  «Поставка подрядчика», то очищаются значения реквизитов  «вс_ПоставкаСубподрядчика»,  «вс_ПоставкаЗаказчика», для реквизита  «вс_ОтветственныйЗаПоставку» устанавливается значение  «Собственная организация (контрагент)» из справочника предопределенных значений; </w:t>
            </w:r>
          </w:p>
          <w:p w:rsidR="00C50D4A" w:rsidRDefault="00473430">
            <w:pPr>
              <w:numPr>
                <w:ilvl w:val="0"/>
                <w:numId w:val="11"/>
              </w:numPr>
              <w:spacing w:before="240"/>
            </w:pPr>
            <w:r>
              <w:t>Изменить данные ПТУ - открыть окно для установки следующих реквизитов: вс_КодПоГрафикуРабот, вс_НаименованиеПоГрафикуРабот, вс_КодПоГрафикуПоставок, вс_ПримечаниеДУС, вс_СтатусДУС, вс_ПлановаяДатаМонтажа, вс_ПлановаяДатаОкончанияМонтажа;</w:t>
            </w:r>
          </w:p>
          <w:p w:rsidR="00C50D4A" w:rsidRDefault="00473430">
            <w:pPr>
              <w:numPr>
                <w:ilvl w:val="0"/>
                <w:numId w:val="11"/>
              </w:numPr>
            </w:pPr>
            <w:r>
              <w:t>Загрузка ПТУ из Excel - открывается обработки по загрузке данных из Excel  в документ «ЗаказНаВнутреннееПотребление», «ЗаказМатериаловВПроизводство»;</w:t>
            </w:r>
          </w:p>
          <w:p w:rsidR="00C50D4A" w:rsidRDefault="00473430">
            <w:pPr>
              <w:numPr>
                <w:ilvl w:val="0"/>
                <w:numId w:val="11"/>
              </w:numPr>
              <w:spacing w:after="240"/>
            </w:pPr>
            <w:r>
              <w:lastRenderedPageBreak/>
              <w:t>Изменить вид потребности - при выборе данной команды добавить проверку на наличие документов, связанных с выбранной потребностью по назначению. Если присутствуют документ, где данное назначение указано в документе потребности (например, оприходование или списание ТМЦ), и при изменении потребности необходимо создавать новый документ, выдать сообщение «Для изменяемой потребности существуют связанные документы. Необходимо изменить назначения в документах: [Список документов].». Перечень связанных документов необходимо открыть в виде списка, для возможности просмотра и быстро открытия для изменения.</w:t>
            </w:r>
            <w:r>
              <w:br/>
              <w:t>При нажатии кнопки создать документ для соответствующего вида потребности, если вид потребности соответствует типу документа, то заменить вид потребности, документ сохранить. Если нет - отменить проведение документа. Сформировать новый документ по потребности. При ошибке - сообщить пользователю о причине с возможностью быстрого открытия документа с ошибкой и нового документа.</w:t>
            </w:r>
            <w:r>
              <w:br/>
              <w:t>При ошибке отмены проведения старого документа, новый документ не проводить, проведение будет выполняться вручную пользователем после исправления ошибки.</w:t>
            </w:r>
          </w:p>
          <w:p w:rsidR="00C50D4A" w:rsidRDefault="00473430">
            <w:pPr>
              <w:spacing w:before="240" w:after="240"/>
              <w:ind w:firstLine="0"/>
            </w:pPr>
            <w:r>
              <w:t>При нажатии следующих кнопок для изменения значения открывать окно для выбора нового значения. После подтверждения выбора изменять значение указанного реквизита во всех выбранных потребностях. Для любого изменения предусмотреть возможность закрытия окна выбора значения без изменения данных. Все изменения должны выполняться в привилегированном режиме – с предварительной проверкой наличия прав на изменение документов потребности:</w:t>
            </w:r>
          </w:p>
          <w:p w:rsidR="00C50D4A" w:rsidRDefault="00473430">
            <w:pPr>
              <w:numPr>
                <w:ilvl w:val="0"/>
                <w:numId w:val="11"/>
              </w:numPr>
              <w:spacing w:before="240"/>
            </w:pPr>
            <w:r>
              <w:t>Подменю  «Примечание»;</w:t>
            </w:r>
          </w:p>
          <w:p w:rsidR="00C50D4A" w:rsidRDefault="00473430">
            <w:pPr>
              <w:numPr>
                <w:ilvl w:val="1"/>
                <w:numId w:val="11"/>
              </w:numPr>
            </w:pPr>
            <w:r>
              <w:t>Добавить примечание - открывается форма ввода текстового значения, после нажатия “ок” введенное значение запишется в реквизит “вс_Примечание” в документы заказа потребности по выделенным строкам. Если в документе уже было заполнено примечание, то новый текст должен добавиться к старому значению с указанием даты дополнения = текущей дате;</w:t>
            </w:r>
          </w:p>
          <w:p w:rsidR="00C50D4A" w:rsidRDefault="00473430">
            <w:pPr>
              <w:numPr>
                <w:ilvl w:val="1"/>
                <w:numId w:val="11"/>
              </w:numPr>
            </w:pPr>
            <w:r>
              <w:t>Изменить примечание - открывается форма ввода текстового значения, после нажатия “ок” введенное значение запишется в реквизит “вс_Примечание” в документы заказа потребности по выделенным строкам. Если в документе уже было заполнено примечание, то старое значение затирается новым;</w:t>
            </w:r>
          </w:p>
          <w:p w:rsidR="00C50D4A" w:rsidRDefault="00473430">
            <w:pPr>
              <w:ind w:firstLine="0"/>
            </w:pPr>
            <w:r>
              <w:rPr>
                <w:noProof/>
              </w:rPr>
              <w:drawing>
                <wp:inline distT="114300" distB="114300" distL="114300" distR="114300">
                  <wp:extent cx="4724400" cy="1600200"/>
                  <wp:effectExtent l="0" t="0" r="0" b="0"/>
                  <wp:docPr id="2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a:stretch>
                            <a:fillRect/>
                          </a:stretch>
                        </pic:blipFill>
                        <pic:spPr>
                          <a:xfrm>
                            <a:off x="0" y="0"/>
                            <a:ext cx="4724400" cy="1600200"/>
                          </a:xfrm>
                          <a:prstGeom prst="rect">
                            <a:avLst/>
                          </a:prstGeom>
                          <a:ln/>
                        </pic:spPr>
                      </pic:pic>
                    </a:graphicData>
                  </a:graphic>
                </wp:inline>
              </w:drawing>
            </w:r>
          </w:p>
          <w:p w:rsidR="00C50D4A" w:rsidRDefault="00473430">
            <w:pPr>
              <w:numPr>
                <w:ilvl w:val="0"/>
                <w:numId w:val="11"/>
              </w:numPr>
            </w:pPr>
            <w:r>
              <w:t>Подменю  «Примечание ДКиС»;</w:t>
            </w:r>
          </w:p>
          <w:p w:rsidR="00C50D4A" w:rsidRDefault="00473430">
            <w:pPr>
              <w:numPr>
                <w:ilvl w:val="1"/>
                <w:numId w:val="11"/>
              </w:numPr>
            </w:pPr>
            <w:r>
              <w:t xml:space="preserve">Добавить примечание ДКиС - открывается форма ввода текстового значения, после нажатия “ок” введенное значение запишется в реквизит “вс_ПримечаниеДКиС” в документы заказа потребности по выделенным строкам. Если в документе уже было заполнено примечание, то новый текст должен </w:t>
            </w:r>
            <w:r>
              <w:lastRenderedPageBreak/>
              <w:t>добавиться к старому значению с указанием даты дополнения = текущей дате;</w:t>
            </w:r>
          </w:p>
          <w:p w:rsidR="00C50D4A" w:rsidRDefault="00473430">
            <w:pPr>
              <w:numPr>
                <w:ilvl w:val="1"/>
                <w:numId w:val="11"/>
              </w:numPr>
            </w:pPr>
            <w:r>
              <w:t>Изменить примечание ДКиС - открывается форма ввода текстового значения, после нажатия “ок” введенное значение запишется в реквизит “вс_ПримечаниеДКиС” в документы заказа потребности по выделенным строкам. Если в документе уже было заполнено примечание, то старое значение затирается новым;</w:t>
            </w:r>
          </w:p>
          <w:p w:rsidR="00C50D4A" w:rsidRDefault="00473430">
            <w:pPr>
              <w:numPr>
                <w:ilvl w:val="0"/>
                <w:numId w:val="11"/>
              </w:numPr>
            </w:pPr>
            <w:r>
              <w:t>Изменить ответственного за закупку - открывается форма выбора справочника “Пользователи”. Выбранное значение записывается в реквизит “вс_ОтветственныйЗаЗакупку” документа заказа потребности по выделенным строкам;;</w:t>
            </w:r>
          </w:p>
          <w:p w:rsidR="00C50D4A" w:rsidRDefault="00473430">
            <w:pPr>
              <w:numPr>
                <w:ilvl w:val="0"/>
                <w:numId w:val="11"/>
              </w:numPr>
            </w:pPr>
            <w:r>
              <w:t xml:space="preserve">Изменить объект строительства - открывается форма выбора Объекта строительства. После изменения предложить ввести пользователю значение шифра с отбором по новому объекту строительства или создать новый шифр. Если пользователь откажется от внесения шифра, то изменение объекта строительства произойти не должно. При изменении объекта строительства должны перезаписаться номера строк, для измененной потребности должен присваиваться максимальный последний номер строки по объекту строительства, направлению закупки. На месте старого номера образуется “пропуск” в нумерации; </w:t>
            </w:r>
          </w:p>
          <w:p w:rsidR="00C50D4A" w:rsidRDefault="00473430">
            <w:pPr>
              <w:numPr>
                <w:ilvl w:val="0"/>
                <w:numId w:val="11"/>
              </w:numPr>
            </w:pPr>
            <w:r>
              <w:t xml:space="preserve">Изменить направление закупки - открыть форму выбора Направления закупки. Выбранное значение записывается в реквизит “вс_НаправлениеЗакупки” документа заказа потребности по выделенным строкам. При изменении направления закупки должны перезаписаться номера строк, для измененной потребности должен присваиваться максимальный последний номер строки по направлению закупки. На месте старого номера образуется “пропуск” в нумерации; </w:t>
            </w:r>
          </w:p>
          <w:p w:rsidR="00C50D4A" w:rsidRDefault="00473430">
            <w:pPr>
              <w:numPr>
                <w:ilvl w:val="0"/>
                <w:numId w:val="11"/>
              </w:numPr>
            </w:pPr>
            <w:r>
              <w:t>Изменить шифр - открыть форму выбора значения шифра с отбором по Объекту строительства, указанного в шапке обработки. Выбранное значение записывается в реквизит “вс_Шифр” документа заказа потребности по выделенным строкам;</w:t>
            </w:r>
          </w:p>
          <w:p w:rsidR="00C50D4A" w:rsidRDefault="00473430">
            <w:pPr>
              <w:numPr>
                <w:ilvl w:val="0"/>
                <w:numId w:val="11"/>
              </w:numPr>
            </w:pPr>
            <w:r>
              <w:t>Потребность закрыта:</w:t>
            </w:r>
          </w:p>
          <w:p w:rsidR="00C50D4A" w:rsidRDefault="00473430">
            <w:pPr>
              <w:numPr>
                <w:ilvl w:val="1"/>
                <w:numId w:val="11"/>
              </w:numPr>
            </w:pPr>
            <w:r>
              <w:t>Да - При выполнении команды в документе заказа потребности по выделенным строкам устанавливается признак “Потребность закрыта” = Истина;</w:t>
            </w:r>
          </w:p>
          <w:p w:rsidR="00C50D4A" w:rsidRDefault="00473430">
            <w:pPr>
              <w:numPr>
                <w:ilvl w:val="1"/>
                <w:numId w:val="11"/>
              </w:numPr>
            </w:pPr>
            <w:r>
              <w:t>Нет - При выполнении команды в документе заказа потребности по выделенным строкам устанавливается признак “Потребность закрыта” = Ложь;</w:t>
            </w:r>
          </w:p>
          <w:p w:rsidR="00C50D4A" w:rsidRDefault="00473430">
            <w:pPr>
              <w:numPr>
                <w:ilvl w:val="0"/>
                <w:numId w:val="11"/>
              </w:numPr>
            </w:pPr>
            <w:r>
              <w:t>Изменить статус потребности - открыть форму выбора значения перечисления “(вс) Статусы потребности”.  Выбранное значение записывается в реквизит “вс_СтатусПотребности” документа заказа потребности по выделенным строкам;</w:t>
            </w:r>
          </w:p>
          <w:p w:rsidR="00C50D4A" w:rsidRDefault="00473430">
            <w:pPr>
              <w:numPr>
                <w:ilvl w:val="0"/>
                <w:numId w:val="11"/>
              </w:numPr>
            </w:pPr>
            <w:r>
              <w:t>Изменить номер строки - открывается форма ввода нового числового значения. После ввода значения для текущей выделенной строки потребности присваивается введенный номер строки. Для документов, которые имеют номера больше указанного значения, номера строк пересчитываются исходя из текущего и записываются в  Регистр Сведения “вс_НомераСтрокПотребности”. Изменение номера доступно только для одной строки;</w:t>
            </w:r>
          </w:p>
          <w:p w:rsidR="00C50D4A" w:rsidRDefault="00473430">
            <w:pPr>
              <w:spacing w:before="240" w:after="240"/>
              <w:ind w:firstLine="0"/>
            </w:pPr>
            <w:r>
              <w:t>Общий вид подменю «Изменить»:</w:t>
            </w:r>
          </w:p>
          <w:p w:rsidR="00C50D4A" w:rsidRDefault="00473430">
            <w:pPr>
              <w:spacing w:before="240" w:after="240"/>
              <w:ind w:firstLine="0"/>
            </w:pPr>
            <w:r>
              <w:rPr>
                <w:noProof/>
              </w:rPr>
              <w:lastRenderedPageBreak/>
              <w:drawing>
                <wp:inline distT="114300" distB="114300" distL="114300" distR="114300">
                  <wp:extent cx="4724400" cy="2603500"/>
                  <wp:effectExtent l="0" t="0" r="0" b="0"/>
                  <wp:docPr id="3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
                          <a:srcRect/>
                          <a:stretch>
                            <a:fillRect/>
                          </a:stretch>
                        </pic:blipFill>
                        <pic:spPr>
                          <a:xfrm>
                            <a:off x="0" y="0"/>
                            <a:ext cx="4724400" cy="2603500"/>
                          </a:xfrm>
                          <a:prstGeom prst="rect">
                            <a:avLst/>
                          </a:prstGeom>
                          <a:ln/>
                        </pic:spPr>
                      </pic:pic>
                    </a:graphicData>
                  </a:graphic>
                </wp:inline>
              </w:drawing>
            </w:r>
          </w:p>
          <w:p w:rsidR="00C50D4A" w:rsidRDefault="00473430">
            <w:pPr>
              <w:spacing w:before="240" w:after="240"/>
              <w:ind w:firstLine="0"/>
            </w:pPr>
            <w:r>
              <w:rPr>
                <w:b/>
                <w:i/>
              </w:rPr>
              <w:t>Добавить кнопку «Удалить»</w:t>
            </w:r>
            <w:r>
              <w:t xml:space="preserve">, при нажатии на которую после подтверждения действия выделенные строки потребности помечаются как отменные с обязательным указанием причины отмены. Кнопка доступна при условии, что для выделенных строк потребности, не созданы на основании документы закупки. </w:t>
            </w:r>
          </w:p>
          <w:p w:rsidR="00C50D4A" w:rsidRDefault="00473430">
            <w:pPr>
              <w:spacing w:before="240" w:after="240"/>
              <w:ind w:firstLine="0"/>
            </w:pPr>
            <w:r>
              <w:rPr>
                <w:b/>
                <w:i/>
              </w:rPr>
              <w:t>Добавить кнопку «Скопировать»</w:t>
            </w:r>
            <w:r>
              <w:t>, при нажатии на которую копируются документ заказа потребности и открывается на редактирование. При этом в потребность (в табличную часть Товары”) попадают данные только выделенной строки потребности, а не всего документа, если их несколько.</w:t>
            </w:r>
          </w:p>
          <w:p w:rsidR="00C50D4A" w:rsidRDefault="00473430">
            <w:pPr>
              <w:spacing w:before="240" w:after="240"/>
              <w:ind w:firstLine="0"/>
            </w:pPr>
            <w:r>
              <w:rPr>
                <w:b/>
                <w:i/>
              </w:rPr>
              <w:t>Добавить кнопку «История»</w:t>
            </w:r>
            <w:r>
              <w:t xml:space="preserve"> для отображения краткой истории проведения выделенных потребностей. Данные для заполнения брать из соответствующих полей регистров «История изменения данных  заказов» и   «вс_ДатыПервогоПроведения». Колонки таблицы:</w:t>
            </w:r>
          </w:p>
          <w:p w:rsidR="00C50D4A" w:rsidRDefault="00473430">
            <w:pPr>
              <w:numPr>
                <w:ilvl w:val="0"/>
                <w:numId w:val="32"/>
              </w:numPr>
              <w:spacing w:before="240"/>
            </w:pPr>
            <w:r>
              <w:t>Дата - дата документа потребности;</w:t>
            </w:r>
          </w:p>
          <w:p w:rsidR="00C50D4A" w:rsidRDefault="00473430">
            <w:pPr>
              <w:numPr>
                <w:ilvl w:val="0"/>
                <w:numId w:val="32"/>
              </w:numPr>
            </w:pPr>
            <w:r>
              <w:t>Номенклатура - номенклатура строки потребности;</w:t>
            </w:r>
          </w:p>
          <w:p w:rsidR="00C50D4A" w:rsidRDefault="00473430">
            <w:pPr>
              <w:numPr>
                <w:ilvl w:val="0"/>
                <w:numId w:val="32"/>
              </w:numPr>
            </w:pPr>
            <w:r>
              <w:t>Количество - количество строки потребности;</w:t>
            </w:r>
          </w:p>
          <w:p w:rsidR="00C50D4A" w:rsidRDefault="00473430">
            <w:pPr>
              <w:numPr>
                <w:ilvl w:val="0"/>
                <w:numId w:val="32"/>
              </w:numPr>
            </w:pPr>
            <w:r>
              <w:t>Единица измерения - единица измерения строки потребности;</w:t>
            </w:r>
          </w:p>
          <w:p w:rsidR="00C50D4A" w:rsidRDefault="00473430">
            <w:pPr>
              <w:numPr>
                <w:ilvl w:val="0"/>
                <w:numId w:val="32"/>
              </w:numPr>
            </w:pPr>
            <w:r>
              <w:t>Документ - заказ потребности;</w:t>
            </w:r>
          </w:p>
          <w:p w:rsidR="00C50D4A" w:rsidRDefault="00473430">
            <w:pPr>
              <w:numPr>
                <w:ilvl w:val="0"/>
                <w:numId w:val="32"/>
              </w:numPr>
            </w:pPr>
            <w:r>
              <w:t>Дата первого проведения;</w:t>
            </w:r>
          </w:p>
          <w:p w:rsidR="00C50D4A" w:rsidRDefault="00473430">
            <w:pPr>
              <w:numPr>
                <w:ilvl w:val="0"/>
                <w:numId w:val="32"/>
              </w:numPr>
              <w:spacing w:after="240"/>
            </w:pPr>
            <w:r>
              <w:t>Дата последнего проведения;</w:t>
            </w:r>
          </w:p>
          <w:p w:rsidR="00C50D4A" w:rsidRDefault="00473430">
            <w:pPr>
              <w:spacing w:before="240" w:after="240"/>
              <w:ind w:firstLine="0"/>
            </w:pPr>
            <w:r>
              <w:t>Над таблицей добавить кнопку «История внутреннего заказа» для отображения истории документа. По кнопке необходимо открывать отчет «Отчет по изменениям документов в 1С УСО РСБУ» (Будет описан в отдельном ССТ).</w:t>
            </w:r>
          </w:p>
          <w:p w:rsidR="00C50D4A" w:rsidRDefault="00473430">
            <w:pPr>
              <w:spacing w:before="240" w:after="240"/>
              <w:ind w:firstLine="0"/>
            </w:pPr>
            <w:r>
              <w:rPr>
                <w:b/>
                <w:i/>
              </w:rPr>
              <w:t xml:space="preserve">Добавить кнопку «Запрос на КП» - </w:t>
            </w:r>
            <w:r>
              <w:t>создается документ  «Запрос коммерческих предложений у поставщиков» (ЗапросКоммерческихПредложенийПоставщиков). Для формирования документа необходимо, чтобы выделенные строки строки имели одинаковые реквизиты: Вид поставки, Направление закупки, Вид потребности.. Документ должен быть сформирован только для не законтрактованного количества. Предзаполнять документ следующими реквизитами:</w:t>
            </w:r>
          </w:p>
          <w:p w:rsidR="00C50D4A" w:rsidRDefault="00473430">
            <w:pPr>
              <w:numPr>
                <w:ilvl w:val="0"/>
                <w:numId w:val="19"/>
              </w:numPr>
              <w:spacing w:before="240"/>
            </w:pPr>
            <w:r>
              <w:t xml:space="preserve">Объект строительства - вс_ОбъектСтроительства; </w:t>
            </w:r>
          </w:p>
          <w:p w:rsidR="00C50D4A" w:rsidRDefault="00473430">
            <w:pPr>
              <w:numPr>
                <w:ilvl w:val="0"/>
                <w:numId w:val="19"/>
              </w:numPr>
            </w:pPr>
            <w:r>
              <w:t>ВидПотребности - вс_ВидыПотребности;</w:t>
            </w:r>
          </w:p>
          <w:p w:rsidR="00C50D4A" w:rsidRDefault="00473430">
            <w:pPr>
              <w:numPr>
                <w:ilvl w:val="0"/>
                <w:numId w:val="19"/>
              </w:numPr>
            </w:pPr>
            <w:r>
              <w:t>НаправлениеСтроительства - вс_НаправлениеЗакупки;</w:t>
            </w:r>
          </w:p>
          <w:p w:rsidR="00C50D4A" w:rsidRDefault="00473430">
            <w:pPr>
              <w:numPr>
                <w:ilvl w:val="0"/>
                <w:numId w:val="19"/>
              </w:numPr>
            </w:pPr>
            <w:r>
              <w:t xml:space="preserve">Автор - текущий пользователь сеанса; </w:t>
            </w:r>
          </w:p>
          <w:p w:rsidR="00C50D4A" w:rsidRDefault="00473430">
            <w:pPr>
              <w:numPr>
                <w:ilvl w:val="0"/>
                <w:numId w:val="19"/>
              </w:numPr>
            </w:pPr>
            <w:r>
              <w:lastRenderedPageBreak/>
              <w:t>Склад - реквизит  «Склад» в документе потребности;</w:t>
            </w:r>
          </w:p>
          <w:p w:rsidR="00C50D4A" w:rsidRDefault="00473430">
            <w:pPr>
              <w:numPr>
                <w:ilvl w:val="0"/>
                <w:numId w:val="19"/>
              </w:numPr>
            </w:pPr>
            <w:r>
              <w:t>ХозяйственнаяОперация -  «Закупка у поставщика»;</w:t>
            </w:r>
          </w:p>
          <w:p w:rsidR="00C50D4A" w:rsidRDefault="00473430">
            <w:pPr>
              <w:numPr>
                <w:ilvl w:val="0"/>
                <w:numId w:val="19"/>
              </w:numPr>
            </w:pPr>
            <w:r>
              <w:t>Организация - реквизит  «Организация » в документе потребности;</w:t>
            </w:r>
          </w:p>
          <w:p w:rsidR="00C50D4A" w:rsidRDefault="00473430">
            <w:pPr>
              <w:numPr>
                <w:ilvl w:val="0"/>
                <w:numId w:val="19"/>
              </w:numPr>
            </w:pPr>
            <w:r>
              <w:t>Налогообложение - реквизит  «Налогообложение» в документе потребности;</w:t>
            </w:r>
          </w:p>
          <w:p w:rsidR="00C50D4A" w:rsidRDefault="00473430">
            <w:pPr>
              <w:numPr>
                <w:ilvl w:val="0"/>
                <w:numId w:val="19"/>
              </w:numPr>
            </w:pPr>
            <w:r>
              <w:t>Табличная часть  «Товары»:</w:t>
            </w:r>
          </w:p>
          <w:p w:rsidR="00C50D4A" w:rsidRDefault="00473430">
            <w:pPr>
              <w:numPr>
                <w:ilvl w:val="1"/>
                <w:numId w:val="19"/>
              </w:numPr>
            </w:pPr>
            <w:r>
              <w:t>Номенклатура - колонка  «Номенклатура» по выделенным строкам потребности;</w:t>
            </w:r>
          </w:p>
          <w:p w:rsidR="00C50D4A" w:rsidRDefault="00473430">
            <w:pPr>
              <w:numPr>
                <w:ilvl w:val="1"/>
                <w:numId w:val="19"/>
              </w:numPr>
            </w:pPr>
            <w:r>
              <w:t>Шифр - колонка  «Шифр» по выделенным строкам потребности;</w:t>
            </w:r>
          </w:p>
          <w:p w:rsidR="00C50D4A" w:rsidRDefault="00473430">
            <w:pPr>
              <w:numPr>
                <w:ilvl w:val="1"/>
                <w:numId w:val="19"/>
              </w:numPr>
            </w:pPr>
            <w:r>
              <w:t>НоменклатурнаяКатегория - колонка  «Номенклатурная категория» по выделенным строкам потребности;</w:t>
            </w:r>
          </w:p>
          <w:p w:rsidR="00C50D4A" w:rsidRDefault="00473430">
            <w:pPr>
              <w:numPr>
                <w:ilvl w:val="1"/>
                <w:numId w:val="19"/>
              </w:numPr>
            </w:pPr>
            <w:r>
              <w:t>вс_Назначение - колонка  «Назначение» по выделенным строкам потребности;</w:t>
            </w:r>
          </w:p>
          <w:p w:rsidR="00C50D4A" w:rsidRDefault="00473430">
            <w:pPr>
              <w:numPr>
                <w:ilvl w:val="1"/>
                <w:numId w:val="19"/>
              </w:numPr>
            </w:pPr>
            <w:r>
              <w:t xml:space="preserve">Количество - рассчитывать колонка  «Количество» - колонка  «Законтрактовано»; </w:t>
            </w:r>
          </w:p>
          <w:p w:rsidR="00C50D4A" w:rsidRDefault="00473430">
            <w:pPr>
              <w:numPr>
                <w:ilvl w:val="1"/>
                <w:numId w:val="19"/>
              </w:numPr>
              <w:spacing w:after="240"/>
            </w:pPr>
            <w:r>
              <w:t>ЕдиницаИзмерения - колонка  «Единица измерения» по выделенным строкам потребности.</w:t>
            </w:r>
          </w:p>
          <w:p w:rsidR="00C50D4A" w:rsidRDefault="00473430">
            <w:pPr>
              <w:spacing w:before="240" w:after="240"/>
              <w:ind w:firstLine="0"/>
            </w:pPr>
            <w:r>
              <w:t>После предварительного заполнения открыть форму документа «Запрос коммерческих предложений у поставщиков» для записи и редактирования.</w:t>
            </w:r>
          </w:p>
          <w:p w:rsidR="00C50D4A" w:rsidRDefault="00473430">
            <w:pPr>
              <w:spacing w:before="240" w:after="240"/>
              <w:ind w:firstLine="0"/>
            </w:pPr>
            <w:r>
              <w:rPr>
                <w:b/>
                <w:i/>
              </w:rPr>
              <w:t xml:space="preserve">Добавить кнопку «Суммировать» - </w:t>
            </w:r>
            <w:r>
              <w:t>выводит сводные по колонкам: Родитель, КодНоменклатуры, Номенклатура, ЕИ с суммированием колонок  «Количество, Законтрактовано, Отправлено, ПолученоПП, Получено». Для колонки  «Шифр» выводятся уникальные значения через запятую. Предусмотреть возможность суммирования как всего списка, так и только выделенных строк. При этом, если используется суммирование выделенных строк, то необходимо по значению номенклатуры в выделенных строках находить и суммировать одинаковые значения по всему списку.</w:t>
            </w:r>
          </w:p>
          <w:p w:rsidR="00C50D4A" w:rsidRDefault="00473430">
            <w:pPr>
              <w:spacing w:before="240" w:after="240"/>
              <w:ind w:firstLine="0"/>
            </w:pPr>
            <w:r>
              <w:rPr>
                <w:b/>
                <w:i/>
              </w:rPr>
              <w:t>Добавить кнопку «Файлы»</w:t>
            </w:r>
            <w:r>
              <w:t xml:space="preserve"> для отображения файлов по выделенной потребности. Добавить возможность добавлять файлы в открывшемся окне.</w:t>
            </w:r>
          </w:p>
          <w:p w:rsidR="00C50D4A" w:rsidRDefault="00473430">
            <w:pPr>
              <w:spacing w:before="240" w:after="240"/>
              <w:ind w:firstLine="0"/>
            </w:pPr>
            <w:r>
              <w:rPr>
                <w:b/>
                <w:i/>
              </w:rPr>
              <w:t>Добавить кнопку «Создать Заказ»</w:t>
            </w:r>
            <w:r>
              <w:t xml:space="preserve"> для открытия обработки «Создание  заказов потребности» (вс_СозданиеДокументовПотребности).</w:t>
            </w:r>
          </w:p>
          <w:p w:rsidR="00C50D4A" w:rsidRDefault="00473430">
            <w:pPr>
              <w:spacing w:before="240" w:after="240"/>
              <w:ind w:firstLine="0"/>
            </w:pPr>
            <w:r>
              <w:rPr>
                <w:b/>
                <w:i/>
              </w:rPr>
              <w:t>Добавить кнопку «Загрузка В Заказы»</w:t>
            </w:r>
            <w:r>
              <w:t xml:space="preserve"> для открытия обработки «Загрузка данных в заказы потребности» (вс_ЗагрузкаДанныхВЗаказыПотребности).</w:t>
            </w:r>
          </w:p>
          <w:p w:rsidR="00C50D4A" w:rsidRDefault="00473430">
            <w:pPr>
              <w:spacing w:before="240" w:after="240"/>
              <w:ind w:firstLine="0"/>
            </w:pPr>
            <w:r>
              <w:t>Вышеописанные кнопки расположить над списком потребностей:</w:t>
            </w:r>
          </w:p>
          <w:p w:rsidR="00C50D4A" w:rsidRDefault="00473430">
            <w:pPr>
              <w:spacing w:before="240" w:after="240"/>
              <w:ind w:firstLine="0"/>
            </w:pPr>
            <w:r>
              <w:rPr>
                <w:noProof/>
              </w:rPr>
              <w:drawing>
                <wp:inline distT="114300" distB="114300" distL="114300" distR="114300">
                  <wp:extent cx="4724400" cy="1680434"/>
                  <wp:effectExtent l="0" t="0" r="0" b="0"/>
                  <wp:docPr id="3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b="30814"/>
                          <a:stretch>
                            <a:fillRect/>
                          </a:stretch>
                        </pic:blipFill>
                        <pic:spPr>
                          <a:xfrm>
                            <a:off x="0" y="0"/>
                            <a:ext cx="4724400" cy="1680434"/>
                          </a:xfrm>
                          <a:prstGeom prst="rect">
                            <a:avLst/>
                          </a:prstGeom>
                          <a:ln/>
                        </pic:spPr>
                      </pic:pic>
                    </a:graphicData>
                  </a:graphic>
                </wp:inline>
              </w:drawing>
            </w:r>
          </w:p>
          <w:p w:rsidR="00C50D4A" w:rsidRDefault="00473430">
            <w:pPr>
              <w:spacing w:before="240" w:after="240"/>
              <w:ind w:firstLine="0"/>
            </w:pPr>
            <w:r>
              <w:rPr>
                <w:b/>
                <w:i/>
              </w:rPr>
              <w:t>Добавить команду  «Создать заказ поставщику»</w:t>
            </w:r>
            <w:r>
              <w:t>:</w:t>
            </w:r>
          </w:p>
          <w:p w:rsidR="00C50D4A" w:rsidRDefault="00473430">
            <w:pPr>
              <w:numPr>
                <w:ilvl w:val="0"/>
                <w:numId w:val="15"/>
              </w:numPr>
              <w:spacing w:before="240"/>
            </w:pPr>
            <w:r>
              <w:t>Команда должна работать по списку потребности (выделенного пользователем) для строк, по которым значение в колонке «Количество» &lt; «Законтрактовано»;</w:t>
            </w:r>
          </w:p>
          <w:p w:rsidR="00C50D4A" w:rsidRDefault="00473430">
            <w:pPr>
              <w:numPr>
                <w:ilvl w:val="0"/>
                <w:numId w:val="15"/>
              </w:numPr>
            </w:pPr>
            <w:r>
              <w:lastRenderedPageBreak/>
              <w:t>Создать новый документ, заполнить табличную часть  «Товары» строками потребности;</w:t>
            </w:r>
          </w:p>
          <w:p w:rsidR="00C50D4A" w:rsidRDefault="00473430">
            <w:pPr>
              <w:numPr>
                <w:ilvl w:val="0"/>
                <w:numId w:val="15"/>
              </w:numPr>
            </w:pPr>
            <w:r>
              <w:t>Реквизиты шапки и табличных частей, которые отсутствуют в обработке - пользователь заполняет вручную. Для этого добавить форму для заполнения основных реквизитов шапки документа: поставщика, контрагента, договора и соглашения (список соглашений отфильтровать по объекту строительства, указанного в рабочем месте.</w:t>
            </w:r>
          </w:p>
          <w:p w:rsidR="00C50D4A" w:rsidRDefault="00473430">
            <w:pPr>
              <w:numPr>
                <w:ilvl w:val="0"/>
                <w:numId w:val="15"/>
              </w:numPr>
              <w:spacing w:after="240"/>
            </w:pPr>
            <w:r>
              <w:t xml:space="preserve">Реквизиты  «Склад»,  «Вид потребности» заполнять по данным документа заказа потребности из строки потребности. </w:t>
            </w:r>
          </w:p>
          <w:p w:rsidR="00C50D4A" w:rsidRDefault="00473430">
            <w:pPr>
              <w:spacing w:before="240" w:after="240"/>
              <w:ind w:firstLine="0"/>
            </w:pPr>
            <w:r>
              <w:rPr>
                <w:b/>
                <w:i/>
              </w:rPr>
              <w:t>Добавить гиперссылку «Статус строк»</w:t>
            </w:r>
            <w:r>
              <w:t>, при нажатии на которую выводить отчет с текстом по шаблону:</w:t>
            </w:r>
          </w:p>
          <w:tbl>
            <w:tblPr>
              <w:tblStyle w:val="affff"/>
              <w:tblW w:w="745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453"/>
            </w:tblGrid>
            <w:tr w:rsidR="00C50D4A">
              <w:tc>
                <w:tcPr>
                  <w:tcW w:w="7453" w:type="dxa"/>
                  <w:shd w:val="clear" w:color="auto" w:fill="auto"/>
                  <w:tcMar>
                    <w:top w:w="100" w:type="dxa"/>
                    <w:left w:w="100" w:type="dxa"/>
                    <w:bottom w:w="100" w:type="dxa"/>
                    <w:right w:w="100" w:type="dxa"/>
                  </w:tcMar>
                </w:tcPr>
                <w:sdt>
                  <w:sdtPr>
                    <w:tag w:val="goog_rdk_3"/>
                    <w:id w:val="1682781419"/>
                    <w:lock w:val="contentLocked"/>
                  </w:sdtPr>
                  <w:sdtEndPr/>
                  <w:sdtContent>
                    <w:p w:rsidR="00C50D4A" w:rsidRDefault="00473430">
                      <w:pPr>
                        <w:widowControl w:val="0"/>
                        <w:spacing w:before="240" w:after="240"/>
                        <w:jc w:val="left"/>
                        <w:rPr>
                          <w:sz w:val="24"/>
                          <w:szCs w:val="24"/>
                        </w:rPr>
                      </w:pPr>
                      <w:r>
                        <w:rPr>
                          <w:sz w:val="24"/>
                          <w:szCs w:val="24"/>
                        </w:rPr>
                        <w:t>Всего строк: [КоличествоСтрок]</w:t>
                      </w:r>
                    </w:p>
                    <w:p w:rsidR="00C50D4A" w:rsidRDefault="00473430">
                      <w:pPr>
                        <w:widowControl w:val="0"/>
                        <w:spacing w:before="240" w:after="240"/>
                        <w:jc w:val="left"/>
                        <w:rPr>
                          <w:sz w:val="24"/>
                          <w:szCs w:val="24"/>
                        </w:rPr>
                      </w:pPr>
                      <w:r>
                        <w:rPr>
                          <w:sz w:val="24"/>
                          <w:szCs w:val="24"/>
                        </w:rPr>
                        <w:t>Всего строк, подлежащих контрактации (без поставки заказчика и субподрядчика): [КоличествоСтрокПодлежащихКонтрактации]</w:t>
                      </w:r>
                    </w:p>
                    <w:p w:rsidR="00C50D4A" w:rsidRDefault="00473430">
                      <w:pPr>
                        <w:widowControl w:val="0"/>
                        <w:spacing w:before="240" w:after="240"/>
                        <w:jc w:val="left"/>
                        <w:rPr>
                          <w:sz w:val="24"/>
                          <w:szCs w:val="24"/>
                        </w:rPr>
                      </w:pPr>
                      <w:r>
                        <w:rPr>
                          <w:sz w:val="24"/>
                          <w:szCs w:val="24"/>
                        </w:rPr>
                        <w:t>Всего строк, поставляемых субподрядчиком: [КоличествоСтрокПоставкаСубподрядчика]</w:t>
                      </w:r>
                    </w:p>
                    <w:p w:rsidR="00C50D4A" w:rsidRDefault="00473430">
                      <w:pPr>
                        <w:widowControl w:val="0"/>
                        <w:spacing w:before="240" w:after="240"/>
                        <w:jc w:val="left"/>
                        <w:rPr>
                          <w:sz w:val="24"/>
                          <w:szCs w:val="24"/>
                        </w:rPr>
                      </w:pPr>
                      <w:r>
                        <w:rPr>
                          <w:sz w:val="24"/>
                          <w:szCs w:val="24"/>
                        </w:rPr>
                        <w:t>Законтрактовано (без поставки заказчика и субподрядчика): [Законтрактовано]</w:t>
                      </w:r>
                    </w:p>
                    <w:p w:rsidR="00C50D4A" w:rsidRDefault="00473430">
                      <w:pPr>
                        <w:widowControl w:val="0"/>
                        <w:spacing w:before="240" w:after="240"/>
                        <w:jc w:val="left"/>
                        <w:rPr>
                          <w:sz w:val="24"/>
                          <w:szCs w:val="24"/>
                        </w:rPr>
                      </w:pPr>
                      <w:r>
                        <w:rPr>
                          <w:sz w:val="24"/>
                          <w:szCs w:val="24"/>
                        </w:rPr>
                        <w:t>Не законтрактовано (без поставки заказчика и субподрядчика): [НеЗаконтрактовано]</w:t>
                      </w:r>
                    </w:p>
                    <w:p w:rsidR="00C50D4A" w:rsidRDefault="00473430">
                      <w:pPr>
                        <w:widowControl w:val="0"/>
                        <w:spacing w:before="240" w:after="240"/>
                        <w:jc w:val="left"/>
                        <w:rPr>
                          <w:sz w:val="24"/>
                          <w:szCs w:val="24"/>
                        </w:rPr>
                      </w:pPr>
                      <w:r>
                        <w:rPr>
                          <w:sz w:val="24"/>
                          <w:szCs w:val="24"/>
                        </w:rPr>
                        <w:t>Отправлено (без поставки заказчика и субподрядчика): [Отправлено]</w:t>
                      </w:r>
                    </w:p>
                    <w:p w:rsidR="00C50D4A" w:rsidRDefault="00473430">
                      <w:pPr>
                        <w:widowControl w:val="0"/>
                        <w:spacing w:before="240" w:after="240"/>
                        <w:jc w:val="left"/>
                        <w:rPr>
                          <w:sz w:val="24"/>
                          <w:szCs w:val="24"/>
                        </w:rPr>
                      </w:pPr>
                      <w:r>
                        <w:rPr>
                          <w:sz w:val="24"/>
                          <w:szCs w:val="24"/>
                        </w:rPr>
                        <w:t>Получено (без поставки заказчика и субподрядчика):  [Получено]</w:t>
                      </w:r>
                    </w:p>
                    <w:p w:rsidR="00C50D4A" w:rsidRDefault="00473430">
                      <w:pPr>
                        <w:widowControl w:val="0"/>
                        <w:spacing w:before="240" w:after="240"/>
                        <w:ind w:firstLine="0"/>
                        <w:jc w:val="left"/>
                        <w:rPr>
                          <w:sz w:val="24"/>
                          <w:szCs w:val="24"/>
                        </w:rPr>
                      </w:pPr>
                      <w:r>
                        <w:rPr>
                          <w:sz w:val="24"/>
                          <w:szCs w:val="24"/>
                        </w:rPr>
                        <w:t xml:space="preserve">Получено (поставка заказчика):   [ПолученоЗаказчик]  </w:t>
                      </w:r>
                      <w:r>
                        <w:rPr>
                          <w:sz w:val="24"/>
                          <w:szCs w:val="24"/>
                        </w:rPr>
                        <w:tab/>
                      </w:r>
                    </w:p>
                    <w:p w:rsidR="00C50D4A" w:rsidRDefault="00473430">
                      <w:pPr>
                        <w:widowControl w:val="0"/>
                        <w:spacing w:before="240" w:after="240"/>
                        <w:jc w:val="left"/>
                        <w:rPr>
                          <w:sz w:val="24"/>
                          <w:szCs w:val="24"/>
                        </w:rPr>
                      </w:pPr>
                      <w:r>
                        <w:rPr>
                          <w:sz w:val="24"/>
                          <w:szCs w:val="24"/>
                        </w:rPr>
                        <w:t>Получено (поставка субподрядчика):  [ПолученоСубподрядчик]</w:t>
                      </w:r>
                    </w:p>
                  </w:sdtContent>
                </w:sdt>
              </w:tc>
            </w:tr>
          </w:tbl>
          <w:p w:rsidR="00C50D4A" w:rsidRDefault="00C50D4A">
            <w:pPr>
              <w:ind w:firstLine="0"/>
              <w:rPr>
                <w:sz w:val="16"/>
                <w:szCs w:val="16"/>
              </w:rPr>
            </w:pPr>
          </w:p>
          <w:p w:rsidR="00C50D4A" w:rsidRDefault="00473430">
            <w:pPr>
              <w:spacing w:before="240" w:after="240"/>
              <w:ind w:firstLine="0"/>
            </w:pPr>
            <w:r>
              <w:t>Мэппинг расшифровки полей отчета, указанных в квадратных скобках:</w:t>
            </w:r>
          </w:p>
          <w:p w:rsidR="00C50D4A" w:rsidRDefault="00473430">
            <w:pPr>
              <w:numPr>
                <w:ilvl w:val="0"/>
                <w:numId w:val="8"/>
              </w:numPr>
              <w:spacing w:before="240"/>
            </w:pPr>
            <w:r>
              <w:t>Количество строк – количество строк в списке потребностей всего;</w:t>
            </w:r>
          </w:p>
          <w:p w:rsidR="00C50D4A" w:rsidRDefault="00473430">
            <w:pPr>
              <w:numPr>
                <w:ilvl w:val="0"/>
                <w:numId w:val="8"/>
              </w:numPr>
            </w:pPr>
            <w:r>
              <w:t>Количество строк, подлежащих контрактации – количество строк по таблице потребности без установленных признаков  «Поставка заказчика» и  «Поставка субподрядчика»;</w:t>
            </w:r>
          </w:p>
          <w:p w:rsidR="00C50D4A" w:rsidRDefault="00473430">
            <w:pPr>
              <w:numPr>
                <w:ilvl w:val="0"/>
                <w:numId w:val="8"/>
              </w:numPr>
            </w:pPr>
            <w:r>
              <w:t>Количество строк, поставляемых субподрядчиком – количество строк с признаком  «Поставка субподрядчика»;</w:t>
            </w:r>
          </w:p>
          <w:p w:rsidR="00C50D4A" w:rsidRDefault="00473430">
            <w:pPr>
              <w:numPr>
                <w:ilvl w:val="0"/>
                <w:numId w:val="8"/>
              </w:numPr>
            </w:pPr>
            <w:r>
              <w:t xml:space="preserve">Количество законтрактованных строк – количество строк по таблице потребности, у которых количество в колонке «Законтрактовано» не равно 0; </w:t>
            </w:r>
          </w:p>
          <w:p w:rsidR="00C50D4A" w:rsidRDefault="00473430">
            <w:pPr>
              <w:numPr>
                <w:ilvl w:val="0"/>
                <w:numId w:val="8"/>
              </w:numPr>
            </w:pPr>
            <w:r>
              <w:t xml:space="preserve">Количество не законтрактованных строк – количество строк по таблице потребности без установленных признаков  «Поставка заказчика» и  «Поставка субподрядчика», у которых количество в колонке «Законтрактовано» равно 0; </w:t>
            </w:r>
          </w:p>
          <w:p w:rsidR="00C50D4A" w:rsidRDefault="00473430">
            <w:pPr>
              <w:widowControl w:val="0"/>
              <w:numPr>
                <w:ilvl w:val="0"/>
                <w:numId w:val="8"/>
              </w:numPr>
            </w:pPr>
            <w:r>
              <w:t xml:space="preserve">Отправлено – количество строк по таблице потребности без установленных признаков  «Поставка заказчика» и  «Поставка </w:t>
            </w:r>
            <w:r>
              <w:lastRenderedPageBreak/>
              <w:t xml:space="preserve">субподрядчика», у которых количество в колонке «Отправлено» не равно 0; </w:t>
            </w:r>
          </w:p>
          <w:p w:rsidR="00C50D4A" w:rsidRDefault="00473430">
            <w:pPr>
              <w:numPr>
                <w:ilvl w:val="0"/>
                <w:numId w:val="8"/>
              </w:numPr>
              <w:pBdr>
                <w:top w:val="nil"/>
                <w:left w:val="nil"/>
                <w:bottom w:val="nil"/>
                <w:right w:val="nil"/>
                <w:between w:val="nil"/>
              </w:pBdr>
            </w:pPr>
            <w:r>
              <w:t xml:space="preserve">Получено – количество строк по таблице потребности без установленных признаков  «Поставка заказчика» и  «Поставка субподрядчика», у которых количество в колонке «Получено» не равно 0; </w:t>
            </w:r>
          </w:p>
          <w:p w:rsidR="00C50D4A" w:rsidRDefault="00473430">
            <w:pPr>
              <w:numPr>
                <w:ilvl w:val="0"/>
                <w:numId w:val="8"/>
              </w:numPr>
              <w:pBdr>
                <w:top w:val="nil"/>
                <w:left w:val="nil"/>
                <w:bottom w:val="nil"/>
                <w:right w:val="nil"/>
                <w:between w:val="nil"/>
              </w:pBdr>
            </w:pPr>
            <w:r>
              <w:t xml:space="preserve">ПолученоЗаказчик – количество строк по таблице потребности с признаком  «Поставка заказчика», у которых количество в колонке «Получено» не равно 0; </w:t>
            </w:r>
          </w:p>
          <w:p w:rsidR="00C50D4A" w:rsidRDefault="00473430">
            <w:pPr>
              <w:numPr>
                <w:ilvl w:val="0"/>
                <w:numId w:val="8"/>
              </w:numPr>
              <w:pBdr>
                <w:top w:val="nil"/>
                <w:left w:val="nil"/>
                <w:bottom w:val="nil"/>
                <w:right w:val="nil"/>
                <w:between w:val="nil"/>
              </w:pBdr>
            </w:pPr>
            <w:r>
              <w:t xml:space="preserve">ПолученоСубподрядчик – количество строк по таблице потребности с признаком  «Поставка субподрядчика», у которых количество в колонке «Получено» не равно 0  </w:t>
            </w:r>
          </w:p>
          <w:p w:rsidR="00C50D4A" w:rsidRDefault="00473430">
            <w:pPr>
              <w:spacing w:before="240" w:after="240"/>
              <w:ind w:firstLine="0"/>
              <w:jc w:val="left"/>
            </w:pPr>
            <w:r>
              <w:t>Для работы с обработкой «Контроль за обеспечение потребности» необходимо:</w:t>
            </w:r>
          </w:p>
          <w:p w:rsidR="00C50D4A" w:rsidRDefault="00473430">
            <w:pPr>
              <w:numPr>
                <w:ilvl w:val="0"/>
                <w:numId w:val="28"/>
              </w:numPr>
            </w:pPr>
            <w:r>
              <w:t xml:space="preserve">Добавить роль </w:t>
            </w:r>
            <w:r>
              <w:rPr>
                <w:color w:val="FF0000"/>
              </w:rPr>
              <w:t>«АРМ Контроль за обеспечением потребности (Только просмотр)»</w:t>
            </w:r>
            <w:r>
              <w:t xml:space="preserve"> («вс_КонтрольЗаОбеспечениемПотребностиЧтение») с доступом на использование описанной обработки с возможностью просмотра потребностей, без доступа к изменению данных потребности любым способом. Доступна установка отборов, просмотр истории;</w:t>
            </w:r>
          </w:p>
          <w:p w:rsidR="00C50D4A" w:rsidRDefault="00473430">
            <w:pPr>
              <w:numPr>
                <w:ilvl w:val="0"/>
                <w:numId w:val="28"/>
              </w:numPr>
            </w:pPr>
            <w:r>
              <w:t xml:space="preserve">Добавить роль </w:t>
            </w:r>
            <w:r>
              <w:rPr>
                <w:color w:val="FF0000"/>
              </w:rPr>
              <w:t>«АРМ Контроль за обеспечением потребности (Специалист ПТУ)»</w:t>
            </w:r>
            <w:r>
              <w:t xml:space="preserve"> «вс_КонтрольЗаОбеспечениемПотребностиИзменениеПТУ» с доступом на использование описанной обработки с возможностью изменения только данных ПТУ: использование кнопок «Изменить данные ПТУ» и «Загрузка ПТУ из Excel»;</w:t>
            </w:r>
          </w:p>
          <w:p w:rsidR="00C50D4A" w:rsidRDefault="00473430">
            <w:pPr>
              <w:numPr>
                <w:ilvl w:val="0"/>
                <w:numId w:val="28"/>
              </w:numPr>
            </w:pPr>
            <w:r>
              <w:t xml:space="preserve">Добавить роль </w:t>
            </w:r>
            <w:r>
              <w:rPr>
                <w:color w:val="FF0000"/>
              </w:rPr>
              <w:t>«АРМ Контроль за обеспечением потребности (Специалист отдела закупки)»</w:t>
            </w:r>
            <w:r>
              <w:t xml:space="preserve"> («вс_КонтрольЗаОбеспечениемПотребности</w:t>
            </w:r>
            <w:r>
              <w:rPr>
                <w:color w:val="FF0000"/>
              </w:rPr>
              <w:t>ОтделЗакупки</w:t>
            </w:r>
            <w:r>
              <w:t xml:space="preserve">»)  - </w:t>
            </w:r>
            <w:r>
              <w:rPr>
                <w:color w:val="FF0000"/>
              </w:rPr>
              <w:t xml:space="preserve">доступен просмотр обработки, к использованию доступны команды: «Создать заказ поставщику», «Запрос на КП«.  </w:t>
            </w:r>
            <w:r>
              <w:t>Разрешено изменять</w:t>
            </w:r>
            <w:r>
              <w:rPr>
                <w:color w:val="FF0000"/>
              </w:rPr>
              <w:t xml:space="preserve"> примечание ДКиС (команда изменить - «Примечание ДКиС»)</w:t>
            </w:r>
            <w:r>
              <w:t>; плановые даты контрактации, если они не больше текущей установленной (</w:t>
            </w:r>
            <w:r>
              <w:rPr>
                <w:color w:val="FF0000"/>
              </w:rPr>
              <w:t>команда «Корректировка плановых дат»</w:t>
            </w:r>
            <w:r>
              <w:t>); признак «Потребность закрыта» (</w:t>
            </w:r>
            <w:r>
              <w:rPr>
                <w:color w:val="FF0000"/>
              </w:rPr>
              <w:t>команда «Потребность закрыта»</w:t>
            </w:r>
            <w:r>
              <w:t>);</w:t>
            </w:r>
          </w:p>
          <w:p w:rsidR="00C50D4A" w:rsidRDefault="00473430">
            <w:pPr>
              <w:numPr>
                <w:ilvl w:val="0"/>
                <w:numId w:val="28"/>
              </w:numPr>
            </w:pPr>
            <w:r>
              <w:t xml:space="preserve">Добавить роль </w:t>
            </w:r>
            <w:r>
              <w:rPr>
                <w:color w:val="FF0000"/>
              </w:rPr>
              <w:t>«АРМ Контроль за обеспечением потребности (Руководитель отдела закупки)»</w:t>
            </w:r>
            <w:r>
              <w:t xml:space="preserve">  («вс_КонтрольЗаОбеспечениемПотребностиРуководитель») - ограничения доступности аналогично роли «вс_КонтрольЗаОбеспечениемПотребности</w:t>
            </w:r>
            <w:r>
              <w:rPr>
                <w:color w:val="FF0000"/>
              </w:rPr>
              <w:t>ОтделЗакупки</w:t>
            </w:r>
            <w:r>
              <w:t>» с дополнительной возможностью изменять ответвенного за закупку,  плановые даты контрактации (даже если вводимое значение больше установленной даты);</w:t>
            </w:r>
          </w:p>
          <w:p w:rsidR="00C50D4A" w:rsidRDefault="00473430">
            <w:pPr>
              <w:numPr>
                <w:ilvl w:val="0"/>
                <w:numId w:val="28"/>
              </w:numPr>
            </w:pPr>
            <w:r>
              <w:t xml:space="preserve">Добавить роль </w:t>
            </w:r>
            <w:r>
              <w:rPr>
                <w:color w:val="FF0000"/>
              </w:rPr>
              <w:t>«АРМ Контроль за обеспечением потребности (Специалист отдела Подготовки)»</w:t>
            </w:r>
            <w:r>
              <w:t xml:space="preserve">  («вс_КонтрольЗаОбеспечениемПотребностиПолныеПрава») - доступно полное использование описанной обработки, кроме команд </w:t>
            </w:r>
            <w:r>
              <w:rPr>
                <w:color w:val="FF0000"/>
              </w:rPr>
              <w:t>«Создать заказ поставщику», «Запрос на КП»</w:t>
            </w:r>
            <w:r>
              <w:t>,  внесения данных ПТУ.</w:t>
            </w:r>
          </w:p>
          <w:p w:rsidR="00C50D4A" w:rsidRDefault="00C50D4A">
            <w:pPr>
              <w:ind w:firstLine="0"/>
            </w:pPr>
          </w:p>
          <w:p w:rsidR="00C50D4A" w:rsidRDefault="00473430">
            <w:pPr>
              <w:ind w:firstLine="0"/>
            </w:pPr>
            <w:r>
              <w:t xml:space="preserve">Для пользователя с полными правами доступен полный функционал обработки без ограничений. </w:t>
            </w:r>
          </w:p>
          <w:p w:rsidR="00C50D4A" w:rsidRDefault="00473430">
            <w:pPr>
              <w:spacing w:after="240"/>
              <w:ind w:firstLine="0"/>
            </w:pPr>
            <w:r>
              <w:t>Настроить следующее условное оформление:</w:t>
            </w:r>
          </w:p>
          <w:sdt>
            <w:sdtPr>
              <w:rPr>
                <w:rFonts w:ascii="Arial" w:eastAsia="Arial" w:hAnsi="Arial" w:cs="Arial"/>
              </w:rPr>
              <w:tag w:val="goog_rdk_4"/>
              <w:id w:val="-878014342"/>
              <w:lock w:val="contentLocked"/>
            </w:sdtPr>
            <w:sdtEndPr/>
            <w:sdtContent>
              <w:tbl>
                <w:tblPr>
                  <w:tblStyle w:val="affff0"/>
                  <w:tblW w:w="7380"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15"/>
                  <w:gridCol w:w="3765"/>
                </w:tblGrid>
                <w:tr w:rsidR="00C50D4A">
                  <w:tc>
                    <w:tcPr>
                      <w:tcW w:w="3615"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ind w:firstLine="0"/>
                        <w:jc w:val="left"/>
                        <w:rPr>
                          <w:b/>
                        </w:rPr>
                      </w:pPr>
                      <w:r>
                        <w:rPr>
                          <w:b/>
                        </w:rPr>
                        <w:t>Условие</w:t>
                      </w:r>
                    </w:p>
                  </w:tc>
                  <w:tc>
                    <w:tcPr>
                      <w:tcW w:w="3765"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ind w:firstLine="0"/>
                        <w:jc w:val="left"/>
                        <w:rPr>
                          <w:b/>
                        </w:rPr>
                      </w:pPr>
                      <w:r>
                        <w:rPr>
                          <w:b/>
                        </w:rPr>
                        <w:t>Оформление</w:t>
                      </w:r>
                    </w:p>
                  </w:tc>
                </w:tr>
                <w:tr w:rsidR="00C50D4A">
                  <w:tc>
                    <w:tcPr>
                      <w:tcW w:w="3615"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ind w:firstLine="0"/>
                        <w:jc w:val="left"/>
                      </w:pPr>
                      <w:r>
                        <w:lastRenderedPageBreak/>
                        <w:t>Количество = 0</w:t>
                      </w:r>
                    </w:p>
                  </w:tc>
                  <w:tc>
                    <w:tcPr>
                      <w:tcW w:w="3765"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ind w:firstLine="0"/>
                        <w:jc w:val="left"/>
                      </w:pPr>
                      <w:r>
                        <w:t>Цвет фона строки: СветлоСерый</w:t>
                      </w:r>
                    </w:p>
                  </w:tc>
                </w:tr>
                <w:tr w:rsidR="00C50D4A">
                  <w:tc>
                    <w:tcPr>
                      <w:tcW w:w="361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C50D4A" w:rsidRDefault="00473430">
                      <w:pPr>
                        <w:widowControl w:val="0"/>
                        <w:pBdr>
                          <w:top w:val="nil"/>
                          <w:left w:val="nil"/>
                          <w:bottom w:val="nil"/>
                          <w:right w:val="nil"/>
                          <w:between w:val="nil"/>
                        </w:pBdr>
                        <w:ind w:firstLine="0"/>
                        <w:jc w:val="left"/>
                      </w:pPr>
                      <w:r>
                        <w:t>ПоставкаЗаказчика = Истина</w:t>
                      </w:r>
                    </w:p>
                  </w:tc>
                  <w:tc>
                    <w:tcPr>
                      <w:tcW w:w="3765" w:type="dxa"/>
                      <w:tcBorders>
                        <w:top w:val="single" w:sz="6" w:space="0" w:color="000000"/>
                        <w:left w:val="nil"/>
                        <w:bottom w:val="single" w:sz="6" w:space="0" w:color="000000"/>
                        <w:right w:val="single" w:sz="6" w:space="0" w:color="000000"/>
                      </w:tcBorders>
                      <w:tcMar>
                        <w:top w:w="100" w:type="dxa"/>
                        <w:left w:w="100" w:type="dxa"/>
                        <w:bottom w:w="100" w:type="dxa"/>
                        <w:right w:w="100" w:type="dxa"/>
                      </w:tcMar>
                    </w:tcPr>
                    <w:p w:rsidR="00C50D4A" w:rsidRDefault="00473430">
                      <w:pPr>
                        <w:widowControl w:val="0"/>
                        <w:pBdr>
                          <w:top w:val="nil"/>
                          <w:left w:val="nil"/>
                          <w:bottom w:val="nil"/>
                          <w:right w:val="nil"/>
                          <w:between w:val="nil"/>
                        </w:pBdr>
                        <w:ind w:firstLine="0"/>
                        <w:jc w:val="left"/>
                      </w:pPr>
                      <w:r>
                        <w:t>Цвет фона строки: Красный</w:t>
                      </w:r>
                    </w:p>
                  </w:tc>
                </w:tr>
                <w:tr w:rsidR="00C50D4A">
                  <w:tc>
                    <w:tcPr>
                      <w:tcW w:w="3615"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ind w:firstLine="0"/>
                        <w:jc w:val="left"/>
                      </w:pPr>
                      <w:r>
                        <w:t xml:space="preserve">СтатусПотребности не в списке (ИзмененияНеПодтверждены, Перемещение, пустое значение) </w:t>
                      </w:r>
                    </w:p>
                    <w:p w:rsidR="00C50D4A" w:rsidRDefault="00473430">
                      <w:pPr>
                        <w:widowControl w:val="0"/>
                        <w:pBdr>
                          <w:top w:val="nil"/>
                          <w:left w:val="nil"/>
                          <w:bottom w:val="nil"/>
                          <w:right w:val="nil"/>
                          <w:between w:val="nil"/>
                        </w:pBdr>
                        <w:ind w:firstLine="0"/>
                        <w:jc w:val="left"/>
                      </w:pPr>
                      <w:r>
                        <w:t>И Законтрактовано &lt; Количество</w:t>
                      </w:r>
                    </w:p>
                  </w:tc>
                  <w:tc>
                    <w:tcPr>
                      <w:tcW w:w="3765" w:type="dxa"/>
                      <w:shd w:val="clear" w:color="auto" w:fill="auto"/>
                      <w:tcMar>
                        <w:top w:w="100" w:type="dxa"/>
                        <w:left w:w="100" w:type="dxa"/>
                        <w:bottom w:w="100" w:type="dxa"/>
                        <w:right w:w="100" w:type="dxa"/>
                      </w:tcMar>
                    </w:tcPr>
                    <w:p w:rsidR="00C50D4A" w:rsidRDefault="00473430">
                      <w:pPr>
                        <w:widowControl w:val="0"/>
                        <w:jc w:val="left"/>
                      </w:pPr>
                      <w:r>
                        <w:t>Цвет фона строки: СветлоСерый</w:t>
                      </w:r>
                    </w:p>
                  </w:tc>
                </w:tr>
                <w:tr w:rsidR="00C50D4A">
                  <w:tc>
                    <w:tcPr>
                      <w:tcW w:w="3615" w:type="dxa"/>
                      <w:shd w:val="clear" w:color="auto" w:fill="auto"/>
                      <w:tcMar>
                        <w:top w:w="100" w:type="dxa"/>
                        <w:left w:w="100" w:type="dxa"/>
                        <w:bottom w:w="100" w:type="dxa"/>
                        <w:right w:w="100" w:type="dxa"/>
                      </w:tcMar>
                    </w:tcPr>
                    <w:p w:rsidR="00C50D4A" w:rsidRDefault="00473430">
                      <w:pPr>
                        <w:widowControl w:val="0"/>
                        <w:jc w:val="left"/>
                      </w:pPr>
                      <w:r>
                        <w:t>ПоставкаСубподрядчика = Истина И Законтрактовано &gt;= Количество</w:t>
                      </w:r>
                    </w:p>
                  </w:tc>
                  <w:tc>
                    <w:tcPr>
                      <w:tcW w:w="3765" w:type="dxa"/>
                      <w:shd w:val="clear" w:color="auto" w:fill="auto"/>
                      <w:tcMar>
                        <w:top w:w="100" w:type="dxa"/>
                        <w:left w:w="100" w:type="dxa"/>
                        <w:bottom w:w="100" w:type="dxa"/>
                        <w:right w:w="100" w:type="dxa"/>
                      </w:tcMar>
                    </w:tcPr>
                    <w:p w:rsidR="00C50D4A" w:rsidRDefault="00473430">
                      <w:pPr>
                        <w:widowControl w:val="0"/>
                        <w:jc w:val="left"/>
                      </w:pPr>
                      <w:r>
                        <w:t>Цвет фона строки:Зеленый (Цвет(51, 207, 106) )</w:t>
                      </w:r>
                    </w:p>
                  </w:tc>
                </w:tr>
                <w:tr w:rsidR="00C50D4A">
                  <w:tc>
                    <w:tcPr>
                      <w:tcW w:w="3615" w:type="dxa"/>
                      <w:shd w:val="clear" w:color="auto" w:fill="auto"/>
                      <w:tcMar>
                        <w:top w:w="100" w:type="dxa"/>
                        <w:left w:w="100" w:type="dxa"/>
                        <w:bottom w:w="100" w:type="dxa"/>
                        <w:right w:w="100" w:type="dxa"/>
                      </w:tcMar>
                    </w:tcPr>
                    <w:p w:rsidR="00C50D4A" w:rsidRDefault="00473430">
                      <w:pPr>
                        <w:widowControl w:val="0"/>
                        <w:jc w:val="left"/>
                      </w:pPr>
                      <w:r>
                        <w:t>Законтрактовано &lt;&gt; 0 И Законтрактовано &gt;= Количество</w:t>
                      </w:r>
                    </w:p>
                  </w:tc>
                  <w:tc>
                    <w:tcPr>
                      <w:tcW w:w="3765" w:type="dxa"/>
                      <w:shd w:val="clear" w:color="auto" w:fill="auto"/>
                      <w:tcMar>
                        <w:top w:w="100" w:type="dxa"/>
                        <w:left w:w="100" w:type="dxa"/>
                        <w:bottom w:w="100" w:type="dxa"/>
                        <w:right w:w="100" w:type="dxa"/>
                      </w:tcMar>
                    </w:tcPr>
                    <w:p w:rsidR="00C50D4A" w:rsidRDefault="00473430">
                      <w:pPr>
                        <w:widowControl w:val="0"/>
                        <w:jc w:val="left"/>
                      </w:pPr>
                      <w:r>
                        <w:t>Цвет фона строки: желтый</w:t>
                      </w:r>
                    </w:p>
                  </w:tc>
                </w:tr>
                <w:tr w:rsidR="00C50D4A">
                  <w:tc>
                    <w:tcPr>
                      <w:tcW w:w="3615" w:type="dxa"/>
                      <w:shd w:val="clear" w:color="auto" w:fill="auto"/>
                      <w:tcMar>
                        <w:top w:w="100" w:type="dxa"/>
                        <w:left w:w="100" w:type="dxa"/>
                        <w:bottom w:w="100" w:type="dxa"/>
                        <w:right w:w="100" w:type="dxa"/>
                      </w:tcMar>
                    </w:tcPr>
                    <w:p w:rsidR="00C50D4A" w:rsidRDefault="00473430">
                      <w:pPr>
                        <w:widowControl w:val="0"/>
                        <w:pBdr>
                          <w:top w:val="nil"/>
                          <w:left w:val="nil"/>
                          <w:bottom w:val="nil"/>
                          <w:right w:val="nil"/>
                          <w:between w:val="nil"/>
                        </w:pBdr>
                        <w:ind w:firstLine="0"/>
                        <w:jc w:val="left"/>
                      </w:pPr>
                      <w:r>
                        <w:t>ФактическаяДатаОтгрузки &gt; ПлановаяДатаМонтажа</w:t>
                      </w:r>
                    </w:p>
                  </w:tc>
                  <w:tc>
                    <w:tcPr>
                      <w:tcW w:w="3765" w:type="dxa"/>
                      <w:shd w:val="clear" w:color="auto" w:fill="auto"/>
                      <w:tcMar>
                        <w:top w:w="100" w:type="dxa"/>
                        <w:left w:w="100" w:type="dxa"/>
                        <w:bottom w:w="100" w:type="dxa"/>
                        <w:right w:w="100" w:type="dxa"/>
                      </w:tcMar>
                    </w:tcPr>
                    <w:p w:rsidR="00C50D4A" w:rsidRDefault="00473430">
                      <w:pPr>
                        <w:widowControl w:val="0"/>
                        <w:jc w:val="left"/>
                      </w:pPr>
                      <w:r>
                        <w:t>Для ячейки ПлановаяДатаМонтажа Цвет фона:  красный Если Цвет фона строки уже окрашен красным, то цвет фона: Белый</w:t>
                      </w:r>
                    </w:p>
                    <w:p w:rsidR="00C50D4A" w:rsidRDefault="00473430">
                      <w:pPr>
                        <w:widowControl w:val="0"/>
                        <w:jc w:val="left"/>
                      </w:pPr>
                      <w:r>
                        <w:t xml:space="preserve">Цвет текста: красный. </w:t>
                      </w:r>
                    </w:p>
                  </w:tc>
                </w:tr>
                <w:tr w:rsidR="00C50D4A">
                  <w:tc>
                    <w:tcPr>
                      <w:tcW w:w="3615" w:type="dxa"/>
                      <w:shd w:val="clear" w:color="auto" w:fill="auto"/>
                      <w:tcMar>
                        <w:top w:w="100" w:type="dxa"/>
                        <w:left w:w="100" w:type="dxa"/>
                        <w:bottom w:w="100" w:type="dxa"/>
                        <w:right w:w="100" w:type="dxa"/>
                      </w:tcMar>
                    </w:tcPr>
                    <w:p w:rsidR="00C50D4A" w:rsidRDefault="00473430">
                      <w:pPr>
                        <w:widowControl w:val="0"/>
                        <w:jc w:val="left"/>
                      </w:pPr>
                      <w:r>
                        <w:t xml:space="preserve">Законтрактовано &gt; Количество </w:t>
                      </w:r>
                    </w:p>
                    <w:p w:rsidR="00C50D4A" w:rsidRDefault="00C50D4A">
                      <w:pPr>
                        <w:widowControl w:val="0"/>
                        <w:jc w:val="left"/>
                      </w:pPr>
                    </w:p>
                  </w:tc>
                  <w:tc>
                    <w:tcPr>
                      <w:tcW w:w="3765" w:type="dxa"/>
                      <w:shd w:val="clear" w:color="auto" w:fill="auto"/>
                      <w:tcMar>
                        <w:top w:w="100" w:type="dxa"/>
                        <w:left w:w="100" w:type="dxa"/>
                        <w:bottom w:w="100" w:type="dxa"/>
                        <w:right w:w="100" w:type="dxa"/>
                      </w:tcMar>
                    </w:tcPr>
                    <w:p w:rsidR="00C50D4A" w:rsidRDefault="00473430">
                      <w:pPr>
                        <w:widowControl w:val="0"/>
                        <w:jc w:val="left"/>
                      </w:pPr>
                      <w:r>
                        <w:t>Цвет фона ячейки Законтрактовано: Бирюзовый (Цвет(70, 200, 255));</w:t>
                      </w:r>
                    </w:p>
                    <w:p w:rsidR="00C50D4A" w:rsidRDefault="00C50D4A">
                      <w:pPr>
                        <w:widowControl w:val="0"/>
                        <w:jc w:val="left"/>
                      </w:pPr>
                    </w:p>
                  </w:tc>
                </w:tr>
                <w:tr w:rsidR="00C50D4A">
                  <w:tc>
                    <w:tcPr>
                      <w:tcW w:w="3615" w:type="dxa"/>
                      <w:shd w:val="clear" w:color="auto" w:fill="auto"/>
                      <w:tcMar>
                        <w:top w:w="100" w:type="dxa"/>
                        <w:left w:w="100" w:type="dxa"/>
                        <w:bottom w:w="100" w:type="dxa"/>
                        <w:right w:w="100" w:type="dxa"/>
                      </w:tcMar>
                    </w:tcPr>
                    <w:p w:rsidR="00C50D4A" w:rsidRDefault="00473430">
                      <w:pPr>
                        <w:widowControl w:val="0"/>
                        <w:jc w:val="left"/>
                      </w:pPr>
                      <w:r>
                        <w:t xml:space="preserve">(Заполнены значения ФактическаяДатаКонтрактации ПлановаяДатаКонтрактации) </w:t>
                      </w:r>
                    </w:p>
                    <w:p w:rsidR="00C50D4A" w:rsidRDefault="00473430">
                      <w:pPr>
                        <w:widowControl w:val="0"/>
                        <w:jc w:val="left"/>
                      </w:pPr>
                      <w:r>
                        <w:t>И ПлановаяДатаКонтрактации &lt; ФактическаяДатаКонтрактации)</w:t>
                      </w:r>
                    </w:p>
                    <w:p w:rsidR="00C50D4A" w:rsidRDefault="00C50D4A">
                      <w:pPr>
                        <w:widowControl w:val="0"/>
                        <w:jc w:val="left"/>
                      </w:pPr>
                    </w:p>
                    <w:p w:rsidR="00C50D4A" w:rsidRDefault="00473430">
                      <w:pPr>
                        <w:widowControl w:val="0"/>
                        <w:jc w:val="left"/>
                      </w:pPr>
                      <w:r>
                        <w:t>ИЛИ</w:t>
                      </w:r>
                    </w:p>
                    <w:p w:rsidR="00C50D4A" w:rsidRDefault="00C50D4A">
                      <w:pPr>
                        <w:widowControl w:val="0"/>
                        <w:jc w:val="left"/>
                      </w:pPr>
                    </w:p>
                    <w:p w:rsidR="00C50D4A" w:rsidRDefault="00473430">
                      <w:pPr>
                        <w:widowControl w:val="0"/>
                        <w:jc w:val="left"/>
                      </w:pPr>
                      <w:r>
                        <w:t>(Не заполнено значение  ФактическаяДатаКонтрактации) И заполнено значение ПлановаяДатаКонтрактации</w:t>
                      </w:r>
                    </w:p>
                    <w:p w:rsidR="00C50D4A" w:rsidRDefault="00473430">
                      <w:pPr>
                        <w:widowControl w:val="0"/>
                        <w:jc w:val="left"/>
                      </w:pPr>
                      <w:r>
                        <w:t xml:space="preserve">И ПлановаяДатаКонтрактации &lt; НачалоДня(ТекущаяДата())) </w:t>
                      </w:r>
                    </w:p>
                  </w:tc>
                  <w:tc>
                    <w:tcPr>
                      <w:tcW w:w="3765" w:type="dxa"/>
                      <w:shd w:val="clear" w:color="auto" w:fill="auto"/>
                      <w:tcMar>
                        <w:top w:w="100" w:type="dxa"/>
                        <w:left w:w="100" w:type="dxa"/>
                        <w:bottom w:w="100" w:type="dxa"/>
                        <w:right w:w="100" w:type="dxa"/>
                      </w:tcMar>
                    </w:tcPr>
                    <w:p w:rsidR="00C50D4A" w:rsidRDefault="00473430">
                      <w:pPr>
                        <w:widowControl w:val="0"/>
                        <w:jc w:val="left"/>
                      </w:pPr>
                      <w:r>
                        <w:t xml:space="preserve">Цвет фона ячейки ПлановаяДатаКонтрактации: Красный </w:t>
                      </w:r>
                    </w:p>
                  </w:tc>
                </w:tr>
              </w:tbl>
            </w:sdtContent>
          </w:sdt>
          <w:p w:rsidR="00C50D4A" w:rsidRDefault="00C50D4A">
            <w:pPr>
              <w:spacing w:after="240"/>
              <w:ind w:left="720" w:firstLine="0"/>
            </w:pPr>
          </w:p>
        </w:tc>
      </w:tr>
      <w:tr w:rsidR="00C50D4A">
        <w:tc>
          <w:tcPr>
            <w:tcW w:w="2267" w:type="dxa"/>
            <w:tcBorders>
              <w:left w:val="single" w:sz="8" w:space="0" w:color="000000"/>
              <w:right w:val="single" w:sz="8" w:space="0" w:color="000000"/>
            </w:tcBorders>
            <w:shd w:val="clear" w:color="auto" w:fill="EFEFEF"/>
            <w:tcMar>
              <w:top w:w="100" w:type="dxa"/>
              <w:left w:w="100" w:type="dxa"/>
              <w:bottom w:w="100" w:type="dxa"/>
              <w:right w:w="100" w:type="dxa"/>
            </w:tcMar>
          </w:tcPr>
          <w:p w:rsidR="00C50D4A" w:rsidRDefault="00473430">
            <w:r>
              <w:rPr>
                <w:b/>
              </w:rPr>
              <w:lastRenderedPageBreak/>
              <w:t>Входящие связи:</w:t>
            </w:r>
          </w:p>
        </w:tc>
        <w:tc>
          <w:tcPr>
            <w:tcW w:w="7653" w:type="dxa"/>
            <w:tcMar>
              <w:top w:w="100" w:type="dxa"/>
              <w:left w:w="100" w:type="dxa"/>
              <w:bottom w:w="100" w:type="dxa"/>
              <w:right w:w="100" w:type="dxa"/>
            </w:tcMar>
          </w:tcPr>
          <w:p w:rsidR="00C50D4A" w:rsidRDefault="00473430">
            <w:r>
              <w:t>3.2.2.1 Реестр функциональных требований. Функциональные и пользовательские требования, ЧТЗ 18, Код ПС Р2 5.9р</w:t>
            </w:r>
          </w:p>
        </w:tc>
      </w:tr>
      <w:tr w:rsidR="00C50D4A">
        <w:tc>
          <w:tcPr>
            <w:tcW w:w="2267" w:type="dxa"/>
            <w:tcBorders>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tcPr>
          <w:p w:rsidR="00C50D4A" w:rsidRDefault="00473430">
            <w:pPr>
              <w:rPr>
                <w:b/>
              </w:rPr>
            </w:pPr>
            <w:r>
              <w:rPr>
                <w:b/>
              </w:rPr>
              <w:t>Процедура сдачи/приемки</w:t>
            </w:r>
          </w:p>
        </w:tc>
        <w:tc>
          <w:tcPr>
            <w:tcW w:w="7653" w:type="dxa"/>
            <w:tcMar>
              <w:top w:w="100" w:type="dxa"/>
              <w:left w:w="100" w:type="dxa"/>
              <w:bottom w:w="100" w:type="dxa"/>
              <w:right w:w="100" w:type="dxa"/>
            </w:tcMar>
          </w:tcPr>
          <w:p w:rsidR="00C50D4A" w:rsidRDefault="00473430">
            <w:pPr>
              <w:numPr>
                <w:ilvl w:val="0"/>
                <w:numId w:val="2"/>
              </w:numPr>
              <w:spacing w:before="240"/>
            </w:pPr>
            <w:r>
              <w:t>Открыть обработку «Контроль за обеспечением потребности».</w:t>
            </w:r>
          </w:p>
          <w:p w:rsidR="00C50D4A" w:rsidRDefault="00473430">
            <w:pPr>
              <w:numPr>
                <w:ilvl w:val="0"/>
                <w:numId w:val="2"/>
              </w:numPr>
            </w:pPr>
            <w:r>
              <w:t>Выбрать «Заказчик» - ЕХСЗ-2 ООО;</w:t>
            </w:r>
          </w:p>
          <w:p w:rsidR="00C50D4A" w:rsidRDefault="00473430">
            <w:pPr>
              <w:numPr>
                <w:ilvl w:val="0"/>
                <w:numId w:val="2"/>
              </w:numPr>
            </w:pPr>
            <w:r>
              <w:t>Выбрать «Объект строительства» - Кингисепп 2. Аммиак и Карбамид. ЕвроХим;</w:t>
            </w:r>
          </w:p>
          <w:p w:rsidR="00C50D4A" w:rsidRDefault="00473430">
            <w:pPr>
              <w:numPr>
                <w:ilvl w:val="0"/>
                <w:numId w:val="2"/>
              </w:numPr>
            </w:pPr>
            <w:r>
              <w:t>Выбрать «Вид потребности» - «Проектная потребность»;</w:t>
            </w:r>
          </w:p>
          <w:p w:rsidR="00C50D4A" w:rsidRDefault="00473430">
            <w:pPr>
              <w:numPr>
                <w:ilvl w:val="0"/>
                <w:numId w:val="2"/>
              </w:numPr>
            </w:pPr>
            <w:r>
              <w:t>Выбрать «Направление закупки» - «Металлоконструкции и АКЗ»;</w:t>
            </w:r>
          </w:p>
          <w:p w:rsidR="00C50D4A" w:rsidRDefault="00473430">
            <w:pPr>
              <w:numPr>
                <w:ilvl w:val="0"/>
                <w:numId w:val="2"/>
              </w:numPr>
            </w:pPr>
            <w:r>
              <w:t>Проверить корректность отображения данных в списке потребностей.</w:t>
            </w:r>
          </w:p>
          <w:p w:rsidR="00C50D4A" w:rsidRDefault="00473430">
            <w:pPr>
              <w:numPr>
                <w:ilvl w:val="0"/>
                <w:numId w:val="2"/>
              </w:numPr>
            </w:pPr>
            <w:r>
              <w:t>В обработке выделить любую из отображаемых строк потребностей, нажать «Изменить»:</w:t>
            </w:r>
          </w:p>
          <w:p w:rsidR="00C50D4A" w:rsidRDefault="00473430">
            <w:pPr>
              <w:numPr>
                <w:ilvl w:val="1"/>
                <w:numId w:val="2"/>
              </w:numPr>
            </w:pPr>
            <w:r>
              <w:t>Выбрать «Корректировка плановых дат». В открывшемся окне указать новую плановую дату контрактации. Нажать сохранить. Убедиться, что в списке в выделенной строке обновилась плановая дата контрактации;</w:t>
            </w:r>
          </w:p>
          <w:p w:rsidR="00C50D4A" w:rsidRDefault="00473430">
            <w:pPr>
              <w:numPr>
                <w:ilvl w:val="1"/>
                <w:numId w:val="2"/>
              </w:numPr>
            </w:pPr>
            <w:r>
              <w:lastRenderedPageBreak/>
              <w:t>Выбрать «Примечание» - «Добавить примечание». Указать в примечании «тест». Нажать сохранить. Убедиться, что в списке в выделенной строке обновилось примечание.</w:t>
            </w:r>
          </w:p>
          <w:p w:rsidR="00C50D4A" w:rsidRDefault="00473430">
            <w:pPr>
              <w:numPr>
                <w:ilvl w:val="0"/>
                <w:numId w:val="2"/>
              </w:numPr>
            </w:pPr>
            <w:r>
              <w:t>В обработке нажать «Отборы». Установить отбор «Статья БДР» - «Строительные материалы». Применить. Убедиться в отображении списка потребностей по указанному отбору.</w:t>
            </w:r>
          </w:p>
          <w:p w:rsidR="00C50D4A" w:rsidRDefault="00473430">
            <w:pPr>
              <w:numPr>
                <w:ilvl w:val="0"/>
                <w:numId w:val="2"/>
              </w:numPr>
            </w:pPr>
            <w:r>
              <w:t>В обработке нажать «Создать заказ поставщику». Убедиться в корректном заполнении данных документа по выделенным строкам списка потребностей. Провести документ, после проведения убедиться в корректном обновлении данных строк потребности в колонке «Законтрактовано».</w:t>
            </w:r>
          </w:p>
          <w:p w:rsidR="00C50D4A" w:rsidRDefault="00473430">
            <w:pPr>
              <w:numPr>
                <w:ilvl w:val="0"/>
                <w:numId w:val="2"/>
              </w:numPr>
            </w:pPr>
            <w:r>
              <w:t xml:space="preserve">Нажать команды «Создать Заказ»  и «Загрузка В Заказы». Убедиться, что открываются соответствующие обработки. </w:t>
            </w:r>
          </w:p>
        </w:tc>
      </w:tr>
    </w:tbl>
    <w:p w:rsidR="00C50D4A" w:rsidRDefault="00C50D4A">
      <w:pPr>
        <w:rPr>
          <w:rFonts w:ascii="Times New Roman" w:eastAsia="Times New Roman" w:hAnsi="Times New Roman" w:cs="Times New Roman"/>
        </w:rPr>
      </w:pPr>
    </w:p>
    <w:sectPr w:rsidR="00C50D4A" w:rsidSect="00CA122F">
      <w:pgSz w:w="11907" w:h="16840"/>
      <w:pgMar w:top="0" w:right="851" w:bottom="1361" w:left="1275" w:header="566" w:footer="5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73C" w:rsidRDefault="00D9773C">
      <w:r>
        <w:separator/>
      </w:r>
    </w:p>
  </w:endnote>
  <w:endnote w:type="continuationSeparator" w:id="0">
    <w:p w:rsidR="00D9773C" w:rsidRDefault="00D9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D4A" w:rsidRDefault="00C50D4A">
    <w:pPr>
      <w:ind w:hanging="2"/>
      <w:jc w:val="center"/>
      <w:rPr>
        <w:rFonts w:ascii="Times New Roman" w:eastAsia="Times New Roman" w:hAnsi="Times New Roman" w:cs="Times New Roman"/>
        <w:sz w:val="2"/>
        <w:szCs w:val="2"/>
      </w:rPr>
    </w:pPr>
  </w:p>
  <w:tbl>
    <w:tblPr>
      <w:tblStyle w:val="affff1"/>
      <w:tblW w:w="9960" w:type="dxa"/>
      <w:jc w:val="center"/>
      <w:tblInd w:w="0" w:type="dxa"/>
      <w:tblLayout w:type="fixed"/>
      <w:tblLook w:val="0000" w:firstRow="0" w:lastRow="0" w:firstColumn="0" w:lastColumn="0" w:noHBand="0" w:noVBand="0"/>
    </w:tblPr>
    <w:tblGrid>
      <w:gridCol w:w="7635"/>
      <w:gridCol w:w="2325"/>
    </w:tblGrid>
    <w:tr w:rsidR="00C50D4A">
      <w:trPr>
        <w:jc w:val="center"/>
      </w:trPr>
      <w:tc>
        <w:tcPr>
          <w:tcW w:w="7635" w:type="dxa"/>
          <w:tcMar>
            <w:top w:w="100" w:type="dxa"/>
            <w:left w:w="100" w:type="dxa"/>
            <w:bottom w:w="100" w:type="dxa"/>
            <w:right w:w="100" w:type="dxa"/>
          </w:tcMar>
        </w:tcPr>
        <w:p w:rsidR="00C50D4A" w:rsidRDefault="00473430">
          <w:pPr>
            <w:ind w:hanging="2"/>
          </w:pPr>
          <w:r>
            <w:t>Спецификация технических требований: Контроль за обеспечением потребности</w:t>
          </w:r>
        </w:p>
      </w:tc>
      <w:tc>
        <w:tcPr>
          <w:tcW w:w="2325" w:type="dxa"/>
          <w:tcMar>
            <w:top w:w="100" w:type="dxa"/>
            <w:left w:w="100" w:type="dxa"/>
            <w:bottom w:w="100" w:type="dxa"/>
            <w:right w:w="100" w:type="dxa"/>
          </w:tcMar>
        </w:tcPr>
        <w:p w:rsidR="00C50D4A" w:rsidRDefault="00473430">
          <w:pPr>
            <w:ind w:hanging="2"/>
            <w:jc w:val="right"/>
          </w:pPr>
          <w:r>
            <w:t xml:space="preserve">стр. </w:t>
          </w:r>
          <w:r>
            <w:fldChar w:fldCharType="begin"/>
          </w:r>
          <w:r>
            <w:instrText>PAGE</w:instrText>
          </w:r>
          <w:r>
            <w:fldChar w:fldCharType="separate"/>
          </w:r>
          <w:r w:rsidR="00CA122F">
            <w:rPr>
              <w:noProof/>
            </w:rPr>
            <w:t>21</w:t>
          </w:r>
          <w:r>
            <w:fldChar w:fldCharType="end"/>
          </w:r>
          <w:r>
            <w:t xml:space="preserve"> из </w:t>
          </w:r>
          <w:r>
            <w:fldChar w:fldCharType="begin"/>
          </w:r>
          <w:r>
            <w:instrText>NUMPAGES</w:instrText>
          </w:r>
          <w:r>
            <w:fldChar w:fldCharType="separate"/>
          </w:r>
          <w:r w:rsidR="00CA122F">
            <w:rPr>
              <w:noProof/>
            </w:rPr>
            <w:t>24</w:t>
          </w:r>
          <w:r>
            <w:fldChar w:fldCharType="end"/>
          </w:r>
        </w:p>
        <w:p w:rsidR="00C50D4A" w:rsidRDefault="00473430">
          <w:pPr>
            <w:ind w:hanging="2"/>
            <w:jc w:val="right"/>
          </w:pPr>
          <w:r>
            <w:t>16.04.2024 г.</w:t>
          </w:r>
        </w:p>
      </w:tc>
    </w:tr>
  </w:tbl>
  <w:p w:rsidR="00C50D4A" w:rsidRDefault="00C50D4A">
    <w:pPr>
      <w:ind w:hanging="2"/>
      <w:rPr>
        <w:rFonts w:ascii="Times New Roman" w:eastAsia="Times New Roman" w:hAnsi="Times New Roman" w:cs="Times New Roman"/>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73C" w:rsidRDefault="00D9773C">
      <w:r>
        <w:separator/>
      </w:r>
    </w:p>
  </w:footnote>
  <w:footnote w:type="continuationSeparator" w:id="0">
    <w:p w:rsidR="00D9773C" w:rsidRDefault="00D9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D4A" w:rsidRDefault="00C50D4A">
    <w:pPr>
      <w:tabs>
        <w:tab w:val="center" w:pos="5229"/>
        <w:tab w:val="right" w:pos="9689"/>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19C2"/>
    <w:multiLevelType w:val="multilevel"/>
    <w:tmpl w:val="D8945B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B25C53"/>
    <w:multiLevelType w:val="multilevel"/>
    <w:tmpl w:val="52108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EB45DE"/>
    <w:multiLevelType w:val="multilevel"/>
    <w:tmpl w:val="20ACB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06A5C48"/>
    <w:multiLevelType w:val="multilevel"/>
    <w:tmpl w:val="EB8CE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3E5A0E"/>
    <w:multiLevelType w:val="multilevel"/>
    <w:tmpl w:val="14A083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4007A4C"/>
    <w:multiLevelType w:val="multilevel"/>
    <w:tmpl w:val="0DA251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16AA32A7"/>
    <w:multiLevelType w:val="multilevel"/>
    <w:tmpl w:val="E9585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C261AC9"/>
    <w:multiLevelType w:val="multilevel"/>
    <w:tmpl w:val="774E6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6B094E"/>
    <w:multiLevelType w:val="multilevel"/>
    <w:tmpl w:val="4FCEE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F0134"/>
    <w:multiLevelType w:val="multilevel"/>
    <w:tmpl w:val="8EBC6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F827E2D"/>
    <w:multiLevelType w:val="multilevel"/>
    <w:tmpl w:val="C07E46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9A6BE8"/>
    <w:multiLevelType w:val="multilevel"/>
    <w:tmpl w:val="CB32E6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165D4C"/>
    <w:multiLevelType w:val="multilevel"/>
    <w:tmpl w:val="09EE7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66A718B"/>
    <w:multiLevelType w:val="multilevel"/>
    <w:tmpl w:val="717AC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8B6015F"/>
    <w:multiLevelType w:val="multilevel"/>
    <w:tmpl w:val="887C9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08E76B7"/>
    <w:multiLevelType w:val="multilevel"/>
    <w:tmpl w:val="55587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1FE0958"/>
    <w:multiLevelType w:val="multilevel"/>
    <w:tmpl w:val="669C0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FEF6CC9"/>
    <w:multiLevelType w:val="multilevel"/>
    <w:tmpl w:val="5C4E7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77690F"/>
    <w:multiLevelType w:val="multilevel"/>
    <w:tmpl w:val="73B0B7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5E40EBF"/>
    <w:multiLevelType w:val="multilevel"/>
    <w:tmpl w:val="C284E5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46545474"/>
    <w:multiLevelType w:val="multilevel"/>
    <w:tmpl w:val="6FEAC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A3E7155"/>
    <w:multiLevelType w:val="multilevel"/>
    <w:tmpl w:val="3B94E9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FAB06E2"/>
    <w:multiLevelType w:val="multilevel"/>
    <w:tmpl w:val="726295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51A02E62"/>
    <w:multiLevelType w:val="multilevel"/>
    <w:tmpl w:val="4E1C21B4"/>
    <w:lvl w:ilvl="0">
      <w:start w:val="1"/>
      <w:numFmt w:val="bullet"/>
      <w:lvlText w:val="●"/>
      <w:lvlJc w:val="left"/>
      <w:pPr>
        <w:ind w:left="720" w:hanging="360"/>
      </w:pPr>
      <w:rPr>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28A4351"/>
    <w:multiLevelType w:val="multilevel"/>
    <w:tmpl w:val="792AE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7A52C26"/>
    <w:multiLevelType w:val="multilevel"/>
    <w:tmpl w:val="DECE0B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8A27F72"/>
    <w:multiLevelType w:val="multilevel"/>
    <w:tmpl w:val="3D6603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97E06A2"/>
    <w:multiLevelType w:val="multilevel"/>
    <w:tmpl w:val="604E2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38D618A"/>
    <w:multiLevelType w:val="multilevel"/>
    <w:tmpl w:val="4CC6A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A807CF3"/>
    <w:multiLevelType w:val="multilevel"/>
    <w:tmpl w:val="A7B8D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31D6522"/>
    <w:multiLevelType w:val="multilevel"/>
    <w:tmpl w:val="3D6E3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40F3D5E"/>
    <w:multiLevelType w:val="multilevel"/>
    <w:tmpl w:val="E106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A305E66"/>
    <w:multiLevelType w:val="multilevel"/>
    <w:tmpl w:val="858826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D946D49"/>
    <w:multiLevelType w:val="multilevel"/>
    <w:tmpl w:val="BA002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22"/>
  </w:num>
  <w:num w:numId="3">
    <w:abstractNumId w:val="2"/>
  </w:num>
  <w:num w:numId="4">
    <w:abstractNumId w:val="19"/>
  </w:num>
  <w:num w:numId="5">
    <w:abstractNumId w:val="7"/>
  </w:num>
  <w:num w:numId="6">
    <w:abstractNumId w:val="13"/>
  </w:num>
  <w:num w:numId="7">
    <w:abstractNumId w:val="30"/>
  </w:num>
  <w:num w:numId="8">
    <w:abstractNumId w:val="29"/>
  </w:num>
  <w:num w:numId="9">
    <w:abstractNumId w:val="5"/>
  </w:num>
  <w:num w:numId="10">
    <w:abstractNumId w:val="24"/>
  </w:num>
  <w:num w:numId="11">
    <w:abstractNumId w:val="12"/>
  </w:num>
  <w:num w:numId="12">
    <w:abstractNumId w:val="28"/>
  </w:num>
  <w:num w:numId="13">
    <w:abstractNumId w:val="23"/>
  </w:num>
  <w:num w:numId="14">
    <w:abstractNumId w:val="9"/>
  </w:num>
  <w:num w:numId="15">
    <w:abstractNumId w:val="18"/>
  </w:num>
  <w:num w:numId="16">
    <w:abstractNumId w:val="17"/>
  </w:num>
  <w:num w:numId="17">
    <w:abstractNumId w:val="32"/>
  </w:num>
  <w:num w:numId="18">
    <w:abstractNumId w:val="33"/>
  </w:num>
  <w:num w:numId="19">
    <w:abstractNumId w:val="11"/>
  </w:num>
  <w:num w:numId="20">
    <w:abstractNumId w:val="8"/>
  </w:num>
  <w:num w:numId="21">
    <w:abstractNumId w:val="10"/>
  </w:num>
  <w:num w:numId="22">
    <w:abstractNumId w:val="14"/>
  </w:num>
  <w:num w:numId="23">
    <w:abstractNumId w:val="20"/>
  </w:num>
  <w:num w:numId="24">
    <w:abstractNumId w:val="21"/>
  </w:num>
  <w:num w:numId="25">
    <w:abstractNumId w:val="25"/>
  </w:num>
  <w:num w:numId="26">
    <w:abstractNumId w:val="3"/>
  </w:num>
  <w:num w:numId="27">
    <w:abstractNumId w:val="16"/>
  </w:num>
  <w:num w:numId="28">
    <w:abstractNumId w:val="1"/>
  </w:num>
  <w:num w:numId="29">
    <w:abstractNumId w:val="26"/>
  </w:num>
  <w:num w:numId="30">
    <w:abstractNumId w:val="27"/>
  </w:num>
  <w:num w:numId="31">
    <w:abstractNumId w:val="4"/>
  </w:num>
  <w:num w:numId="32">
    <w:abstractNumId w:val="0"/>
  </w:num>
  <w:num w:numId="33">
    <w:abstractNumId w:val="6"/>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D4A"/>
    <w:rsid w:val="000A47D2"/>
    <w:rsid w:val="00473430"/>
    <w:rsid w:val="00726C19"/>
    <w:rsid w:val="0083037A"/>
    <w:rsid w:val="00C50D4A"/>
    <w:rsid w:val="00CA122F"/>
    <w:rsid w:val="00D97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6D5167-7596-46F1-8A62-5F7EC3EA1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2060"/>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qFormat/>
    <w:pPr>
      <w:keepNext/>
      <w:keepLines/>
      <w:spacing w:before="120" w:after="120" w:line="276" w:lineRule="auto"/>
      <w:contextualSpacing/>
      <w:outlineLvl w:val="0"/>
    </w:pPr>
    <w:rPr>
      <w:b/>
      <w:sz w:val="32"/>
    </w:rPr>
  </w:style>
  <w:style w:type="paragraph" w:styleId="2">
    <w:name w:val="heading 2"/>
    <w:basedOn w:val="a"/>
    <w:next w:val="a"/>
    <w:pPr>
      <w:keepNext/>
      <w:keepLines/>
      <w:spacing w:before="120" w:after="120" w:line="276" w:lineRule="auto"/>
      <w:ind w:left="284"/>
      <w:contextualSpacing/>
      <w:outlineLvl w:val="1"/>
    </w:pPr>
    <w:rPr>
      <w:b/>
      <w:sz w:val="28"/>
    </w:rPr>
  </w:style>
  <w:style w:type="paragraph" w:styleId="3">
    <w:name w:val="heading 3"/>
    <w:basedOn w:val="a"/>
    <w:next w:val="a"/>
    <w:pPr>
      <w:keepNext/>
      <w:keepLines/>
      <w:spacing w:before="160" w:after="120"/>
      <w:ind w:left="284"/>
      <w:contextualSpacing/>
      <w:outlineLvl w:val="2"/>
    </w:pPr>
    <w:rPr>
      <w:b/>
      <w:sz w:val="24"/>
    </w:rPr>
  </w:style>
  <w:style w:type="paragraph" w:styleId="4">
    <w:name w:val="heading 4"/>
    <w:basedOn w:val="a"/>
    <w:next w:val="a"/>
    <w:pPr>
      <w:keepNext/>
      <w:keepLines/>
      <w:spacing w:before="160"/>
      <w:contextualSpacing/>
      <w:outlineLvl w:val="3"/>
    </w:pPr>
    <w:rPr>
      <w:rFonts w:ascii="Trebuchet MS" w:eastAsia="Trebuchet MS" w:hAnsi="Trebuchet MS" w:cs="Trebuchet MS"/>
      <w:color w:val="666666"/>
      <w:u w:val="single"/>
    </w:rPr>
  </w:style>
  <w:style w:type="paragraph" w:styleId="5">
    <w:name w:val="heading 5"/>
    <w:basedOn w:val="a"/>
    <w:next w:val="a"/>
    <w:pPr>
      <w:keepNext/>
      <w:keepLines/>
      <w:spacing w:before="160"/>
      <w:contextualSpacing/>
      <w:outlineLvl w:val="4"/>
    </w:pPr>
    <w:rPr>
      <w:rFonts w:ascii="Trebuchet MS" w:eastAsia="Trebuchet MS" w:hAnsi="Trebuchet MS" w:cs="Trebuchet MS"/>
      <w:color w:val="666666"/>
    </w:rPr>
  </w:style>
  <w:style w:type="paragraph" w:styleId="6">
    <w:name w:val="heading 6"/>
    <w:basedOn w:val="a"/>
    <w:next w:val="a"/>
    <w:pPr>
      <w:keepNext/>
      <w:keepLines/>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qFormat/>
    <w:pPr>
      <w:keepNext/>
      <w:keepLines/>
      <w:spacing w:before="120" w:after="120" w:line="276" w:lineRule="auto"/>
      <w:contextualSpacing/>
      <w:jc w:val="center"/>
    </w:pPr>
    <w:rPr>
      <w:sz w:val="4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Subtitle"/>
    <w:basedOn w:val="a"/>
    <w:next w:val="a"/>
    <w:pPr>
      <w:keepNext/>
      <w:keepLines/>
      <w:pBdr>
        <w:top w:val="nil"/>
        <w:left w:val="nil"/>
        <w:bottom w:val="nil"/>
        <w:right w:val="nil"/>
        <w:between w:val="nil"/>
      </w:pBdr>
      <w:spacing w:after="200"/>
    </w:pPr>
    <w:rPr>
      <w:rFonts w:ascii="Trebuchet MS" w:eastAsia="Trebuchet MS" w:hAnsi="Trebuchet MS" w:cs="Trebuchet MS"/>
      <w:i/>
      <w:color w:val="666666"/>
      <w:sz w:val="26"/>
      <w:szCs w:val="26"/>
    </w:rPr>
  </w:style>
  <w:style w:type="table" w:customStyle="1" w:styleId="a5">
    <w:basedOn w:val="TableNormal3"/>
    <w:tblPr>
      <w:tblStyleRowBandSize w:val="1"/>
      <w:tblStyleColBandSize w:val="1"/>
    </w:tblPr>
  </w:style>
  <w:style w:type="table" w:customStyle="1" w:styleId="a6">
    <w:basedOn w:val="TableNormal3"/>
    <w:tblPr>
      <w:tblStyleRowBandSize w:val="1"/>
      <w:tblStyleColBandSize w:val="1"/>
    </w:tblPr>
  </w:style>
  <w:style w:type="table" w:customStyle="1" w:styleId="a7">
    <w:basedOn w:val="TableNormal3"/>
    <w:tblPr>
      <w:tblStyleRowBandSize w:val="1"/>
      <w:tblStyleColBandSize w:val="1"/>
    </w:tblPr>
  </w:style>
  <w:style w:type="table" w:customStyle="1" w:styleId="a8">
    <w:basedOn w:val="TableNormal3"/>
    <w:tblPr>
      <w:tblStyleRowBandSize w:val="1"/>
      <w:tblStyleColBandSize w:val="1"/>
    </w:tblPr>
  </w:style>
  <w:style w:type="table" w:customStyle="1" w:styleId="a9">
    <w:basedOn w:val="TableNormal3"/>
    <w:tblPr>
      <w:tblStyleRowBandSize w:val="1"/>
      <w:tblStyleColBandSize w:val="1"/>
    </w:tblPr>
  </w:style>
  <w:style w:type="table" w:customStyle="1" w:styleId="aa">
    <w:basedOn w:val="TableNormal3"/>
    <w:tblPr>
      <w:tblStyleRowBandSize w:val="1"/>
      <w:tblStyleColBandSize w:val="1"/>
    </w:tblPr>
  </w:style>
  <w:style w:type="table" w:customStyle="1" w:styleId="ab">
    <w:basedOn w:val="TableNormal3"/>
    <w:tblPr>
      <w:tblStyleRowBandSize w:val="1"/>
      <w:tblStyleColBandSize w:val="1"/>
    </w:tblPr>
  </w:style>
  <w:style w:type="table" w:customStyle="1" w:styleId="ac">
    <w:basedOn w:val="TableNormal3"/>
    <w:tblPr>
      <w:tblStyleRowBandSize w:val="1"/>
      <w:tblStyleColBandSize w:val="1"/>
    </w:tblPr>
  </w:style>
  <w:style w:type="paragraph" w:styleId="ad">
    <w:name w:val="annotation text"/>
    <w:basedOn w:val="a"/>
    <w:link w:val="11"/>
    <w:uiPriority w:val="99"/>
    <w:semiHidden/>
    <w:unhideWhenUsed/>
    <w:rPr>
      <w:sz w:val="20"/>
      <w:szCs w:val="20"/>
    </w:rPr>
  </w:style>
  <w:style w:type="character" w:customStyle="1" w:styleId="ae">
    <w:name w:val="Текст примечания Знак"/>
    <w:basedOn w:val="a0"/>
    <w:uiPriority w:val="99"/>
    <w:rPr>
      <w:sz w:val="20"/>
    </w:rPr>
  </w:style>
  <w:style w:type="character" w:styleId="af">
    <w:name w:val="annotation reference"/>
    <w:uiPriority w:val="99"/>
    <w:semiHidden/>
    <w:unhideWhenUsed/>
    <w:rPr>
      <w:sz w:val="16"/>
      <w:szCs w:val="16"/>
    </w:rPr>
  </w:style>
  <w:style w:type="paragraph" w:styleId="af0">
    <w:name w:val="Balloon Text"/>
    <w:basedOn w:val="a"/>
    <w:link w:val="af1"/>
    <w:uiPriority w:val="99"/>
    <w:semiHidden/>
    <w:unhideWhenUsed/>
    <w:rsid w:val="00931588"/>
    <w:rPr>
      <w:rFonts w:ascii="Segoe UI" w:hAnsi="Segoe UI" w:cs="Segoe UI"/>
      <w:sz w:val="18"/>
      <w:szCs w:val="18"/>
    </w:rPr>
  </w:style>
  <w:style w:type="character" w:customStyle="1" w:styleId="af1">
    <w:name w:val="Текст выноски Знак"/>
    <w:basedOn w:val="a0"/>
    <w:link w:val="af0"/>
    <w:uiPriority w:val="99"/>
    <w:semiHidden/>
    <w:rsid w:val="00931588"/>
    <w:rPr>
      <w:rFonts w:ascii="Segoe UI" w:hAnsi="Segoe UI" w:cs="Segoe UI"/>
      <w:sz w:val="18"/>
      <w:szCs w:val="18"/>
    </w:rPr>
  </w:style>
  <w:style w:type="paragraph" w:styleId="af2">
    <w:name w:val="header"/>
    <w:basedOn w:val="a"/>
    <w:link w:val="af3"/>
    <w:uiPriority w:val="99"/>
    <w:unhideWhenUsed/>
    <w:rsid w:val="00390474"/>
    <w:pPr>
      <w:tabs>
        <w:tab w:val="center" w:pos="4844"/>
        <w:tab w:val="right" w:pos="9689"/>
      </w:tabs>
    </w:pPr>
  </w:style>
  <w:style w:type="character" w:customStyle="1" w:styleId="af3">
    <w:name w:val="Верхний колонтитул Знак"/>
    <w:basedOn w:val="a0"/>
    <w:link w:val="af2"/>
    <w:uiPriority w:val="99"/>
    <w:rsid w:val="00390474"/>
  </w:style>
  <w:style w:type="paragraph" w:styleId="af4">
    <w:name w:val="footer"/>
    <w:basedOn w:val="a"/>
    <w:link w:val="af5"/>
    <w:uiPriority w:val="99"/>
    <w:unhideWhenUsed/>
    <w:rsid w:val="00390474"/>
    <w:pPr>
      <w:tabs>
        <w:tab w:val="center" w:pos="4844"/>
        <w:tab w:val="right" w:pos="9689"/>
      </w:tabs>
    </w:pPr>
  </w:style>
  <w:style w:type="character" w:customStyle="1" w:styleId="af5">
    <w:name w:val="Нижний колонтитул Знак"/>
    <w:basedOn w:val="a0"/>
    <w:link w:val="af4"/>
    <w:uiPriority w:val="99"/>
    <w:rsid w:val="00390474"/>
  </w:style>
  <w:style w:type="table" w:styleId="af6">
    <w:name w:val="Table Grid"/>
    <w:basedOn w:val="a1"/>
    <w:uiPriority w:val="59"/>
    <w:rsid w:val="00390474"/>
    <w:rPr>
      <w:rFonts w:ascii="Times New Roman" w:eastAsia="Times New Roman" w:hAnsi="Times New Roman" w:cs="Times New Roman"/>
      <w:color w:val="00000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rsid w:val="00B21AB0"/>
    <w:pPr>
      <w:tabs>
        <w:tab w:val="right" w:leader="dot" w:pos="9345"/>
      </w:tabs>
      <w:spacing w:before="240" w:after="120"/>
      <w:jc w:val="left"/>
    </w:pPr>
    <w:rPr>
      <w:b/>
      <w:bCs/>
      <w:noProof/>
      <w:color w:val="auto"/>
      <w:sz w:val="24"/>
    </w:rPr>
  </w:style>
  <w:style w:type="paragraph" w:styleId="20">
    <w:name w:val="toc 2"/>
    <w:basedOn w:val="a"/>
    <w:next w:val="a"/>
    <w:autoRedefine/>
    <w:uiPriority w:val="39"/>
    <w:unhideWhenUsed/>
    <w:rsid w:val="0020059C"/>
    <w:pPr>
      <w:spacing w:after="100"/>
      <w:ind w:left="220"/>
    </w:pPr>
  </w:style>
  <w:style w:type="paragraph" w:styleId="30">
    <w:name w:val="toc 3"/>
    <w:basedOn w:val="a"/>
    <w:next w:val="a"/>
    <w:autoRedefine/>
    <w:uiPriority w:val="39"/>
    <w:unhideWhenUsed/>
    <w:rsid w:val="0020059C"/>
    <w:pPr>
      <w:spacing w:after="100"/>
      <w:ind w:left="440"/>
    </w:pPr>
  </w:style>
  <w:style w:type="paragraph" w:styleId="af7">
    <w:name w:val="List Paragraph"/>
    <w:basedOn w:val="a"/>
    <w:uiPriority w:val="34"/>
    <w:qFormat/>
    <w:rsid w:val="00904850"/>
    <w:pPr>
      <w:ind w:left="720"/>
      <w:contextualSpacing/>
    </w:pPr>
  </w:style>
  <w:style w:type="paragraph" w:styleId="af8">
    <w:name w:val="No Spacing"/>
    <w:uiPriority w:val="1"/>
    <w:qFormat/>
    <w:rsid w:val="003D0F4F"/>
  </w:style>
  <w:style w:type="character" w:styleId="af9">
    <w:name w:val="Hyperlink"/>
    <w:basedOn w:val="a0"/>
    <w:uiPriority w:val="99"/>
    <w:unhideWhenUsed/>
    <w:rsid w:val="00773DD1"/>
    <w:rPr>
      <w:color w:val="0563C1" w:themeColor="hyperlink"/>
      <w:u w:val="single"/>
    </w:rPr>
  </w:style>
  <w:style w:type="character" w:styleId="afa">
    <w:name w:val="FollowedHyperlink"/>
    <w:basedOn w:val="a0"/>
    <w:uiPriority w:val="99"/>
    <w:semiHidden/>
    <w:unhideWhenUsed/>
    <w:rsid w:val="00773DD1"/>
    <w:rPr>
      <w:color w:val="954F72" w:themeColor="followedHyperlink"/>
      <w:u w:val="single"/>
    </w:rPr>
  </w:style>
  <w:style w:type="paragraph" w:styleId="afb">
    <w:name w:val="footnote text"/>
    <w:basedOn w:val="a"/>
    <w:link w:val="afc"/>
    <w:uiPriority w:val="99"/>
    <w:semiHidden/>
    <w:unhideWhenUsed/>
    <w:rsid w:val="00FC37B7"/>
    <w:rPr>
      <w:sz w:val="20"/>
    </w:rPr>
  </w:style>
  <w:style w:type="character" w:customStyle="1" w:styleId="afc">
    <w:name w:val="Текст сноски Знак"/>
    <w:basedOn w:val="a0"/>
    <w:link w:val="afb"/>
    <w:uiPriority w:val="99"/>
    <w:semiHidden/>
    <w:rsid w:val="00FC37B7"/>
    <w:rPr>
      <w:sz w:val="20"/>
    </w:rPr>
  </w:style>
  <w:style w:type="character" w:styleId="afd">
    <w:name w:val="footnote reference"/>
    <w:basedOn w:val="a0"/>
    <w:uiPriority w:val="99"/>
    <w:semiHidden/>
    <w:unhideWhenUsed/>
    <w:rsid w:val="00FC37B7"/>
    <w:rPr>
      <w:vertAlign w:val="superscript"/>
    </w:rPr>
  </w:style>
  <w:style w:type="paragraph" w:customStyle="1" w:styleId="13">
    <w:name w:val="Обычный1"/>
    <w:rsid w:val="003E3217"/>
  </w:style>
  <w:style w:type="character" w:customStyle="1" w:styleId="10">
    <w:name w:val="Заголовок 1 Знак"/>
    <w:link w:val="1"/>
    <w:rsid w:val="00B21AB0"/>
    <w:rPr>
      <w:b/>
      <w:sz w:val="32"/>
    </w:rPr>
  </w:style>
  <w:style w:type="paragraph" w:styleId="afe">
    <w:name w:val="annotation subject"/>
    <w:basedOn w:val="ad"/>
    <w:next w:val="ad"/>
    <w:link w:val="14"/>
    <w:uiPriority w:val="99"/>
    <w:semiHidden/>
    <w:unhideWhenUsed/>
    <w:rPr>
      <w:b/>
      <w:bCs/>
    </w:rPr>
  </w:style>
  <w:style w:type="character" w:customStyle="1" w:styleId="aff">
    <w:name w:val="Тема примечания Знак"/>
    <w:basedOn w:val="ae"/>
    <w:uiPriority w:val="99"/>
    <w:semiHidden/>
    <w:rsid w:val="004E247D"/>
    <w:rPr>
      <w:b/>
      <w:bCs/>
      <w:sz w:val="20"/>
    </w:rPr>
  </w:style>
  <w:style w:type="table" w:customStyle="1" w:styleId="aff0">
    <w:basedOn w:val="TableNormal3"/>
    <w:rPr>
      <w:rFonts w:ascii="Times New Roman" w:eastAsia="Times New Roman" w:hAnsi="Times New Roman" w:cs="Times New Roman"/>
      <w:color w:val="000000"/>
      <w:sz w:val="24"/>
      <w:szCs w:val="24"/>
    </w:rPr>
    <w:tblPr>
      <w:tblStyleRowBandSize w:val="1"/>
      <w:tblStyleColBandSize w:val="1"/>
    </w:tblPr>
  </w:style>
  <w:style w:type="table" w:customStyle="1" w:styleId="aff1">
    <w:basedOn w:val="TableNormal3"/>
    <w:tblPr>
      <w:tblStyleRowBandSize w:val="1"/>
      <w:tblStyleColBandSize w:val="1"/>
    </w:tblPr>
  </w:style>
  <w:style w:type="table" w:customStyle="1" w:styleId="aff2">
    <w:basedOn w:val="TableNormal3"/>
    <w:tblPr>
      <w:tblStyleRowBandSize w:val="1"/>
      <w:tblStyleColBandSize w:val="1"/>
    </w:tblPr>
  </w:style>
  <w:style w:type="table" w:customStyle="1" w:styleId="aff3">
    <w:basedOn w:val="TableNormal3"/>
    <w:tblPr>
      <w:tblStyleRowBandSize w:val="1"/>
      <w:tblStyleColBandSize w:val="1"/>
    </w:tblPr>
  </w:style>
  <w:style w:type="table" w:customStyle="1" w:styleId="aff4">
    <w:basedOn w:val="TableNormal3"/>
    <w:rPr>
      <w:rFonts w:ascii="Times New Roman" w:eastAsia="Times New Roman" w:hAnsi="Times New Roman" w:cs="Times New Roman"/>
      <w:color w:val="000000"/>
      <w:sz w:val="24"/>
      <w:szCs w:val="24"/>
    </w:rPr>
    <w:tblPr>
      <w:tblStyleRowBandSize w:val="1"/>
      <w:tblStyleColBandSize w:val="1"/>
    </w:tblPr>
  </w:style>
  <w:style w:type="table" w:customStyle="1" w:styleId="aff5">
    <w:basedOn w:val="TableNormal3"/>
    <w:pPr>
      <w:ind w:hanging="1"/>
    </w:pPr>
    <w:tblPr>
      <w:tblStyleRowBandSize w:val="1"/>
      <w:tblStyleColBandSize w:val="1"/>
      <w:tblCellMar>
        <w:left w:w="115" w:type="dxa"/>
        <w:right w:w="115" w:type="dxa"/>
      </w:tblCellMar>
    </w:tblPr>
  </w:style>
  <w:style w:type="table" w:customStyle="1" w:styleId="aff6">
    <w:basedOn w:val="TableNormal3"/>
    <w:pPr>
      <w:ind w:hanging="1"/>
    </w:pPr>
    <w:tblPr>
      <w:tblStyleRowBandSize w:val="1"/>
      <w:tblStyleColBandSize w:val="1"/>
      <w:tblCellMar>
        <w:left w:w="115" w:type="dxa"/>
        <w:right w:w="115" w:type="dxa"/>
      </w:tblCellMar>
    </w:tblPr>
  </w:style>
  <w:style w:type="table" w:customStyle="1" w:styleId="aff7">
    <w:basedOn w:val="TableNormal3"/>
    <w:pPr>
      <w:ind w:hanging="1"/>
    </w:pPr>
    <w:tblPr>
      <w:tblStyleRowBandSize w:val="1"/>
      <w:tblStyleColBandSize w:val="1"/>
      <w:tblCellMar>
        <w:left w:w="115" w:type="dxa"/>
        <w:right w:w="115" w:type="dxa"/>
      </w:tblCellMar>
    </w:tblPr>
  </w:style>
  <w:style w:type="table" w:customStyle="1" w:styleId="aff8">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9">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a">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b">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c">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d">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e">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0">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1">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2">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3">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4">
    <w:basedOn w:val="TableNormal3"/>
    <w:tblPr>
      <w:tblStyleRowBandSize w:val="1"/>
      <w:tblStyleColBandSize w:val="1"/>
      <w:tblCellMar>
        <w:top w:w="100" w:type="dxa"/>
        <w:left w:w="100" w:type="dxa"/>
        <w:bottom w:w="100" w:type="dxa"/>
        <w:right w:w="100" w:type="dxa"/>
      </w:tblCellMar>
    </w:tblPr>
  </w:style>
  <w:style w:type="table" w:customStyle="1" w:styleId="afff5">
    <w:basedOn w:val="TableNormal3"/>
    <w:tblPr>
      <w:tblStyleRowBandSize w:val="1"/>
      <w:tblStyleColBandSize w:val="1"/>
      <w:tblCellMar>
        <w:top w:w="100" w:type="dxa"/>
        <w:left w:w="100" w:type="dxa"/>
        <w:bottom w:w="100" w:type="dxa"/>
        <w:right w:w="100" w:type="dxa"/>
      </w:tblCellMar>
    </w:tblPr>
  </w:style>
  <w:style w:type="table" w:customStyle="1" w:styleId="afff6">
    <w:basedOn w:val="TableNormal3"/>
    <w:tblPr>
      <w:tblStyleRowBandSize w:val="1"/>
      <w:tblStyleColBandSize w:val="1"/>
      <w:tblCellMar>
        <w:top w:w="100" w:type="dxa"/>
        <w:left w:w="100" w:type="dxa"/>
        <w:bottom w:w="100" w:type="dxa"/>
        <w:right w:w="100" w:type="dxa"/>
      </w:tblCellMar>
    </w:tblPr>
  </w:style>
  <w:style w:type="table" w:customStyle="1" w:styleId="afff7">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8">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character" w:customStyle="1" w:styleId="14">
    <w:name w:val="Тема примечания Знак1"/>
    <w:basedOn w:val="11"/>
    <w:link w:val="afe"/>
    <w:uiPriority w:val="99"/>
    <w:semiHidden/>
    <w:rPr>
      <w:b/>
      <w:bCs/>
      <w:sz w:val="20"/>
      <w:szCs w:val="20"/>
    </w:rPr>
  </w:style>
  <w:style w:type="character" w:customStyle="1" w:styleId="11">
    <w:name w:val="Текст примечания Знак1"/>
    <w:link w:val="ad"/>
    <w:uiPriority w:val="99"/>
    <w:semiHidden/>
    <w:rPr>
      <w:sz w:val="20"/>
      <w:szCs w:val="20"/>
    </w:rPr>
  </w:style>
  <w:style w:type="table" w:customStyle="1" w:styleId="afff9">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a">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b">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c">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d">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e">
    <w:basedOn w:val="TableNormal3"/>
    <w:tblPr>
      <w:tblStyleRowBandSize w:val="1"/>
      <w:tblStyleColBandSize w:val="1"/>
      <w:tblCellMar>
        <w:top w:w="100" w:type="dxa"/>
        <w:left w:w="100" w:type="dxa"/>
        <w:bottom w:w="100" w:type="dxa"/>
        <w:right w:w="100" w:type="dxa"/>
      </w:tblCellMar>
    </w:tblPr>
  </w:style>
  <w:style w:type="table" w:customStyle="1" w:styleId="affff">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0">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1">
    <w:basedOn w:val="TableNormal3"/>
    <w:pPr>
      <w:ind w:hanging="1"/>
    </w:pPr>
    <w:rPr>
      <w:rFonts w:ascii="Times New Roman" w:eastAsia="Times New Roman" w:hAnsi="Times New Roman" w:cs="Times New Roman"/>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bHJpOopPFDykGjMUV9Vxo7+lFA==">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6939</Words>
  <Characters>39556</Characters>
  <Application>Microsoft Office Word</Application>
  <DocSecurity>0</DocSecurity>
  <Lines>329</Lines>
  <Paragraphs>92</Paragraphs>
  <ScaleCrop>false</ScaleCrop>
  <Company/>
  <LinksUpToDate>false</LinksUpToDate>
  <CharactersWithSpaces>46403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Евстифеева Татьяна</dc:creator>
  <cp:lastModifiedBy>Ivan Kos</cp:lastModifiedBy>
  <cp:revision>5</cp:revision>
  <dcterms:created xsi:type="dcterms:W3CDTF">2019-05-05T09:43:00Z</dcterms:created>
  <dcterms:modified xsi:type="dcterms:W3CDTF">2024-10-11T13:47:00Z</dcterms:modified>
</cp:coreProperties>
</file>