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D7B5A" w:rsidRDefault="00BD7B5A">
      <w:pPr>
        <w:pStyle w:val="a3"/>
        <w:widowControl w:val="0"/>
        <w:spacing w:line="240" w:lineRule="auto"/>
        <w:rPr>
          <w:b/>
          <w:sz w:val="96"/>
          <w:szCs w:val="96"/>
        </w:rPr>
      </w:pPr>
      <w:bookmarkStart w:id="0" w:name="_heading=h.7h2dy0nju0ff" w:colFirst="0" w:colLast="0"/>
      <w:bookmarkEnd w:id="0"/>
    </w:p>
    <w:p w:rsidR="00BD7B5A" w:rsidRDefault="00BD7B5A">
      <w:pPr>
        <w:pStyle w:val="a3"/>
        <w:widowControl w:val="0"/>
        <w:spacing w:line="240" w:lineRule="auto"/>
        <w:rPr>
          <w:b/>
          <w:sz w:val="96"/>
          <w:szCs w:val="96"/>
        </w:rPr>
      </w:pPr>
      <w:bookmarkStart w:id="1" w:name="_heading=h.egmkmja71r8n" w:colFirst="0" w:colLast="0"/>
      <w:bookmarkEnd w:id="1"/>
    </w:p>
    <w:p w:rsidR="00BD7B5A" w:rsidRDefault="008D4385">
      <w:pPr>
        <w:pStyle w:val="a3"/>
        <w:widowControl w:val="0"/>
        <w:spacing w:line="240" w:lineRule="auto"/>
        <w:rPr>
          <w:b/>
          <w:sz w:val="82"/>
          <w:szCs w:val="82"/>
        </w:rPr>
      </w:pPr>
      <w:bookmarkStart w:id="2" w:name="_heading=h.30j0zll" w:colFirst="0" w:colLast="0"/>
      <w:bookmarkEnd w:id="2"/>
      <w:r>
        <w:rPr>
          <w:b/>
          <w:sz w:val="82"/>
          <w:szCs w:val="82"/>
        </w:rPr>
        <w:t xml:space="preserve">Спецификация технических требований </w:t>
      </w:r>
    </w:p>
    <w:p w:rsidR="00BD7B5A" w:rsidRDefault="008D4385">
      <w:pPr>
        <w:pStyle w:val="a3"/>
        <w:widowControl w:val="0"/>
        <w:rPr>
          <w:b/>
          <w:sz w:val="46"/>
          <w:szCs w:val="46"/>
        </w:rPr>
      </w:pPr>
      <w:r>
        <w:rPr>
          <w:b/>
          <w:sz w:val="46"/>
          <w:szCs w:val="46"/>
        </w:rPr>
        <w:t xml:space="preserve">Механизм </w:t>
      </w:r>
      <w:proofErr w:type="spellStart"/>
      <w:r>
        <w:rPr>
          <w:b/>
          <w:sz w:val="46"/>
          <w:szCs w:val="46"/>
        </w:rPr>
        <w:t>прослеживаемости</w:t>
      </w:r>
      <w:proofErr w:type="spellEnd"/>
      <w:r>
        <w:rPr>
          <w:b/>
          <w:sz w:val="46"/>
          <w:szCs w:val="46"/>
        </w:rPr>
        <w:t xml:space="preserve"> РБП по местонахождению ОС</w:t>
      </w:r>
    </w:p>
    <w:p w:rsidR="00BD7B5A" w:rsidRDefault="008D4385">
      <w:pPr>
        <w:jc w:val="center"/>
      </w:pPr>
      <w:r>
        <w:t>(функциональная область «Регламентированный учет»)</w:t>
      </w:r>
    </w:p>
    <w:p w:rsidR="00BD7B5A" w:rsidRDefault="00BD7B5A">
      <w:pPr>
        <w:jc w:val="center"/>
        <w:rPr>
          <w:sz w:val="22"/>
          <w:szCs w:val="22"/>
        </w:rPr>
      </w:pPr>
    </w:p>
    <w:p w:rsidR="00BD7B5A" w:rsidRDefault="00BD7B5A">
      <w:pPr>
        <w:jc w:val="center"/>
        <w:rPr>
          <w:sz w:val="22"/>
          <w:szCs w:val="22"/>
        </w:rPr>
      </w:pPr>
    </w:p>
    <w:p w:rsidR="00BD7B5A" w:rsidRDefault="00BD7B5A">
      <w:pPr>
        <w:jc w:val="center"/>
        <w:rPr>
          <w:sz w:val="22"/>
          <w:szCs w:val="22"/>
        </w:rPr>
      </w:pPr>
    </w:p>
    <w:p w:rsidR="00BD7B5A" w:rsidRDefault="00BD7B5A">
      <w:pPr>
        <w:jc w:val="center"/>
        <w:rPr>
          <w:sz w:val="22"/>
          <w:szCs w:val="22"/>
        </w:rPr>
      </w:pPr>
    </w:p>
    <w:p w:rsidR="00BD7B5A" w:rsidRDefault="00BD7B5A">
      <w:pPr>
        <w:jc w:val="center"/>
        <w:rPr>
          <w:sz w:val="22"/>
          <w:szCs w:val="22"/>
        </w:rPr>
      </w:pPr>
    </w:p>
    <w:p w:rsidR="00BD7B5A" w:rsidRDefault="008D4385">
      <w:pPr>
        <w:rPr>
          <w:sz w:val="42"/>
          <w:szCs w:val="42"/>
        </w:rPr>
      </w:pPr>
      <w:r>
        <w:br w:type="page"/>
      </w:r>
    </w:p>
    <w:p w:rsidR="00BD7B5A" w:rsidRDefault="008D4385">
      <w:pPr>
        <w:pStyle w:val="1"/>
        <w:spacing w:before="360" w:after="360"/>
      </w:pPr>
      <w:bookmarkStart w:id="3" w:name="_heading=h.3dy6vkm" w:colFirst="0" w:colLast="0"/>
      <w:bookmarkStart w:id="4" w:name="_GoBack"/>
      <w:bookmarkEnd w:id="3"/>
      <w:bookmarkEnd w:id="4"/>
      <w:r>
        <w:lastRenderedPageBreak/>
        <w:t>Общие положения</w:t>
      </w:r>
    </w:p>
    <w:p w:rsidR="00BD7B5A" w:rsidRDefault="008D4385">
      <w:pPr>
        <w:pStyle w:val="2"/>
        <w:spacing w:before="360" w:after="360"/>
      </w:pPr>
      <w:bookmarkStart w:id="5" w:name="_heading=h.4d34og8" w:colFirst="0" w:colLast="0"/>
      <w:bookmarkEnd w:id="5"/>
      <w:r>
        <w:t xml:space="preserve">Назначение документа </w:t>
      </w:r>
    </w:p>
    <w:p w:rsidR="00BD7B5A" w:rsidRDefault="008D4385">
      <w:pPr>
        <w:rPr>
          <w:sz w:val="22"/>
          <w:szCs w:val="22"/>
        </w:rPr>
      </w:pPr>
      <w:r>
        <w:rPr>
          <w:sz w:val="22"/>
          <w:szCs w:val="22"/>
        </w:rPr>
        <w:t>Документ фиксирует:</w:t>
      </w:r>
    </w:p>
    <w:p w:rsidR="00BD7B5A" w:rsidRDefault="008D4385">
      <w:pPr>
        <w:numPr>
          <w:ilvl w:val="0"/>
          <w:numId w:val="2"/>
        </w:numPr>
        <w:ind w:hanging="359"/>
        <w:rPr>
          <w:sz w:val="22"/>
          <w:szCs w:val="22"/>
        </w:rPr>
      </w:pPr>
      <w:r>
        <w:rPr>
          <w:sz w:val="22"/>
          <w:szCs w:val="22"/>
        </w:rPr>
        <w:t>Базовую версию технических требований, которые являются</w:t>
      </w:r>
      <w:r>
        <w:rPr>
          <w:sz w:val="22"/>
          <w:szCs w:val="22"/>
        </w:rPr>
        <w:t xml:space="preserve"> производными от пользовательских и функциональных нефункциональных требований, зафиксированных в Спецификации требований к функциональной области к добавлению или изменению функционала типового решения </w:t>
      </w:r>
      <w:r>
        <w:t>«</w:t>
      </w:r>
      <w:r>
        <w:rPr>
          <w:sz w:val="22"/>
          <w:szCs w:val="22"/>
        </w:rPr>
        <w:t>1</w:t>
      </w:r>
      <w:proofErr w:type="gramStart"/>
      <w:r>
        <w:rPr>
          <w:sz w:val="22"/>
          <w:szCs w:val="22"/>
        </w:rPr>
        <w:t>С:ERP</w:t>
      </w:r>
      <w:proofErr w:type="gramEnd"/>
      <w:r>
        <w:rPr>
          <w:sz w:val="22"/>
          <w:szCs w:val="22"/>
        </w:rPr>
        <w:t xml:space="preserve"> Управление строительной организацией 2</w:t>
      </w:r>
      <w:r>
        <w:rPr>
          <w:b/>
          <w:sz w:val="22"/>
          <w:szCs w:val="22"/>
        </w:rPr>
        <w:t>»</w:t>
      </w:r>
      <w:r>
        <w:rPr>
          <w:sz w:val="22"/>
          <w:szCs w:val="22"/>
        </w:rPr>
        <w:t>.</w:t>
      </w:r>
    </w:p>
    <w:p w:rsidR="00BD7B5A" w:rsidRDefault="008D4385">
      <w:pPr>
        <w:numPr>
          <w:ilvl w:val="0"/>
          <w:numId w:val="2"/>
        </w:numPr>
        <w:ind w:hanging="359"/>
        <w:rPr>
          <w:sz w:val="22"/>
          <w:szCs w:val="22"/>
        </w:rPr>
      </w:pPr>
      <w:r>
        <w:rPr>
          <w:sz w:val="22"/>
          <w:szCs w:val="22"/>
        </w:rPr>
        <w:t>Архитектуру функциональной области информационной системы.</w:t>
      </w:r>
    </w:p>
    <w:p w:rsidR="00BD7B5A" w:rsidRDefault="00BD7B5A">
      <w:pPr>
        <w:rPr>
          <w:sz w:val="22"/>
          <w:szCs w:val="22"/>
        </w:rPr>
      </w:pPr>
    </w:p>
    <w:p w:rsidR="00BD7B5A" w:rsidRDefault="008D4385">
      <w:pPr>
        <w:rPr>
          <w:sz w:val="22"/>
          <w:szCs w:val="22"/>
        </w:rPr>
      </w:pPr>
      <w:r>
        <w:rPr>
          <w:sz w:val="22"/>
          <w:szCs w:val="22"/>
        </w:rPr>
        <w:t>Документ оформляется с целью согласования планируемой реализации пользовательских и функциональных требований с функциональными специалистами Заказчика.</w:t>
      </w:r>
    </w:p>
    <w:p w:rsidR="00BD7B5A" w:rsidRDefault="00BD7B5A">
      <w:pPr>
        <w:pBdr>
          <w:top w:val="nil"/>
          <w:left w:val="nil"/>
          <w:bottom w:val="nil"/>
          <w:right w:val="nil"/>
          <w:between w:val="nil"/>
        </w:pBdr>
        <w:rPr>
          <w:sz w:val="22"/>
          <w:szCs w:val="22"/>
        </w:rPr>
      </w:pPr>
    </w:p>
    <w:p w:rsidR="00BD7B5A" w:rsidRDefault="008D4385">
      <w:pPr>
        <w:pStyle w:val="2"/>
      </w:pPr>
      <w:bookmarkStart w:id="6" w:name="_heading=h.17dp8vu" w:colFirst="0" w:colLast="0"/>
      <w:bookmarkEnd w:id="6"/>
      <w:r>
        <w:t>Глоссарий</w:t>
      </w:r>
    </w:p>
    <w:p w:rsidR="00BD7B5A" w:rsidRDefault="00BD7B5A">
      <w:pPr>
        <w:pBdr>
          <w:top w:val="nil"/>
          <w:left w:val="nil"/>
          <w:bottom w:val="nil"/>
          <w:right w:val="nil"/>
          <w:between w:val="nil"/>
        </w:pBdr>
        <w:rPr>
          <w:sz w:val="22"/>
          <w:szCs w:val="22"/>
        </w:rPr>
      </w:pPr>
    </w:p>
    <w:tbl>
      <w:tblPr>
        <w:tblStyle w:val="affff0"/>
        <w:tblW w:w="942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30"/>
        <w:gridCol w:w="6990"/>
      </w:tblGrid>
      <w:tr w:rsidR="00BD7B5A"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b/>
                <w:color w:val="002060"/>
                <w:sz w:val="22"/>
                <w:szCs w:val="22"/>
              </w:rPr>
              <w:t>Термин</w:t>
            </w:r>
          </w:p>
        </w:tc>
        <w:tc>
          <w:tcPr>
            <w:tcW w:w="69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b/>
                <w:color w:val="002060"/>
                <w:sz w:val="22"/>
                <w:szCs w:val="22"/>
              </w:rPr>
              <w:t>Определение</w:t>
            </w:r>
          </w:p>
        </w:tc>
      </w:tr>
      <w:tr w:rsidR="00BD7B5A"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ИС</w:t>
            </w:r>
          </w:p>
        </w:tc>
        <w:tc>
          <w:tcPr>
            <w:tcW w:w="69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Информационная система</w:t>
            </w:r>
          </w:p>
        </w:tc>
      </w:tr>
      <w:tr w:rsidR="00BD7B5A"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ИБ</w:t>
            </w:r>
          </w:p>
        </w:tc>
        <w:tc>
          <w:tcPr>
            <w:tcW w:w="69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Информационная база</w:t>
            </w:r>
          </w:p>
        </w:tc>
      </w:tr>
      <w:tr w:rsidR="00BD7B5A"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7B5A" w:rsidRDefault="008D4385">
            <w:pPr>
              <w:ind w:hanging="1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#Ч15.3 или Число (15.3)</w:t>
            </w:r>
          </w:p>
        </w:tc>
        <w:tc>
          <w:tcPr>
            <w:tcW w:w="69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7B5A" w:rsidRDefault="008D4385">
            <w:pPr>
              <w:ind w:hanging="1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Представление числового формата данных, где #Ч или Число – числовой формат – числовой формат, 15.3 – 15 знаков, в том числе 3 после десятичной точки</w:t>
            </w:r>
          </w:p>
        </w:tc>
      </w:tr>
      <w:tr w:rsidR="00BD7B5A"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7B5A" w:rsidRDefault="008D4385">
            <w:pPr>
              <w:ind w:hanging="1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#С24 или Строка (24)</w:t>
            </w:r>
          </w:p>
        </w:tc>
        <w:tc>
          <w:tcPr>
            <w:tcW w:w="69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7B5A" w:rsidRDefault="008D4385">
            <w:pPr>
              <w:ind w:hanging="1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Представление строкового формата данных, где #С или Строка – строковый формат, 24 – длина строки</w:t>
            </w:r>
          </w:p>
        </w:tc>
      </w:tr>
      <w:tr w:rsidR="00BD7B5A"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 xml:space="preserve">Требование </w:t>
            </w:r>
          </w:p>
        </w:tc>
        <w:tc>
          <w:tcPr>
            <w:tcW w:w="69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 xml:space="preserve">Условие или характеристика, которому должен соответствовать или которую должен иметь продукт, услуга или результат в соответствии с договором или </w:t>
            </w:r>
            <w:r>
              <w:rPr>
                <w:color w:val="002060"/>
                <w:sz w:val="22"/>
                <w:szCs w:val="22"/>
              </w:rPr>
              <w:t>другой формально предписанной спецификацией.</w:t>
            </w:r>
          </w:p>
        </w:tc>
      </w:tr>
      <w:tr w:rsidR="00BD7B5A"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Функциональные требования</w:t>
            </w:r>
          </w:p>
        </w:tc>
        <w:tc>
          <w:tcPr>
            <w:tcW w:w="69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 xml:space="preserve">Определяют функциональность (поведение) информационной системы для предоставления возможности выполнения пользователями своих обязанностей в рамках бизнес – </w:t>
            </w:r>
            <w:proofErr w:type="gramStart"/>
            <w:r>
              <w:rPr>
                <w:color w:val="002060"/>
                <w:sz w:val="22"/>
                <w:szCs w:val="22"/>
              </w:rPr>
              <w:t>требований  и</w:t>
            </w:r>
            <w:proofErr w:type="gramEnd"/>
            <w:r>
              <w:rPr>
                <w:color w:val="002060"/>
                <w:sz w:val="22"/>
                <w:szCs w:val="22"/>
              </w:rPr>
              <w:t xml:space="preserve"> в контексте п</w:t>
            </w:r>
            <w:r>
              <w:rPr>
                <w:color w:val="002060"/>
                <w:sz w:val="22"/>
                <w:szCs w:val="22"/>
              </w:rPr>
              <w:t>ользовательских требований. (Отвечают на вопрос «ЧТО система должна делать?»).</w:t>
            </w:r>
          </w:p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Обязательно согласовываются и утверждаются заказчиком. Являются базовой информацией (наряду с пользовательскими требованиями) для разработки архитектуры ИС и технических требова</w:t>
            </w:r>
            <w:r>
              <w:rPr>
                <w:color w:val="002060"/>
                <w:sz w:val="22"/>
                <w:szCs w:val="22"/>
              </w:rPr>
              <w:t>ний.</w:t>
            </w:r>
          </w:p>
        </w:tc>
      </w:tr>
      <w:tr w:rsidR="00BD7B5A"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Пользовательские требования</w:t>
            </w:r>
          </w:p>
        </w:tc>
        <w:tc>
          <w:tcPr>
            <w:tcW w:w="69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Цели и задачи, которые определенные классы пользователей должны иметь возможность достигать/выполнять в системе. (Отвечают на вопрос «ЧТО пользователи смогут делать с помощью системы?»).</w:t>
            </w:r>
          </w:p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Обязательно согласовываются и утвер</w:t>
            </w:r>
            <w:r>
              <w:rPr>
                <w:color w:val="002060"/>
                <w:sz w:val="22"/>
                <w:szCs w:val="22"/>
              </w:rPr>
              <w:t xml:space="preserve">ждаются заказчиком. Являются базовой информацией (наряду с функциональными требованиями) для разработки архитектуры ИС и технических требований.  </w:t>
            </w:r>
          </w:p>
        </w:tc>
      </w:tr>
      <w:tr w:rsidR="00BD7B5A">
        <w:tc>
          <w:tcPr>
            <w:tcW w:w="2430" w:type="dxa"/>
            <w:tcBorders>
              <w:left w:val="single" w:sz="8" w:space="0" w:color="000000"/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Нефункциональные требования</w:t>
            </w:r>
          </w:p>
        </w:tc>
        <w:tc>
          <w:tcPr>
            <w:tcW w:w="6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Описание свойства или особенности, которым должна обладать система, или ограничение, которое должна соблюдать система. Описывают:</w:t>
            </w:r>
          </w:p>
          <w:p w:rsidR="00BD7B5A" w:rsidRDefault="008D4385">
            <w:pPr>
              <w:numPr>
                <w:ilvl w:val="0"/>
                <w:numId w:val="5"/>
              </w:numPr>
              <w:ind w:hanging="359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атрибуты качества (характеристику сервиса или производительности продукта);</w:t>
            </w:r>
          </w:p>
          <w:p w:rsidR="00BD7B5A" w:rsidRDefault="008D4385">
            <w:pPr>
              <w:numPr>
                <w:ilvl w:val="0"/>
                <w:numId w:val="5"/>
              </w:numPr>
              <w:ind w:hanging="359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lastRenderedPageBreak/>
              <w:t xml:space="preserve">внешние интерфейсы между системой и внешним миром </w:t>
            </w:r>
            <w:r>
              <w:rPr>
                <w:color w:val="002060"/>
                <w:sz w:val="22"/>
                <w:szCs w:val="22"/>
              </w:rPr>
              <w:t>(</w:t>
            </w:r>
            <w:proofErr w:type="gramStart"/>
            <w:r>
              <w:rPr>
                <w:color w:val="002060"/>
                <w:sz w:val="22"/>
                <w:szCs w:val="22"/>
              </w:rPr>
              <w:t>подключениях  к</w:t>
            </w:r>
            <w:proofErr w:type="gramEnd"/>
            <w:r>
              <w:rPr>
                <w:color w:val="002060"/>
                <w:sz w:val="22"/>
                <w:szCs w:val="22"/>
              </w:rPr>
              <w:t xml:space="preserve"> другим программным системам, аппаратным устройствам);</w:t>
            </w:r>
          </w:p>
          <w:p w:rsidR="00BD7B5A" w:rsidRDefault="008D4385">
            <w:pPr>
              <w:numPr>
                <w:ilvl w:val="0"/>
                <w:numId w:val="5"/>
              </w:numPr>
              <w:ind w:hanging="359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ограничения проектирования и реализации (накладывают границы на возможности выбора разработчика при проектировании продукта).</w:t>
            </w:r>
          </w:p>
        </w:tc>
      </w:tr>
      <w:tr w:rsidR="00BD7B5A">
        <w:tc>
          <w:tcPr>
            <w:tcW w:w="2430" w:type="dxa"/>
            <w:tcBorders>
              <w:lef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Технические требования</w:t>
            </w:r>
          </w:p>
        </w:tc>
        <w:tc>
          <w:tcPr>
            <w:tcW w:w="6990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 xml:space="preserve">Описывают, что разработчики должны </w:t>
            </w:r>
            <w:r>
              <w:rPr>
                <w:color w:val="002060"/>
                <w:sz w:val="22"/>
                <w:szCs w:val="22"/>
              </w:rPr>
              <w:t xml:space="preserve">реализовать, чтобы пользователи смогли выполнить свои задачи в контексте пользовательских требований и/или функциональных требований.  Являются производными от пользовательских и/или функциональных требований, а также нефункциональных. </w:t>
            </w:r>
          </w:p>
        </w:tc>
      </w:tr>
      <w:tr w:rsidR="00BD7B5A">
        <w:tc>
          <w:tcPr>
            <w:tcW w:w="2430" w:type="dxa"/>
            <w:tcBorders>
              <w:lef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СКД</w:t>
            </w:r>
          </w:p>
        </w:tc>
        <w:tc>
          <w:tcPr>
            <w:tcW w:w="6990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Система компоновки данных</w:t>
            </w:r>
          </w:p>
        </w:tc>
      </w:tr>
      <w:tr w:rsidR="00BD7B5A">
        <w:tc>
          <w:tcPr>
            <w:tcW w:w="2430" w:type="dxa"/>
            <w:tcBorders>
              <w:left w:val="single" w:sz="8" w:space="0" w:color="000000"/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ТЧ</w:t>
            </w:r>
          </w:p>
        </w:tc>
        <w:tc>
          <w:tcPr>
            <w:tcW w:w="6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Табличная часть</w:t>
            </w:r>
          </w:p>
        </w:tc>
      </w:tr>
    </w:tbl>
    <w:p w:rsidR="00BD7B5A" w:rsidRDefault="00BD7B5A"/>
    <w:p w:rsidR="00BD7B5A" w:rsidRDefault="008D4385">
      <w:pPr>
        <w:pStyle w:val="2"/>
      </w:pPr>
      <w:bookmarkStart w:id="7" w:name="_heading=h.26in1rg" w:colFirst="0" w:colLast="0"/>
      <w:bookmarkEnd w:id="7"/>
      <w:r>
        <w:t>Ссылки</w:t>
      </w:r>
    </w:p>
    <w:tbl>
      <w:tblPr>
        <w:tblStyle w:val="affff1"/>
        <w:tblW w:w="936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5"/>
        <w:gridCol w:w="4845"/>
      </w:tblGrid>
      <w:tr w:rsidR="00BD7B5A">
        <w:tc>
          <w:tcPr>
            <w:tcW w:w="4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b/>
                <w:color w:val="002060"/>
                <w:sz w:val="22"/>
                <w:szCs w:val="22"/>
              </w:rPr>
              <w:t>Ссылка</w:t>
            </w:r>
          </w:p>
        </w:tc>
        <w:tc>
          <w:tcPr>
            <w:tcW w:w="48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b/>
                <w:color w:val="002060"/>
                <w:sz w:val="22"/>
                <w:szCs w:val="22"/>
              </w:rPr>
              <w:t>Комментарий</w:t>
            </w:r>
          </w:p>
        </w:tc>
      </w:tr>
      <w:tr w:rsidR="00BD7B5A">
        <w:tc>
          <w:tcPr>
            <w:tcW w:w="4515" w:type="dxa"/>
            <w:tcBorders>
              <w:left w:val="single" w:sz="8" w:space="0" w:color="000000"/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Задание № 25 от 18.04.24, этап №</w:t>
            </w:r>
            <w:r>
              <w:rPr>
                <w:color w:val="002060"/>
                <w:sz w:val="22"/>
                <w:szCs w:val="22"/>
                <w:highlight w:val="white"/>
              </w:rPr>
              <w:t>25.2, СДР 1.5.2.3.1</w:t>
            </w:r>
          </w:p>
        </w:tc>
        <w:tc>
          <w:tcPr>
            <w:tcW w:w="48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D7B5A" w:rsidRDefault="008D4385">
            <w:pPr>
              <w:ind w:left="60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Согласованный документ, описывающий задание</w:t>
            </w:r>
          </w:p>
        </w:tc>
      </w:tr>
    </w:tbl>
    <w:p w:rsidR="00BD7B5A" w:rsidRDefault="008D4385">
      <w:pPr>
        <w:pBdr>
          <w:top w:val="nil"/>
          <w:left w:val="nil"/>
          <w:bottom w:val="nil"/>
          <w:right w:val="nil"/>
          <w:between w:val="nil"/>
        </w:pBdr>
        <w:rPr>
          <w:sz w:val="32"/>
          <w:szCs w:val="32"/>
        </w:rPr>
      </w:pPr>
      <w:r>
        <w:br w:type="page"/>
      </w:r>
    </w:p>
    <w:p w:rsidR="00BD7B5A" w:rsidRDefault="008D4385">
      <w:pPr>
        <w:pStyle w:val="1"/>
      </w:pPr>
      <w:bookmarkStart w:id="8" w:name="_heading=h.35nkun2" w:colFirst="0" w:colLast="0"/>
      <w:bookmarkEnd w:id="8"/>
      <w:r>
        <w:lastRenderedPageBreak/>
        <w:t xml:space="preserve">Технические требования </w:t>
      </w:r>
    </w:p>
    <w:p w:rsidR="00BD7B5A" w:rsidRDefault="008D4385">
      <w:pPr>
        <w:rPr>
          <w:sz w:val="22"/>
          <w:szCs w:val="22"/>
        </w:rPr>
      </w:pPr>
      <w:r>
        <w:rPr>
          <w:sz w:val="22"/>
          <w:szCs w:val="22"/>
        </w:rPr>
        <w:t xml:space="preserve">Структура (атрибуты) </w:t>
      </w:r>
      <w:proofErr w:type="gramStart"/>
      <w:r>
        <w:rPr>
          <w:sz w:val="22"/>
          <w:szCs w:val="22"/>
        </w:rPr>
        <w:t>технических  требований</w:t>
      </w:r>
      <w:proofErr w:type="gramEnd"/>
      <w:r>
        <w:rPr>
          <w:sz w:val="22"/>
          <w:szCs w:val="22"/>
        </w:rPr>
        <w:t>:</w:t>
      </w:r>
    </w:p>
    <w:p w:rsidR="00BD7B5A" w:rsidRDefault="008D4385">
      <w:pPr>
        <w:numPr>
          <w:ilvl w:val="0"/>
          <w:numId w:val="6"/>
        </w:numPr>
      </w:pPr>
      <w:r>
        <w:rPr>
          <w:b/>
          <w:sz w:val="22"/>
          <w:szCs w:val="22"/>
        </w:rPr>
        <w:t xml:space="preserve">«Код» </w:t>
      </w:r>
      <w:r>
        <w:rPr>
          <w:sz w:val="22"/>
          <w:szCs w:val="22"/>
        </w:rPr>
        <w:t xml:space="preserve">содержит уникальный код требования. Может содержать префикс, </w:t>
      </w:r>
      <w:proofErr w:type="gramStart"/>
      <w:r>
        <w:rPr>
          <w:sz w:val="22"/>
          <w:szCs w:val="22"/>
        </w:rPr>
        <w:t>например</w:t>
      </w:r>
      <w:proofErr w:type="gramEnd"/>
      <w:r>
        <w:rPr>
          <w:sz w:val="22"/>
          <w:szCs w:val="22"/>
        </w:rPr>
        <w:t xml:space="preserve"> “ТТ".</w:t>
      </w:r>
    </w:p>
    <w:p w:rsidR="00BD7B5A" w:rsidRDefault="008D4385">
      <w:pPr>
        <w:numPr>
          <w:ilvl w:val="0"/>
          <w:numId w:val="6"/>
        </w:numPr>
      </w:pPr>
      <w:r>
        <w:rPr>
          <w:b/>
          <w:sz w:val="22"/>
          <w:szCs w:val="22"/>
        </w:rPr>
        <w:t xml:space="preserve">«Наименование» </w:t>
      </w:r>
      <w:r>
        <w:rPr>
          <w:sz w:val="22"/>
          <w:szCs w:val="22"/>
        </w:rPr>
        <w:t>содержит краткое наименование технического требования.</w:t>
      </w:r>
    </w:p>
    <w:p w:rsidR="00BD7B5A" w:rsidRDefault="008D4385">
      <w:pPr>
        <w:numPr>
          <w:ilvl w:val="0"/>
          <w:numId w:val="6"/>
        </w:numPr>
      </w:pPr>
      <w:r>
        <w:rPr>
          <w:b/>
          <w:sz w:val="22"/>
          <w:szCs w:val="22"/>
        </w:rPr>
        <w:t>«Статус»</w:t>
      </w:r>
      <w:r>
        <w:rPr>
          <w:sz w:val="22"/>
          <w:szCs w:val="22"/>
        </w:rPr>
        <w:t xml:space="preserve"> может принимать значения: «Черновик», «На согласовании», «Утверждено».</w:t>
      </w:r>
    </w:p>
    <w:p w:rsidR="00BD7B5A" w:rsidRDefault="008D4385">
      <w:pPr>
        <w:numPr>
          <w:ilvl w:val="0"/>
          <w:numId w:val="6"/>
        </w:numPr>
      </w:pPr>
      <w:r>
        <w:rPr>
          <w:b/>
          <w:sz w:val="22"/>
          <w:szCs w:val="22"/>
        </w:rPr>
        <w:t>«Приоритет»</w:t>
      </w:r>
      <w:r>
        <w:rPr>
          <w:sz w:val="22"/>
          <w:szCs w:val="22"/>
        </w:rPr>
        <w:t xml:space="preserve"> может принимать зн</w:t>
      </w:r>
      <w:r>
        <w:rPr>
          <w:sz w:val="22"/>
          <w:szCs w:val="22"/>
        </w:rPr>
        <w:t>ачение: «Высокий», «Средний», «Низкий». На основании приоритета определяется последовательность реализации требований.</w:t>
      </w:r>
    </w:p>
    <w:p w:rsidR="00BD7B5A" w:rsidRDefault="008D4385">
      <w:pPr>
        <w:numPr>
          <w:ilvl w:val="0"/>
          <w:numId w:val="6"/>
        </w:numPr>
      </w:pPr>
      <w:r>
        <w:rPr>
          <w:b/>
          <w:sz w:val="22"/>
          <w:szCs w:val="22"/>
        </w:rPr>
        <w:t>«Содержание»</w:t>
      </w:r>
      <w:r>
        <w:rPr>
          <w:sz w:val="22"/>
          <w:szCs w:val="22"/>
        </w:rPr>
        <w:t xml:space="preserve"> содержит суть требования.</w:t>
      </w:r>
    </w:p>
    <w:p w:rsidR="00BD7B5A" w:rsidRDefault="008D4385">
      <w:pPr>
        <w:numPr>
          <w:ilvl w:val="0"/>
          <w:numId w:val="6"/>
        </w:numPr>
      </w:pPr>
      <w:r>
        <w:rPr>
          <w:b/>
          <w:sz w:val="22"/>
          <w:szCs w:val="22"/>
        </w:rPr>
        <w:t>«Входящие связи»</w:t>
      </w:r>
      <w:r>
        <w:rPr>
          <w:sz w:val="22"/>
          <w:szCs w:val="22"/>
        </w:rPr>
        <w:t xml:space="preserve">. Ссылка на пользовательские/ функциональные/ </w:t>
      </w:r>
      <w:proofErr w:type="gramStart"/>
      <w:r>
        <w:rPr>
          <w:sz w:val="22"/>
          <w:szCs w:val="22"/>
        </w:rPr>
        <w:t>нефункциональные  требования</w:t>
      </w:r>
      <w:proofErr w:type="gramEnd"/>
      <w:r>
        <w:rPr>
          <w:sz w:val="22"/>
          <w:szCs w:val="22"/>
        </w:rPr>
        <w:t xml:space="preserve"> из доку</w:t>
      </w:r>
      <w:r>
        <w:rPr>
          <w:sz w:val="22"/>
          <w:szCs w:val="22"/>
        </w:rPr>
        <w:t xml:space="preserve">ментов Реестр функциональных требований или Функциональные требования, от которых технические требования являются производными. Несколько технических требований может быть производным от одного требования из документов Реестр функциональных требований или </w:t>
      </w:r>
      <w:r>
        <w:rPr>
          <w:sz w:val="22"/>
          <w:szCs w:val="22"/>
        </w:rPr>
        <w:t>Функциональные требования.</w:t>
      </w:r>
    </w:p>
    <w:p w:rsidR="00BD7B5A" w:rsidRDefault="008D4385">
      <w:pPr>
        <w:numPr>
          <w:ilvl w:val="0"/>
          <w:numId w:val="6"/>
        </w:numPr>
      </w:pPr>
      <w:r>
        <w:rPr>
          <w:b/>
          <w:sz w:val="22"/>
          <w:szCs w:val="22"/>
        </w:rPr>
        <w:t xml:space="preserve">«Процедура сдачи/приемки» </w:t>
      </w:r>
      <w:r>
        <w:rPr>
          <w:sz w:val="22"/>
          <w:szCs w:val="22"/>
        </w:rPr>
        <w:t>содержит описание или ссылку на контрольный пример, выполнение которого в ИС подтверждает то, что доработка системы выполнена в полном объеме и полном соответствии с требованием.</w:t>
      </w:r>
    </w:p>
    <w:p w:rsidR="00BD7B5A" w:rsidRDefault="008D4385">
      <w:pPr>
        <w:pStyle w:val="2"/>
        <w:spacing w:before="160"/>
      </w:pPr>
      <w:bookmarkStart w:id="9" w:name="_heading=h.1ksv4uv" w:colFirst="0" w:colLast="0"/>
      <w:bookmarkEnd w:id="9"/>
      <w:r>
        <w:t>Общие требования подсист</w:t>
      </w:r>
      <w:r>
        <w:t>емы</w:t>
      </w:r>
    </w:p>
    <w:tbl>
      <w:tblPr>
        <w:tblStyle w:val="affff2"/>
        <w:tblW w:w="9345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35"/>
        <w:gridCol w:w="7110"/>
      </w:tblGrid>
      <w:tr w:rsidR="00BD7B5A"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b/>
                <w:color w:val="002060"/>
                <w:sz w:val="22"/>
                <w:szCs w:val="22"/>
              </w:rPr>
              <w:t>Код:</w:t>
            </w:r>
          </w:p>
        </w:tc>
        <w:tc>
          <w:tcPr>
            <w:tcW w:w="71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25.2_1.5.2.3.1</w:t>
            </w:r>
          </w:p>
        </w:tc>
      </w:tr>
      <w:tr w:rsidR="00BD7B5A"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b/>
                <w:color w:val="002060"/>
                <w:sz w:val="22"/>
                <w:szCs w:val="22"/>
              </w:rPr>
              <w:t>Наименование:</w:t>
            </w:r>
          </w:p>
        </w:tc>
        <w:tc>
          <w:tcPr>
            <w:tcW w:w="71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 xml:space="preserve">Механизм </w:t>
            </w:r>
            <w:proofErr w:type="spellStart"/>
            <w:r>
              <w:rPr>
                <w:color w:val="002060"/>
                <w:sz w:val="22"/>
                <w:szCs w:val="22"/>
              </w:rPr>
              <w:t>прослеживаемости</w:t>
            </w:r>
            <w:proofErr w:type="spellEnd"/>
            <w:r>
              <w:rPr>
                <w:color w:val="002060"/>
                <w:sz w:val="22"/>
                <w:szCs w:val="22"/>
              </w:rPr>
              <w:t xml:space="preserve"> РБП по местонахождению ОС</w:t>
            </w:r>
          </w:p>
        </w:tc>
      </w:tr>
      <w:tr w:rsidR="00BD7B5A"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b/>
                <w:color w:val="002060"/>
                <w:sz w:val="22"/>
                <w:szCs w:val="22"/>
              </w:rPr>
              <w:t>Статус:</w:t>
            </w:r>
          </w:p>
        </w:tc>
        <w:tc>
          <w:tcPr>
            <w:tcW w:w="71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Утверждено</w:t>
            </w:r>
          </w:p>
        </w:tc>
      </w:tr>
      <w:tr w:rsidR="00BD7B5A"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b/>
                <w:color w:val="002060"/>
                <w:sz w:val="22"/>
                <w:szCs w:val="22"/>
              </w:rPr>
              <w:t>Приоритет</w:t>
            </w:r>
          </w:p>
        </w:tc>
        <w:tc>
          <w:tcPr>
            <w:tcW w:w="71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Высокий</w:t>
            </w:r>
          </w:p>
        </w:tc>
      </w:tr>
      <w:tr w:rsidR="00BD7B5A"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b/>
                <w:color w:val="002060"/>
                <w:sz w:val="22"/>
                <w:szCs w:val="22"/>
              </w:rPr>
              <w:t xml:space="preserve">Содержание: </w:t>
            </w:r>
          </w:p>
        </w:tc>
        <w:tc>
          <w:tcPr>
            <w:tcW w:w="71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7B5A" w:rsidRDefault="008D4385">
            <w:pPr>
              <w:numPr>
                <w:ilvl w:val="0"/>
                <w:numId w:val="7"/>
              </w:numPr>
              <w:ind w:left="283"/>
              <w:rPr>
                <w:b/>
                <w:color w:val="002060"/>
                <w:sz w:val="22"/>
                <w:szCs w:val="22"/>
              </w:rPr>
            </w:pPr>
            <w:bookmarkStart w:id="10" w:name="_heading=h.ewpek8nfh7k2" w:colFirst="0" w:colLast="0"/>
            <w:bookmarkEnd w:id="10"/>
            <w:r>
              <w:rPr>
                <w:b/>
                <w:color w:val="002060"/>
                <w:sz w:val="22"/>
                <w:szCs w:val="22"/>
              </w:rPr>
              <w:t xml:space="preserve">Доработать документ “Распределение расходов будущих периодов” </w:t>
            </w:r>
          </w:p>
          <w:p w:rsidR="00BD7B5A" w:rsidRDefault="00BD7B5A">
            <w:pPr>
              <w:rPr>
                <w:color w:val="002060"/>
                <w:sz w:val="22"/>
                <w:szCs w:val="22"/>
              </w:rPr>
            </w:pPr>
            <w:bookmarkStart w:id="11" w:name="_heading=h.x0lubh7baui5" w:colFirst="0" w:colLast="0"/>
            <w:bookmarkEnd w:id="11"/>
          </w:p>
          <w:p w:rsidR="00BD7B5A" w:rsidRDefault="008D4385">
            <w:pPr>
              <w:rPr>
                <w:color w:val="002060"/>
                <w:sz w:val="22"/>
                <w:szCs w:val="22"/>
              </w:rPr>
            </w:pPr>
            <w:bookmarkStart w:id="12" w:name="_heading=h.523re1dg7cub" w:colFirst="0" w:colLast="0"/>
            <w:bookmarkEnd w:id="12"/>
            <w:r>
              <w:rPr>
                <w:color w:val="002060"/>
                <w:sz w:val="22"/>
                <w:szCs w:val="22"/>
              </w:rPr>
              <w:t>Добавить реквизиты:</w:t>
            </w:r>
          </w:p>
          <w:p w:rsidR="00BD7B5A" w:rsidRDefault="008D4385">
            <w:pPr>
              <w:numPr>
                <w:ilvl w:val="0"/>
                <w:numId w:val="3"/>
              </w:numPr>
              <w:rPr>
                <w:color w:val="002060"/>
                <w:sz w:val="22"/>
                <w:szCs w:val="22"/>
              </w:rPr>
            </w:pPr>
            <w:bookmarkStart w:id="13" w:name="_heading=h.9yrin3rv9vya" w:colFirst="0" w:colLast="0"/>
            <w:bookmarkEnd w:id="13"/>
            <w:proofErr w:type="spellStart"/>
            <w:r>
              <w:rPr>
                <w:color w:val="002060"/>
                <w:sz w:val="22"/>
                <w:szCs w:val="22"/>
              </w:rPr>
              <w:t>ВС_ОсновноеСредство</w:t>
            </w:r>
            <w:proofErr w:type="spellEnd"/>
            <w:r>
              <w:rPr>
                <w:color w:val="002060"/>
                <w:sz w:val="22"/>
                <w:szCs w:val="22"/>
              </w:rPr>
              <w:t xml:space="preserve"> (Тип </w:t>
            </w:r>
            <w:proofErr w:type="spellStart"/>
            <w:r>
              <w:rPr>
                <w:color w:val="002060"/>
                <w:sz w:val="22"/>
                <w:szCs w:val="22"/>
              </w:rPr>
              <w:t>СправочникСсылка</w:t>
            </w:r>
            <w:proofErr w:type="spellEnd"/>
            <w:r>
              <w:rPr>
                <w:color w:val="00206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2060"/>
                <w:sz w:val="22"/>
                <w:szCs w:val="22"/>
              </w:rPr>
              <w:t>ОбъектыЭксплуатации</w:t>
            </w:r>
            <w:proofErr w:type="spellEnd"/>
            <w:r>
              <w:rPr>
                <w:color w:val="002060"/>
                <w:sz w:val="22"/>
                <w:szCs w:val="22"/>
              </w:rPr>
              <w:t>) - В шапку документа.</w:t>
            </w:r>
          </w:p>
          <w:p w:rsidR="00BD7B5A" w:rsidRDefault="008D4385">
            <w:pPr>
              <w:numPr>
                <w:ilvl w:val="0"/>
                <w:numId w:val="3"/>
              </w:numPr>
              <w:rPr>
                <w:color w:val="002060"/>
                <w:sz w:val="22"/>
                <w:szCs w:val="22"/>
              </w:rPr>
            </w:pPr>
            <w:bookmarkStart w:id="14" w:name="_heading=h.o4otobmq8xth" w:colFirst="0" w:colLast="0"/>
            <w:bookmarkEnd w:id="14"/>
            <w:proofErr w:type="spellStart"/>
            <w:r>
              <w:rPr>
                <w:color w:val="002060"/>
                <w:sz w:val="22"/>
                <w:szCs w:val="22"/>
              </w:rPr>
              <w:t>ВС_НаправлениеДеятельности</w:t>
            </w:r>
            <w:proofErr w:type="spellEnd"/>
            <w:r>
              <w:rPr>
                <w:color w:val="002060"/>
                <w:sz w:val="22"/>
                <w:szCs w:val="22"/>
              </w:rPr>
              <w:t xml:space="preserve"> (Тип </w:t>
            </w:r>
            <w:proofErr w:type="spellStart"/>
            <w:proofErr w:type="gramStart"/>
            <w:r>
              <w:rPr>
                <w:color w:val="002060"/>
                <w:sz w:val="22"/>
                <w:szCs w:val="22"/>
              </w:rPr>
              <w:t>СправочникСсылка</w:t>
            </w:r>
            <w:proofErr w:type="spellEnd"/>
            <w:r>
              <w:rPr>
                <w:color w:val="00206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2060"/>
                <w:sz w:val="22"/>
                <w:szCs w:val="22"/>
              </w:rPr>
              <w:t>НаправленияДеятельности</w:t>
            </w:r>
            <w:proofErr w:type="spellEnd"/>
            <w:proofErr w:type="gramEnd"/>
            <w:r>
              <w:rPr>
                <w:color w:val="002060"/>
                <w:sz w:val="22"/>
                <w:szCs w:val="22"/>
              </w:rPr>
              <w:t>) - в ТЧ “</w:t>
            </w:r>
            <w:proofErr w:type="spellStart"/>
            <w:r>
              <w:rPr>
                <w:color w:val="002060"/>
                <w:sz w:val="22"/>
                <w:szCs w:val="22"/>
              </w:rPr>
              <w:t>РаспределениеРасходов</w:t>
            </w:r>
            <w:proofErr w:type="spellEnd"/>
            <w:r>
              <w:rPr>
                <w:color w:val="002060"/>
                <w:sz w:val="22"/>
                <w:szCs w:val="22"/>
              </w:rPr>
              <w:t>”.</w:t>
            </w:r>
          </w:p>
          <w:p w:rsidR="00BD7B5A" w:rsidRDefault="00BD7B5A">
            <w:pPr>
              <w:rPr>
                <w:color w:val="002060"/>
                <w:sz w:val="22"/>
                <w:szCs w:val="22"/>
              </w:rPr>
            </w:pPr>
            <w:bookmarkStart w:id="15" w:name="_heading=h.jkcg957hkayg" w:colFirst="0" w:colLast="0"/>
            <w:bookmarkEnd w:id="15"/>
          </w:p>
          <w:p w:rsidR="00BD7B5A" w:rsidRDefault="008D4385">
            <w:pPr>
              <w:rPr>
                <w:b/>
                <w:color w:val="002060"/>
                <w:sz w:val="22"/>
                <w:szCs w:val="22"/>
              </w:rPr>
            </w:pPr>
            <w:bookmarkStart w:id="16" w:name="_heading=h.imdf9zlx1qwl" w:colFirst="0" w:colLast="0"/>
            <w:bookmarkEnd w:id="16"/>
            <w:r>
              <w:rPr>
                <w:b/>
                <w:color w:val="002060"/>
                <w:sz w:val="22"/>
                <w:szCs w:val="22"/>
              </w:rPr>
              <w:t>Доработать движения:</w:t>
            </w:r>
          </w:p>
          <w:p w:rsidR="00BD7B5A" w:rsidRDefault="008D4385">
            <w:pPr>
              <w:rPr>
                <w:color w:val="002060"/>
                <w:sz w:val="22"/>
                <w:szCs w:val="22"/>
              </w:rPr>
            </w:pPr>
            <w:bookmarkStart w:id="17" w:name="_heading=h.5pzhfh8bnk7k" w:colFirst="0" w:colLast="0"/>
            <w:bookmarkEnd w:id="17"/>
            <w:r>
              <w:rPr>
                <w:color w:val="002060"/>
                <w:sz w:val="22"/>
                <w:szCs w:val="22"/>
              </w:rPr>
              <w:t>По регистру накопления “Прочие Расходы” для</w:t>
            </w:r>
            <w:r>
              <w:rPr>
                <w:color w:val="002060"/>
                <w:sz w:val="22"/>
                <w:szCs w:val="22"/>
              </w:rPr>
              <w:t xml:space="preserve"> записей с видом “Приход” в поле “Направление деятельности” заполнять реквизитом “</w:t>
            </w:r>
            <w:proofErr w:type="spellStart"/>
            <w:r>
              <w:rPr>
                <w:color w:val="002060"/>
                <w:sz w:val="22"/>
                <w:szCs w:val="22"/>
              </w:rPr>
              <w:t>ВС_НаправлениеДеятельности</w:t>
            </w:r>
            <w:proofErr w:type="spellEnd"/>
            <w:r>
              <w:rPr>
                <w:color w:val="002060"/>
                <w:sz w:val="22"/>
                <w:szCs w:val="22"/>
              </w:rPr>
              <w:t>” из ТЧ “</w:t>
            </w:r>
            <w:proofErr w:type="spellStart"/>
            <w:r>
              <w:rPr>
                <w:color w:val="002060"/>
                <w:sz w:val="22"/>
                <w:szCs w:val="22"/>
              </w:rPr>
              <w:t>РаспределениеРасходов</w:t>
            </w:r>
            <w:proofErr w:type="spellEnd"/>
            <w:r>
              <w:rPr>
                <w:color w:val="002060"/>
                <w:sz w:val="22"/>
                <w:szCs w:val="22"/>
              </w:rPr>
              <w:t xml:space="preserve">” </w:t>
            </w:r>
          </w:p>
          <w:p w:rsidR="00BD7B5A" w:rsidRDefault="00BD7B5A">
            <w:pPr>
              <w:rPr>
                <w:color w:val="002060"/>
                <w:sz w:val="22"/>
                <w:szCs w:val="22"/>
              </w:rPr>
            </w:pPr>
            <w:bookmarkStart w:id="18" w:name="_heading=h.vd3bqizej3oi" w:colFirst="0" w:colLast="0"/>
            <w:bookmarkEnd w:id="18"/>
          </w:p>
          <w:p w:rsidR="00BD7B5A" w:rsidRDefault="008D4385">
            <w:pPr>
              <w:rPr>
                <w:color w:val="002060"/>
                <w:sz w:val="22"/>
                <w:szCs w:val="22"/>
              </w:rPr>
            </w:pPr>
            <w:bookmarkStart w:id="19" w:name="_heading=h.44a81ux4x60z" w:colFirst="0" w:colLast="0"/>
            <w:bookmarkEnd w:id="19"/>
            <w:r>
              <w:rPr>
                <w:color w:val="002060"/>
                <w:sz w:val="22"/>
                <w:szCs w:val="22"/>
              </w:rPr>
              <w:t>Доработать проводки по регистру бухгалтерии “Хозрасчетный”:</w:t>
            </w:r>
          </w:p>
          <w:p w:rsidR="00BD7B5A" w:rsidRDefault="008D4385">
            <w:pPr>
              <w:rPr>
                <w:color w:val="002060"/>
                <w:sz w:val="22"/>
                <w:szCs w:val="22"/>
              </w:rPr>
            </w:pPr>
            <w:bookmarkStart w:id="20" w:name="_heading=h.1lxrci16e060" w:colFirst="0" w:colLast="0"/>
            <w:bookmarkEnd w:id="20"/>
            <w:r>
              <w:rPr>
                <w:color w:val="002060"/>
                <w:sz w:val="22"/>
                <w:szCs w:val="22"/>
              </w:rPr>
              <w:t xml:space="preserve">Для проводок заполнять “Направление деятельности </w:t>
            </w:r>
            <w:proofErr w:type="spellStart"/>
            <w:r>
              <w:rPr>
                <w:color w:val="002060"/>
                <w:sz w:val="22"/>
                <w:szCs w:val="22"/>
              </w:rPr>
              <w:t>Дт</w:t>
            </w:r>
            <w:proofErr w:type="spellEnd"/>
            <w:r>
              <w:rPr>
                <w:color w:val="002060"/>
                <w:sz w:val="22"/>
                <w:szCs w:val="22"/>
              </w:rPr>
              <w:t>” р</w:t>
            </w:r>
            <w:r>
              <w:rPr>
                <w:color w:val="002060"/>
                <w:sz w:val="22"/>
                <w:szCs w:val="22"/>
              </w:rPr>
              <w:t>еквизитом “</w:t>
            </w:r>
            <w:proofErr w:type="spellStart"/>
            <w:r>
              <w:rPr>
                <w:color w:val="002060"/>
                <w:sz w:val="22"/>
                <w:szCs w:val="22"/>
              </w:rPr>
              <w:t>ВС_НаправлениеДеятельности</w:t>
            </w:r>
            <w:proofErr w:type="spellEnd"/>
            <w:r>
              <w:rPr>
                <w:color w:val="002060"/>
                <w:sz w:val="22"/>
                <w:szCs w:val="22"/>
              </w:rPr>
              <w:t>” из ТЧ “</w:t>
            </w:r>
            <w:proofErr w:type="spellStart"/>
            <w:r>
              <w:rPr>
                <w:color w:val="002060"/>
                <w:sz w:val="22"/>
                <w:szCs w:val="22"/>
              </w:rPr>
              <w:t>РаспределениеРасходов</w:t>
            </w:r>
            <w:proofErr w:type="spellEnd"/>
            <w:r>
              <w:rPr>
                <w:color w:val="002060"/>
                <w:sz w:val="22"/>
                <w:szCs w:val="22"/>
              </w:rPr>
              <w:t xml:space="preserve">” </w:t>
            </w:r>
          </w:p>
          <w:p w:rsidR="00BD7B5A" w:rsidRDefault="00BD7B5A">
            <w:pPr>
              <w:rPr>
                <w:color w:val="002060"/>
                <w:sz w:val="22"/>
                <w:szCs w:val="22"/>
              </w:rPr>
            </w:pPr>
            <w:bookmarkStart w:id="21" w:name="_heading=h.1udj43xwuiv1" w:colFirst="0" w:colLast="0"/>
            <w:bookmarkEnd w:id="21"/>
          </w:p>
          <w:p w:rsidR="00BD7B5A" w:rsidRDefault="008D4385">
            <w:pPr>
              <w:rPr>
                <w:color w:val="002060"/>
                <w:sz w:val="22"/>
                <w:szCs w:val="22"/>
              </w:rPr>
            </w:pPr>
            <w:bookmarkStart w:id="22" w:name="_heading=h.14j1k0fav785" w:colFirst="0" w:colLast="0"/>
            <w:bookmarkEnd w:id="22"/>
            <w:r>
              <w:rPr>
                <w:b/>
                <w:color w:val="002060"/>
                <w:sz w:val="22"/>
                <w:szCs w:val="22"/>
              </w:rPr>
              <w:t>Доработать заполнение:</w:t>
            </w:r>
          </w:p>
          <w:p w:rsidR="00BD7B5A" w:rsidRDefault="008D4385">
            <w:pPr>
              <w:rPr>
                <w:color w:val="002060"/>
                <w:sz w:val="22"/>
                <w:szCs w:val="22"/>
                <w:highlight w:val="yellow"/>
              </w:rPr>
            </w:pPr>
            <w:bookmarkStart w:id="23" w:name="_heading=h.kma2rqt9swm4" w:colFirst="0" w:colLast="0"/>
            <w:bookmarkEnd w:id="23"/>
            <w:r>
              <w:rPr>
                <w:color w:val="002060"/>
                <w:sz w:val="22"/>
                <w:szCs w:val="22"/>
              </w:rPr>
              <w:t>Заполнять реквизит “</w:t>
            </w:r>
            <w:proofErr w:type="spellStart"/>
            <w:r>
              <w:rPr>
                <w:color w:val="002060"/>
                <w:sz w:val="22"/>
                <w:szCs w:val="22"/>
              </w:rPr>
              <w:t>ВС_ОсновноеСредство</w:t>
            </w:r>
            <w:proofErr w:type="spellEnd"/>
            <w:r>
              <w:rPr>
                <w:color w:val="002060"/>
                <w:sz w:val="22"/>
                <w:szCs w:val="22"/>
              </w:rPr>
              <w:t xml:space="preserve">” из реквизита “Аналитика расходов”, если тип аналитики </w:t>
            </w:r>
            <w:proofErr w:type="spellStart"/>
            <w:proofErr w:type="gramStart"/>
            <w:r>
              <w:rPr>
                <w:color w:val="002060"/>
                <w:sz w:val="22"/>
                <w:szCs w:val="22"/>
              </w:rPr>
              <w:t>СправочникСсылка</w:t>
            </w:r>
            <w:proofErr w:type="spellEnd"/>
            <w:r>
              <w:rPr>
                <w:color w:val="002060"/>
                <w:sz w:val="22"/>
                <w:szCs w:val="22"/>
                <w:highlight w:val="yellow"/>
              </w:rPr>
              <w:t xml:space="preserve">  </w:t>
            </w:r>
            <w:proofErr w:type="spellStart"/>
            <w:r>
              <w:rPr>
                <w:color w:val="002060"/>
                <w:sz w:val="22"/>
                <w:szCs w:val="22"/>
              </w:rPr>
              <w:t>ОбъектыЭксплуатации</w:t>
            </w:r>
            <w:proofErr w:type="spellEnd"/>
            <w:proofErr w:type="gramEnd"/>
          </w:p>
          <w:p w:rsidR="00BD7B5A" w:rsidRDefault="00BD7B5A">
            <w:pPr>
              <w:rPr>
                <w:color w:val="002060"/>
                <w:sz w:val="22"/>
                <w:szCs w:val="22"/>
                <w:highlight w:val="yellow"/>
              </w:rPr>
            </w:pPr>
            <w:bookmarkStart w:id="24" w:name="_heading=h.m3d8luijpkc4" w:colFirst="0" w:colLast="0"/>
            <w:bookmarkEnd w:id="24"/>
          </w:p>
          <w:p w:rsidR="00BD7B5A" w:rsidRDefault="008D4385">
            <w:pPr>
              <w:rPr>
                <w:color w:val="002060"/>
                <w:sz w:val="22"/>
                <w:szCs w:val="22"/>
              </w:rPr>
            </w:pPr>
            <w:bookmarkStart w:id="25" w:name="_heading=h.8it9hnajbu6t" w:colFirst="0" w:colLast="0"/>
            <w:bookmarkEnd w:id="25"/>
            <w:r>
              <w:rPr>
                <w:color w:val="002060"/>
                <w:sz w:val="22"/>
                <w:szCs w:val="22"/>
              </w:rPr>
              <w:t>Автоматически заполнять табл</w:t>
            </w:r>
            <w:r>
              <w:rPr>
                <w:color w:val="002060"/>
                <w:sz w:val="22"/>
                <w:szCs w:val="22"/>
              </w:rPr>
              <w:t xml:space="preserve">ичную часть “Распределение расходов” при создании документа, если для статьи РБП введено правило распределения. </w:t>
            </w:r>
          </w:p>
          <w:p w:rsidR="00BD7B5A" w:rsidRDefault="00BD7B5A">
            <w:pPr>
              <w:rPr>
                <w:color w:val="002060"/>
                <w:sz w:val="22"/>
                <w:szCs w:val="22"/>
              </w:rPr>
            </w:pPr>
            <w:bookmarkStart w:id="26" w:name="_heading=h.f5zi1vqpxf2h" w:colFirst="0" w:colLast="0"/>
            <w:bookmarkEnd w:id="26"/>
          </w:p>
          <w:p w:rsidR="00BD7B5A" w:rsidRDefault="008D4385">
            <w:pPr>
              <w:numPr>
                <w:ilvl w:val="0"/>
                <w:numId w:val="7"/>
              </w:numPr>
              <w:ind w:left="283"/>
              <w:rPr>
                <w:b/>
                <w:color w:val="002060"/>
                <w:sz w:val="22"/>
                <w:szCs w:val="22"/>
              </w:rPr>
            </w:pPr>
            <w:bookmarkStart w:id="27" w:name="_heading=h.i9fpzydqrn0b" w:colFirst="0" w:colLast="0"/>
            <w:bookmarkEnd w:id="27"/>
            <w:r>
              <w:rPr>
                <w:b/>
                <w:color w:val="002060"/>
                <w:sz w:val="22"/>
                <w:szCs w:val="22"/>
              </w:rPr>
              <w:t>Доработать автоматическое создание документов “Распределение расходов будущих периодов”.</w:t>
            </w:r>
          </w:p>
          <w:p w:rsidR="00BD7B5A" w:rsidRDefault="008D4385">
            <w:pPr>
              <w:rPr>
                <w:color w:val="002060"/>
                <w:sz w:val="22"/>
                <w:szCs w:val="22"/>
              </w:rPr>
            </w:pPr>
            <w:bookmarkStart w:id="28" w:name="_heading=h.4ed7sr7bqu8k" w:colFirst="0" w:colLast="0"/>
            <w:bookmarkEnd w:id="28"/>
            <w:r>
              <w:rPr>
                <w:color w:val="002060"/>
                <w:sz w:val="22"/>
                <w:szCs w:val="22"/>
              </w:rPr>
              <w:t xml:space="preserve">Формировать документы по выделенным </w:t>
            </w:r>
            <w:proofErr w:type="gramStart"/>
            <w:r>
              <w:rPr>
                <w:color w:val="002060"/>
                <w:sz w:val="22"/>
                <w:szCs w:val="22"/>
              </w:rPr>
              <w:t>строкам  из</w:t>
            </w:r>
            <w:proofErr w:type="gramEnd"/>
            <w:r>
              <w:rPr>
                <w:color w:val="002060"/>
                <w:sz w:val="22"/>
                <w:szCs w:val="22"/>
              </w:rPr>
              <w:t xml:space="preserve"> формы</w:t>
            </w:r>
            <w:r>
              <w:rPr>
                <w:color w:val="002060"/>
                <w:sz w:val="22"/>
                <w:szCs w:val="22"/>
              </w:rPr>
              <w:t xml:space="preserve"> списка Распределения расходов будущих периодов при наличии правил распределения  для статьи РБП.</w:t>
            </w:r>
          </w:p>
          <w:p w:rsidR="00BD7B5A" w:rsidRDefault="00BD7B5A">
            <w:pPr>
              <w:rPr>
                <w:color w:val="002060"/>
                <w:sz w:val="22"/>
                <w:szCs w:val="22"/>
              </w:rPr>
            </w:pPr>
            <w:bookmarkStart w:id="29" w:name="_heading=h.49d428fwmgg4" w:colFirst="0" w:colLast="0"/>
            <w:bookmarkEnd w:id="29"/>
          </w:p>
          <w:p w:rsidR="00BD7B5A" w:rsidRDefault="008D4385">
            <w:pPr>
              <w:rPr>
                <w:color w:val="002060"/>
                <w:sz w:val="22"/>
                <w:szCs w:val="22"/>
              </w:rPr>
            </w:pPr>
            <w:bookmarkStart w:id="30" w:name="_heading=h.tq5s8g2pxd9z" w:colFirst="0" w:colLast="0"/>
            <w:bookmarkEnd w:id="30"/>
            <w:r>
              <w:rPr>
                <w:noProof/>
                <w:sz w:val="22"/>
                <w:szCs w:val="22"/>
              </w:rPr>
              <w:drawing>
                <wp:inline distT="114300" distB="114300" distL="114300" distR="114300">
                  <wp:extent cx="4381500" cy="1816100"/>
                  <wp:effectExtent l="0" t="0" r="0" b="0"/>
                  <wp:docPr id="18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0" cy="18161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BD7B5A" w:rsidRDefault="008D4385">
            <w:pPr>
              <w:ind w:left="720"/>
              <w:rPr>
                <w:color w:val="002060"/>
                <w:sz w:val="22"/>
                <w:szCs w:val="22"/>
              </w:rPr>
            </w:pPr>
            <w:bookmarkStart w:id="31" w:name="_heading=h.3j7pj7rz5xoy" w:colFirst="0" w:colLast="0"/>
            <w:bookmarkEnd w:id="31"/>
            <w:r>
              <w:rPr>
                <w:color w:val="002060"/>
                <w:sz w:val="22"/>
                <w:szCs w:val="22"/>
              </w:rPr>
              <w:t xml:space="preserve"> </w:t>
            </w:r>
          </w:p>
          <w:p w:rsidR="00BD7B5A" w:rsidRDefault="008D4385">
            <w:pPr>
              <w:numPr>
                <w:ilvl w:val="0"/>
                <w:numId w:val="7"/>
              </w:numPr>
              <w:ind w:left="283"/>
              <w:rPr>
                <w:b/>
                <w:color w:val="002060"/>
                <w:sz w:val="22"/>
                <w:szCs w:val="22"/>
              </w:rPr>
            </w:pPr>
            <w:r>
              <w:rPr>
                <w:b/>
                <w:color w:val="002060"/>
                <w:sz w:val="22"/>
                <w:szCs w:val="22"/>
              </w:rPr>
              <w:t>Разработать регистр сведений “</w:t>
            </w:r>
            <w:proofErr w:type="spellStart"/>
            <w:r>
              <w:rPr>
                <w:b/>
                <w:color w:val="002060"/>
                <w:sz w:val="22"/>
                <w:szCs w:val="22"/>
              </w:rPr>
              <w:t>ВС_РБППоОбъектамСтроительства</w:t>
            </w:r>
            <w:proofErr w:type="spellEnd"/>
            <w:r>
              <w:rPr>
                <w:b/>
                <w:color w:val="002060"/>
                <w:sz w:val="22"/>
                <w:szCs w:val="22"/>
              </w:rPr>
              <w:t>”</w:t>
            </w:r>
          </w:p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 xml:space="preserve">Роли: </w:t>
            </w:r>
          </w:p>
          <w:p w:rsidR="00BD7B5A" w:rsidRDefault="008D438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2060"/>
                <w:sz w:val="22"/>
                <w:szCs w:val="22"/>
              </w:rPr>
            </w:pPr>
            <w:bookmarkStart w:id="32" w:name="_heading=h.fkivjiszw7xh" w:colFirst="0" w:colLast="0"/>
            <w:bookmarkEnd w:id="32"/>
            <w:r>
              <w:rPr>
                <w:color w:val="002060"/>
                <w:sz w:val="22"/>
                <w:szCs w:val="22"/>
              </w:rPr>
              <w:t xml:space="preserve">(ВС) </w:t>
            </w:r>
            <w:proofErr w:type="spellStart"/>
            <w:r>
              <w:rPr>
                <w:color w:val="002060"/>
                <w:sz w:val="22"/>
                <w:szCs w:val="22"/>
              </w:rPr>
              <w:t>ЧтениеПросмотрРегистраРБППоОбъектамСтроительства</w:t>
            </w:r>
            <w:proofErr w:type="spellEnd"/>
            <w:r>
              <w:rPr>
                <w:color w:val="002060"/>
                <w:sz w:val="22"/>
                <w:szCs w:val="22"/>
              </w:rPr>
              <w:t>- с правами на чтение и просмотр регистра.</w:t>
            </w:r>
          </w:p>
          <w:p w:rsidR="00BD7B5A" w:rsidRDefault="008D438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2060"/>
                <w:sz w:val="22"/>
                <w:szCs w:val="22"/>
              </w:rPr>
            </w:pPr>
            <w:bookmarkStart w:id="33" w:name="_heading=h.xypb02wtmu1x" w:colFirst="0" w:colLast="0"/>
            <w:bookmarkEnd w:id="33"/>
            <w:r>
              <w:rPr>
                <w:color w:val="002060"/>
                <w:sz w:val="22"/>
                <w:szCs w:val="22"/>
              </w:rPr>
              <w:t xml:space="preserve">(ВС) </w:t>
            </w:r>
            <w:proofErr w:type="spellStart"/>
            <w:proofErr w:type="gramStart"/>
            <w:r>
              <w:rPr>
                <w:color w:val="002060"/>
                <w:sz w:val="22"/>
                <w:szCs w:val="22"/>
              </w:rPr>
              <w:t>ДобавлениеИзменениеРегистраРБППоОбъектамСтроительства</w:t>
            </w:r>
            <w:proofErr w:type="spellEnd"/>
            <w:r>
              <w:rPr>
                <w:color w:val="002060"/>
                <w:sz w:val="22"/>
                <w:szCs w:val="22"/>
              </w:rPr>
              <w:t xml:space="preserve">  -</w:t>
            </w:r>
            <w:proofErr w:type="gramEnd"/>
            <w:r>
              <w:rPr>
                <w:color w:val="002060"/>
                <w:sz w:val="22"/>
                <w:szCs w:val="22"/>
              </w:rPr>
              <w:t xml:space="preserve">   с правами на добавление и изменение.</w:t>
            </w:r>
          </w:p>
          <w:p w:rsidR="00BD7B5A" w:rsidRDefault="00BD7B5A">
            <w:pPr>
              <w:rPr>
                <w:color w:val="002060"/>
                <w:sz w:val="22"/>
                <w:szCs w:val="22"/>
              </w:rPr>
            </w:pPr>
            <w:bookmarkStart w:id="34" w:name="_heading=h.nqiyxdsjw40" w:colFirst="0" w:colLast="0"/>
            <w:bookmarkEnd w:id="34"/>
          </w:p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 xml:space="preserve">Режим записи: подчинен регистратору. </w:t>
            </w:r>
          </w:p>
          <w:p w:rsidR="00BD7B5A" w:rsidRDefault="008D4385">
            <w:pPr>
              <w:rPr>
                <w:color w:val="002060"/>
                <w:sz w:val="22"/>
                <w:szCs w:val="22"/>
              </w:rPr>
            </w:pPr>
            <w:bookmarkStart w:id="35" w:name="_heading=h.q063ksnexr6" w:colFirst="0" w:colLast="0"/>
            <w:bookmarkEnd w:id="35"/>
            <w:proofErr w:type="gramStart"/>
            <w:r>
              <w:rPr>
                <w:color w:val="002060"/>
                <w:sz w:val="22"/>
                <w:szCs w:val="22"/>
              </w:rPr>
              <w:t>Регистратор:  Докуме</w:t>
            </w:r>
            <w:r>
              <w:rPr>
                <w:color w:val="002060"/>
                <w:sz w:val="22"/>
                <w:szCs w:val="22"/>
              </w:rPr>
              <w:t>нт</w:t>
            </w:r>
            <w:proofErr w:type="gramEnd"/>
            <w:r>
              <w:rPr>
                <w:color w:val="002060"/>
                <w:sz w:val="22"/>
                <w:szCs w:val="22"/>
              </w:rPr>
              <w:t xml:space="preserve"> “</w:t>
            </w:r>
            <w:proofErr w:type="spellStart"/>
            <w:r>
              <w:rPr>
                <w:color w:val="002060"/>
                <w:sz w:val="22"/>
                <w:szCs w:val="22"/>
              </w:rPr>
              <w:t>РаспределениеРасходовБудущихПериодов</w:t>
            </w:r>
            <w:proofErr w:type="spellEnd"/>
            <w:r>
              <w:rPr>
                <w:color w:val="002060"/>
                <w:sz w:val="22"/>
                <w:szCs w:val="22"/>
              </w:rPr>
              <w:t>”.</w:t>
            </w:r>
          </w:p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 xml:space="preserve">Периодичность: Непериодический. </w:t>
            </w:r>
          </w:p>
          <w:p w:rsidR="00BD7B5A" w:rsidRDefault="00BD7B5A">
            <w:pPr>
              <w:rPr>
                <w:color w:val="002060"/>
                <w:sz w:val="22"/>
                <w:szCs w:val="22"/>
              </w:rPr>
            </w:pPr>
            <w:bookmarkStart w:id="36" w:name="_heading=h.677bsz6dpilv" w:colFirst="0" w:colLast="0"/>
            <w:bookmarkEnd w:id="36"/>
          </w:p>
          <w:p w:rsidR="00BD7B5A" w:rsidRDefault="008D4385">
            <w:pPr>
              <w:rPr>
                <w:color w:val="002060"/>
                <w:sz w:val="22"/>
                <w:szCs w:val="22"/>
              </w:rPr>
            </w:pPr>
            <w:bookmarkStart w:id="37" w:name="_heading=h.2r4qh2pvhkn8" w:colFirst="0" w:colLast="0"/>
            <w:bookmarkEnd w:id="37"/>
            <w:r>
              <w:rPr>
                <w:color w:val="002060"/>
                <w:sz w:val="22"/>
                <w:szCs w:val="22"/>
              </w:rPr>
              <w:t>Измерения:</w:t>
            </w:r>
          </w:p>
          <w:p w:rsidR="00BD7B5A" w:rsidRDefault="008D4385">
            <w:pPr>
              <w:numPr>
                <w:ilvl w:val="0"/>
                <w:numId w:val="1"/>
              </w:numPr>
              <w:rPr>
                <w:color w:val="002060"/>
                <w:sz w:val="22"/>
                <w:szCs w:val="22"/>
              </w:rPr>
            </w:pPr>
            <w:proofErr w:type="spellStart"/>
            <w:r>
              <w:rPr>
                <w:color w:val="002060"/>
                <w:sz w:val="22"/>
                <w:szCs w:val="22"/>
              </w:rPr>
              <w:t>ОсновноеСредство</w:t>
            </w:r>
            <w:proofErr w:type="spellEnd"/>
            <w:r>
              <w:rPr>
                <w:color w:val="002060"/>
                <w:sz w:val="22"/>
                <w:szCs w:val="22"/>
              </w:rPr>
              <w:t xml:space="preserve"> (Тип </w:t>
            </w:r>
            <w:proofErr w:type="spellStart"/>
            <w:r>
              <w:rPr>
                <w:color w:val="002060"/>
                <w:sz w:val="22"/>
                <w:szCs w:val="22"/>
              </w:rPr>
              <w:t>СправочникСсылка</w:t>
            </w:r>
            <w:proofErr w:type="spellEnd"/>
            <w:r>
              <w:rPr>
                <w:color w:val="00206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2060"/>
                <w:sz w:val="22"/>
                <w:szCs w:val="22"/>
              </w:rPr>
              <w:t>ОбъектыЭксплуатации</w:t>
            </w:r>
            <w:proofErr w:type="spellEnd"/>
            <w:r>
              <w:rPr>
                <w:color w:val="002060"/>
                <w:sz w:val="22"/>
                <w:szCs w:val="22"/>
              </w:rPr>
              <w:t>) - заполнять из реквизита “</w:t>
            </w:r>
            <w:proofErr w:type="spellStart"/>
            <w:r>
              <w:rPr>
                <w:color w:val="002060"/>
                <w:sz w:val="22"/>
                <w:szCs w:val="22"/>
              </w:rPr>
              <w:t>ВС_ОсновноеСредство</w:t>
            </w:r>
            <w:proofErr w:type="spellEnd"/>
            <w:r>
              <w:rPr>
                <w:color w:val="002060"/>
                <w:sz w:val="22"/>
                <w:szCs w:val="22"/>
              </w:rPr>
              <w:t>”;</w:t>
            </w:r>
          </w:p>
          <w:p w:rsidR="00BD7B5A" w:rsidRDefault="008D4385">
            <w:pPr>
              <w:numPr>
                <w:ilvl w:val="0"/>
                <w:numId w:val="1"/>
              </w:numPr>
              <w:rPr>
                <w:color w:val="002060"/>
                <w:sz w:val="22"/>
                <w:szCs w:val="22"/>
              </w:rPr>
            </w:pPr>
            <w:bookmarkStart w:id="38" w:name="_heading=h.6yx3aylnru3r" w:colFirst="0" w:colLast="0"/>
            <w:bookmarkEnd w:id="38"/>
            <w:proofErr w:type="spellStart"/>
            <w:r>
              <w:rPr>
                <w:color w:val="002060"/>
                <w:sz w:val="22"/>
                <w:szCs w:val="22"/>
              </w:rPr>
              <w:t>ДатаНачала</w:t>
            </w:r>
            <w:proofErr w:type="spellEnd"/>
            <w:r>
              <w:rPr>
                <w:color w:val="002060"/>
                <w:sz w:val="22"/>
                <w:szCs w:val="22"/>
              </w:rPr>
              <w:t xml:space="preserve"> (Тип Дата) - Заполнять из реквизита “</w:t>
            </w:r>
            <w:proofErr w:type="spellStart"/>
            <w:r>
              <w:rPr>
                <w:color w:val="002060"/>
                <w:sz w:val="22"/>
                <w:szCs w:val="22"/>
              </w:rPr>
              <w:t>НачалоПериод</w:t>
            </w:r>
            <w:r>
              <w:rPr>
                <w:color w:val="002060"/>
                <w:sz w:val="22"/>
                <w:szCs w:val="22"/>
              </w:rPr>
              <w:t>а</w:t>
            </w:r>
            <w:proofErr w:type="spellEnd"/>
            <w:r>
              <w:rPr>
                <w:color w:val="002060"/>
                <w:sz w:val="22"/>
                <w:szCs w:val="22"/>
              </w:rPr>
              <w:t>”;</w:t>
            </w:r>
          </w:p>
          <w:p w:rsidR="00BD7B5A" w:rsidRDefault="008D4385">
            <w:pPr>
              <w:numPr>
                <w:ilvl w:val="0"/>
                <w:numId w:val="1"/>
              </w:numPr>
              <w:rPr>
                <w:color w:val="002060"/>
                <w:sz w:val="22"/>
                <w:szCs w:val="22"/>
              </w:rPr>
            </w:pPr>
            <w:bookmarkStart w:id="39" w:name="_heading=h.ifybi65sptt" w:colFirst="0" w:colLast="0"/>
            <w:bookmarkEnd w:id="39"/>
            <w:proofErr w:type="spellStart"/>
            <w:r>
              <w:rPr>
                <w:color w:val="002060"/>
                <w:sz w:val="22"/>
                <w:szCs w:val="22"/>
              </w:rPr>
              <w:t>ДатаОкончания</w:t>
            </w:r>
            <w:proofErr w:type="spellEnd"/>
            <w:r>
              <w:rPr>
                <w:color w:val="002060"/>
                <w:sz w:val="22"/>
                <w:szCs w:val="22"/>
              </w:rPr>
              <w:t xml:space="preserve"> (Тип Дата) - Заполнять из реквизита “</w:t>
            </w:r>
            <w:proofErr w:type="spellStart"/>
            <w:r>
              <w:rPr>
                <w:color w:val="002060"/>
                <w:sz w:val="22"/>
                <w:szCs w:val="22"/>
              </w:rPr>
              <w:t>КонецПериода</w:t>
            </w:r>
            <w:proofErr w:type="spellEnd"/>
            <w:r>
              <w:rPr>
                <w:color w:val="002060"/>
                <w:sz w:val="22"/>
                <w:szCs w:val="22"/>
              </w:rPr>
              <w:t>”.</w:t>
            </w:r>
          </w:p>
          <w:p w:rsidR="00BD7B5A" w:rsidRDefault="00BD7B5A">
            <w:pPr>
              <w:ind w:left="720"/>
              <w:rPr>
                <w:color w:val="002060"/>
                <w:sz w:val="22"/>
                <w:szCs w:val="22"/>
              </w:rPr>
            </w:pPr>
            <w:bookmarkStart w:id="40" w:name="_heading=h.phoov9cika1h" w:colFirst="0" w:colLast="0"/>
            <w:bookmarkEnd w:id="40"/>
          </w:p>
          <w:p w:rsidR="00BD7B5A" w:rsidRDefault="008D4385">
            <w:pPr>
              <w:numPr>
                <w:ilvl w:val="0"/>
                <w:numId w:val="7"/>
              </w:numPr>
              <w:ind w:left="283"/>
              <w:rPr>
                <w:b/>
                <w:color w:val="002060"/>
                <w:sz w:val="22"/>
                <w:szCs w:val="22"/>
              </w:rPr>
            </w:pPr>
            <w:bookmarkStart w:id="41" w:name="_heading=h.w3pvjt3zvsho" w:colFirst="0" w:colLast="0"/>
            <w:bookmarkEnd w:id="41"/>
            <w:r>
              <w:rPr>
                <w:b/>
                <w:color w:val="002060"/>
                <w:sz w:val="22"/>
                <w:szCs w:val="22"/>
              </w:rPr>
              <w:t>Разработать регистр сведений “</w:t>
            </w:r>
            <w:proofErr w:type="spellStart"/>
            <w:r>
              <w:rPr>
                <w:b/>
                <w:color w:val="002060"/>
                <w:sz w:val="22"/>
                <w:szCs w:val="22"/>
              </w:rPr>
              <w:t>ВС_ИзмененияПараметровРБП</w:t>
            </w:r>
            <w:proofErr w:type="spellEnd"/>
            <w:r>
              <w:rPr>
                <w:b/>
                <w:color w:val="002060"/>
                <w:sz w:val="22"/>
                <w:szCs w:val="22"/>
              </w:rPr>
              <w:t>”</w:t>
            </w:r>
          </w:p>
          <w:p w:rsidR="00BD7B5A" w:rsidRDefault="008D4385">
            <w:pPr>
              <w:rPr>
                <w:color w:val="002060"/>
                <w:sz w:val="22"/>
                <w:szCs w:val="22"/>
              </w:rPr>
            </w:pPr>
            <w:bookmarkStart w:id="42" w:name="_heading=h.q3wkbqywkezq" w:colFirst="0" w:colLast="0"/>
            <w:bookmarkEnd w:id="42"/>
            <w:r>
              <w:rPr>
                <w:color w:val="002060"/>
                <w:sz w:val="22"/>
                <w:szCs w:val="22"/>
              </w:rPr>
              <w:t xml:space="preserve">Регистр предназначен для фиксации события изменения параметров распределения РБП для ОС. </w:t>
            </w:r>
          </w:p>
          <w:p w:rsidR="00BD7B5A" w:rsidRDefault="00BD7B5A">
            <w:pPr>
              <w:rPr>
                <w:color w:val="002060"/>
                <w:sz w:val="22"/>
                <w:szCs w:val="22"/>
              </w:rPr>
            </w:pPr>
            <w:bookmarkStart w:id="43" w:name="_heading=h.gokwaw17coh" w:colFirst="0" w:colLast="0"/>
            <w:bookmarkEnd w:id="43"/>
          </w:p>
          <w:p w:rsidR="00BD7B5A" w:rsidRDefault="008D4385">
            <w:pPr>
              <w:rPr>
                <w:color w:val="002060"/>
                <w:sz w:val="22"/>
                <w:szCs w:val="22"/>
              </w:rPr>
            </w:pPr>
            <w:bookmarkStart w:id="44" w:name="_heading=h.g3hf9rm653t8" w:colFirst="0" w:colLast="0"/>
            <w:bookmarkEnd w:id="44"/>
            <w:r>
              <w:rPr>
                <w:color w:val="002060"/>
                <w:sz w:val="22"/>
                <w:szCs w:val="22"/>
              </w:rPr>
              <w:t xml:space="preserve">Роли: </w:t>
            </w:r>
          </w:p>
          <w:p w:rsidR="00BD7B5A" w:rsidRDefault="008D438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2060"/>
                <w:sz w:val="22"/>
                <w:szCs w:val="22"/>
              </w:rPr>
            </w:pPr>
            <w:bookmarkStart w:id="45" w:name="_heading=h.k9d1x9y0447g" w:colFirst="0" w:colLast="0"/>
            <w:bookmarkEnd w:id="45"/>
            <w:r>
              <w:rPr>
                <w:color w:val="002060"/>
                <w:sz w:val="22"/>
                <w:szCs w:val="22"/>
              </w:rPr>
              <w:t xml:space="preserve">(ВС) </w:t>
            </w:r>
            <w:proofErr w:type="spellStart"/>
            <w:r>
              <w:rPr>
                <w:color w:val="002060"/>
                <w:sz w:val="22"/>
                <w:szCs w:val="22"/>
              </w:rPr>
              <w:t>ЧтениеПросмотрРегистраИзмененияПараметровРБП</w:t>
            </w:r>
            <w:proofErr w:type="spellEnd"/>
            <w:r>
              <w:rPr>
                <w:color w:val="002060"/>
                <w:sz w:val="22"/>
                <w:szCs w:val="22"/>
              </w:rPr>
              <w:t>- с правами на чтение и просмотр регистра;</w:t>
            </w:r>
          </w:p>
          <w:p w:rsidR="00BD7B5A" w:rsidRDefault="008D438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2060"/>
                <w:sz w:val="22"/>
                <w:szCs w:val="22"/>
              </w:rPr>
            </w:pPr>
            <w:bookmarkStart w:id="46" w:name="_heading=h.whedyi6cwnr2" w:colFirst="0" w:colLast="0"/>
            <w:bookmarkEnd w:id="46"/>
            <w:r>
              <w:rPr>
                <w:color w:val="002060"/>
                <w:sz w:val="22"/>
                <w:szCs w:val="22"/>
              </w:rPr>
              <w:t xml:space="preserve">(ВС) </w:t>
            </w:r>
            <w:proofErr w:type="spellStart"/>
            <w:proofErr w:type="gramStart"/>
            <w:r>
              <w:rPr>
                <w:color w:val="002060"/>
                <w:sz w:val="22"/>
                <w:szCs w:val="22"/>
              </w:rPr>
              <w:t>ДобавлениеИзменениеРегистраИзмененияПараметровРБП</w:t>
            </w:r>
            <w:proofErr w:type="spellEnd"/>
            <w:r>
              <w:rPr>
                <w:color w:val="002060"/>
                <w:sz w:val="22"/>
                <w:szCs w:val="22"/>
              </w:rPr>
              <w:t xml:space="preserve">  -</w:t>
            </w:r>
            <w:proofErr w:type="gramEnd"/>
            <w:r>
              <w:rPr>
                <w:color w:val="002060"/>
                <w:sz w:val="22"/>
                <w:szCs w:val="22"/>
              </w:rPr>
              <w:t xml:space="preserve">   с правами на добавление и изменение.</w:t>
            </w:r>
          </w:p>
          <w:p w:rsidR="00BD7B5A" w:rsidRDefault="00BD7B5A">
            <w:pPr>
              <w:ind w:left="720"/>
              <w:rPr>
                <w:color w:val="002060"/>
                <w:sz w:val="22"/>
                <w:szCs w:val="22"/>
              </w:rPr>
            </w:pPr>
            <w:bookmarkStart w:id="47" w:name="_heading=h.6jexhonbx9tl" w:colFirst="0" w:colLast="0"/>
            <w:bookmarkEnd w:id="47"/>
          </w:p>
          <w:p w:rsidR="00BD7B5A" w:rsidRDefault="008D4385">
            <w:pPr>
              <w:jc w:val="left"/>
              <w:rPr>
                <w:color w:val="002060"/>
                <w:sz w:val="22"/>
                <w:szCs w:val="22"/>
                <w:highlight w:val="yellow"/>
              </w:rPr>
            </w:pPr>
            <w:bookmarkStart w:id="48" w:name="_heading=h.t0v54yo5p21x" w:colFirst="0" w:colLast="0"/>
            <w:bookmarkEnd w:id="48"/>
            <w:r>
              <w:rPr>
                <w:color w:val="002060"/>
                <w:sz w:val="22"/>
                <w:szCs w:val="22"/>
              </w:rPr>
              <w:t>Режим записи: независимый.</w:t>
            </w:r>
          </w:p>
          <w:p w:rsidR="00BD7B5A" w:rsidRDefault="008D4385">
            <w:pPr>
              <w:rPr>
                <w:color w:val="002060"/>
                <w:sz w:val="22"/>
                <w:szCs w:val="22"/>
              </w:rPr>
            </w:pPr>
            <w:bookmarkStart w:id="49" w:name="_heading=h.ulwdlqw1g3md" w:colFirst="0" w:colLast="0"/>
            <w:bookmarkEnd w:id="49"/>
            <w:r>
              <w:rPr>
                <w:color w:val="002060"/>
                <w:sz w:val="22"/>
                <w:szCs w:val="22"/>
              </w:rPr>
              <w:t xml:space="preserve">Периодичность: Непериодический. </w:t>
            </w:r>
          </w:p>
          <w:p w:rsidR="00BD7B5A" w:rsidRDefault="00BD7B5A">
            <w:pPr>
              <w:ind w:left="720"/>
              <w:rPr>
                <w:color w:val="002060"/>
                <w:sz w:val="22"/>
                <w:szCs w:val="22"/>
              </w:rPr>
            </w:pPr>
            <w:bookmarkStart w:id="50" w:name="_heading=h.7r2x9qy4u1i6" w:colFirst="0" w:colLast="0"/>
            <w:bookmarkEnd w:id="50"/>
          </w:p>
          <w:p w:rsidR="00BD7B5A" w:rsidRDefault="008D4385">
            <w:pPr>
              <w:rPr>
                <w:color w:val="002060"/>
                <w:sz w:val="22"/>
                <w:szCs w:val="22"/>
              </w:rPr>
            </w:pPr>
            <w:bookmarkStart w:id="51" w:name="_heading=h.aw956e6ucu6p" w:colFirst="0" w:colLast="0"/>
            <w:bookmarkEnd w:id="51"/>
            <w:r>
              <w:rPr>
                <w:color w:val="002060"/>
                <w:sz w:val="22"/>
                <w:szCs w:val="22"/>
              </w:rPr>
              <w:t>Измер</w:t>
            </w:r>
            <w:r>
              <w:rPr>
                <w:color w:val="002060"/>
                <w:sz w:val="22"/>
                <w:szCs w:val="22"/>
              </w:rPr>
              <w:t>ения:</w:t>
            </w:r>
          </w:p>
          <w:p w:rsidR="00BD7B5A" w:rsidRDefault="008D4385">
            <w:pPr>
              <w:numPr>
                <w:ilvl w:val="0"/>
                <w:numId w:val="1"/>
              </w:numPr>
              <w:rPr>
                <w:color w:val="002060"/>
                <w:sz w:val="22"/>
                <w:szCs w:val="22"/>
              </w:rPr>
            </w:pPr>
            <w:bookmarkStart w:id="52" w:name="_heading=h.swlx3mzfj4j" w:colFirst="0" w:colLast="0"/>
            <w:bookmarkEnd w:id="52"/>
            <w:r>
              <w:rPr>
                <w:color w:val="002060"/>
                <w:sz w:val="22"/>
                <w:szCs w:val="22"/>
              </w:rPr>
              <w:t xml:space="preserve">Документ (Типы </w:t>
            </w:r>
            <w:proofErr w:type="spellStart"/>
            <w:r>
              <w:rPr>
                <w:color w:val="002060"/>
                <w:sz w:val="22"/>
                <w:szCs w:val="22"/>
              </w:rPr>
              <w:t>ДокументСсылка</w:t>
            </w:r>
            <w:proofErr w:type="spellEnd"/>
            <w:r>
              <w:rPr>
                <w:color w:val="002060"/>
                <w:sz w:val="22"/>
                <w:szCs w:val="22"/>
              </w:rPr>
              <w:t xml:space="preserve"> ПеремещениеОС2_4, </w:t>
            </w:r>
            <w:proofErr w:type="spellStart"/>
            <w:r>
              <w:rPr>
                <w:color w:val="002060"/>
                <w:sz w:val="22"/>
                <w:szCs w:val="22"/>
              </w:rPr>
              <w:t>ДокументСсылка</w:t>
            </w:r>
            <w:proofErr w:type="spellEnd"/>
            <w:r>
              <w:rPr>
                <w:color w:val="002060"/>
                <w:sz w:val="22"/>
                <w:szCs w:val="22"/>
              </w:rPr>
              <w:t xml:space="preserve"> ИзменениеПараметровОС2_4);</w:t>
            </w:r>
          </w:p>
          <w:p w:rsidR="00BD7B5A" w:rsidRDefault="008D4385">
            <w:pPr>
              <w:numPr>
                <w:ilvl w:val="0"/>
                <w:numId w:val="1"/>
              </w:numPr>
              <w:rPr>
                <w:color w:val="002060"/>
                <w:sz w:val="22"/>
                <w:szCs w:val="22"/>
              </w:rPr>
            </w:pPr>
            <w:bookmarkStart w:id="53" w:name="_heading=h.zh3054a731i3" w:colFirst="0" w:colLast="0"/>
            <w:bookmarkEnd w:id="53"/>
            <w:proofErr w:type="spellStart"/>
            <w:r>
              <w:rPr>
                <w:color w:val="002060"/>
                <w:sz w:val="22"/>
                <w:szCs w:val="22"/>
              </w:rPr>
              <w:t>ОсновноеСредство</w:t>
            </w:r>
            <w:proofErr w:type="spellEnd"/>
            <w:r>
              <w:rPr>
                <w:color w:val="002060"/>
                <w:sz w:val="22"/>
                <w:szCs w:val="22"/>
              </w:rPr>
              <w:t xml:space="preserve"> (Тип </w:t>
            </w:r>
            <w:proofErr w:type="spellStart"/>
            <w:r>
              <w:rPr>
                <w:color w:val="002060"/>
                <w:sz w:val="22"/>
                <w:szCs w:val="22"/>
              </w:rPr>
              <w:t>СправочникСсылка</w:t>
            </w:r>
            <w:proofErr w:type="spellEnd"/>
            <w:r>
              <w:rPr>
                <w:color w:val="00206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2060"/>
                <w:sz w:val="22"/>
                <w:szCs w:val="22"/>
              </w:rPr>
              <w:t>ОбъектыЭксплуатации</w:t>
            </w:r>
            <w:proofErr w:type="spellEnd"/>
            <w:r>
              <w:rPr>
                <w:color w:val="002060"/>
                <w:sz w:val="22"/>
                <w:szCs w:val="22"/>
              </w:rPr>
              <w:t>);</w:t>
            </w:r>
          </w:p>
          <w:p w:rsidR="00BD7B5A" w:rsidRDefault="008D4385">
            <w:pPr>
              <w:numPr>
                <w:ilvl w:val="0"/>
                <w:numId w:val="1"/>
              </w:numPr>
              <w:rPr>
                <w:color w:val="002060"/>
                <w:sz w:val="22"/>
                <w:szCs w:val="22"/>
              </w:rPr>
            </w:pPr>
            <w:bookmarkStart w:id="54" w:name="_heading=h.uvntqtlressu" w:colFirst="0" w:colLast="0"/>
            <w:bookmarkEnd w:id="54"/>
            <w:proofErr w:type="spellStart"/>
            <w:r>
              <w:rPr>
                <w:color w:val="002060"/>
                <w:sz w:val="22"/>
                <w:szCs w:val="22"/>
              </w:rPr>
              <w:t>РежимЗаписи</w:t>
            </w:r>
            <w:proofErr w:type="spellEnd"/>
            <w:r>
              <w:rPr>
                <w:color w:val="002060"/>
                <w:sz w:val="22"/>
                <w:szCs w:val="22"/>
              </w:rPr>
              <w:t xml:space="preserve"> (Тип строка) - Фиксирует режим записи “Проведение”, “Отмена проведения”.</w:t>
            </w:r>
          </w:p>
          <w:p w:rsidR="00BD7B5A" w:rsidRDefault="008D4385">
            <w:pPr>
              <w:rPr>
                <w:color w:val="002060"/>
                <w:sz w:val="22"/>
                <w:szCs w:val="22"/>
              </w:rPr>
            </w:pPr>
            <w:bookmarkStart w:id="55" w:name="_heading=h.w6t9j0aotpoy" w:colFirst="0" w:colLast="0"/>
            <w:bookmarkEnd w:id="55"/>
            <w:r>
              <w:rPr>
                <w:color w:val="002060"/>
                <w:sz w:val="22"/>
                <w:szCs w:val="22"/>
              </w:rPr>
              <w:t>Ресурсы:</w:t>
            </w:r>
          </w:p>
          <w:p w:rsidR="00BD7B5A" w:rsidRDefault="008D4385">
            <w:pPr>
              <w:numPr>
                <w:ilvl w:val="0"/>
                <w:numId w:val="4"/>
              </w:numPr>
              <w:rPr>
                <w:color w:val="002060"/>
                <w:sz w:val="22"/>
                <w:szCs w:val="22"/>
              </w:rPr>
            </w:pPr>
            <w:bookmarkStart w:id="56" w:name="_heading=h.vwfixgsxpbs6" w:colFirst="0" w:colLast="0"/>
            <w:bookmarkEnd w:id="56"/>
            <w:r>
              <w:rPr>
                <w:color w:val="002060"/>
                <w:sz w:val="22"/>
                <w:szCs w:val="22"/>
              </w:rPr>
              <w:t>Дата записи (Тип Дата) -  документа из измерения “Документ);</w:t>
            </w:r>
          </w:p>
          <w:p w:rsidR="00BD7B5A" w:rsidRDefault="008D4385">
            <w:pPr>
              <w:numPr>
                <w:ilvl w:val="0"/>
                <w:numId w:val="4"/>
              </w:numPr>
              <w:rPr>
                <w:color w:val="002060"/>
                <w:sz w:val="22"/>
                <w:szCs w:val="22"/>
              </w:rPr>
            </w:pPr>
            <w:bookmarkStart w:id="57" w:name="_heading=h.373zh29izkpp" w:colFirst="0" w:colLast="0"/>
            <w:bookmarkEnd w:id="57"/>
            <w:r>
              <w:rPr>
                <w:color w:val="002060"/>
                <w:sz w:val="22"/>
                <w:szCs w:val="22"/>
              </w:rPr>
              <w:t xml:space="preserve">Направление деятельности (Тип </w:t>
            </w:r>
            <w:proofErr w:type="spellStart"/>
            <w:r>
              <w:rPr>
                <w:color w:val="002060"/>
                <w:sz w:val="22"/>
                <w:szCs w:val="22"/>
              </w:rPr>
              <w:t>СправочникСсылка</w:t>
            </w:r>
            <w:proofErr w:type="spellEnd"/>
            <w:r>
              <w:rPr>
                <w:color w:val="00206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2060"/>
                <w:sz w:val="22"/>
                <w:szCs w:val="22"/>
              </w:rPr>
              <w:t>НаправленияДеятельности</w:t>
            </w:r>
            <w:proofErr w:type="spellEnd"/>
            <w:r>
              <w:rPr>
                <w:color w:val="002060"/>
                <w:sz w:val="22"/>
                <w:szCs w:val="22"/>
              </w:rPr>
              <w:t>);</w:t>
            </w:r>
          </w:p>
          <w:p w:rsidR="00BD7B5A" w:rsidRDefault="008D4385">
            <w:pPr>
              <w:numPr>
                <w:ilvl w:val="0"/>
                <w:numId w:val="4"/>
              </w:numPr>
              <w:rPr>
                <w:color w:val="002060"/>
                <w:sz w:val="22"/>
                <w:szCs w:val="22"/>
              </w:rPr>
            </w:pPr>
            <w:bookmarkStart w:id="58" w:name="_heading=h.5xbo1yw25u63" w:colFirst="0" w:colLast="0"/>
            <w:bookmarkEnd w:id="58"/>
            <w:r>
              <w:rPr>
                <w:color w:val="002060"/>
                <w:sz w:val="22"/>
                <w:szCs w:val="22"/>
              </w:rPr>
              <w:t xml:space="preserve">Подразделение (Тип </w:t>
            </w:r>
            <w:proofErr w:type="spellStart"/>
            <w:r>
              <w:rPr>
                <w:color w:val="002060"/>
                <w:sz w:val="22"/>
                <w:szCs w:val="22"/>
              </w:rPr>
              <w:t>СправочникСсылка</w:t>
            </w:r>
            <w:proofErr w:type="spellEnd"/>
            <w:r>
              <w:rPr>
                <w:color w:val="002060"/>
                <w:sz w:val="22"/>
                <w:szCs w:val="22"/>
              </w:rPr>
              <w:t xml:space="preserve"> Структура Предприятия);</w:t>
            </w:r>
          </w:p>
          <w:p w:rsidR="00BD7B5A" w:rsidRDefault="008D4385">
            <w:pPr>
              <w:numPr>
                <w:ilvl w:val="0"/>
                <w:numId w:val="4"/>
              </w:numPr>
              <w:rPr>
                <w:color w:val="002060"/>
                <w:sz w:val="22"/>
                <w:szCs w:val="22"/>
              </w:rPr>
            </w:pPr>
            <w:bookmarkStart w:id="59" w:name="_heading=h.fdn5zybyjvon" w:colFirst="0" w:colLast="0"/>
            <w:bookmarkEnd w:id="59"/>
            <w:r>
              <w:rPr>
                <w:color w:val="002060"/>
                <w:sz w:val="22"/>
                <w:szCs w:val="22"/>
              </w:rPr>
              <w:t xml:space="preserve">Ошибка (Тип Строка </w:t>
            </w:r>
            <w:proofErr w:type="spellStart"/>
            <w:r>
              <w:rPr>
                <w:color w:val="002060"/>
                <w:sz w:val="22"/>
                <w:szCs w:val="22"/>
              </w:rPr>
              <w:t>неограничена</w:t>
            </w:r>
            <w:proofErr w:type="spellEnd"/>
            <w:r>
              <w:rPr>
                <w:color w:val="002060"/>
                <w:sz w:val="22"/>
                <w:szCs w:val="22"/>
              </w:rPr>
              <w:t xml:space="preserve">) - фиксирует ошибки при </w:t>
            </w:r>
            <w:proofErr w:type="spellStart"/>
            <w:r>
              <w:rPr>
                <w:color w:val="002060"/>
                <w:sz w:val="22"/>
                <w:szCs w:val="22"/>
              </w:rPr>
              <w:t>попвтк</w:t>
            </w:r>
            <w:r>
              <w:rPr>
                <w:color w:val="002060"/>
                <w:sz w:val="22"/>
                <w:szCs w:val="22"/>
              </w:rPr>
              <w:t>и</w:t>
            </w:r>
            <w:proofErr w:type="spellEnd"/>
            <w:r>
              <w:rPr>
                <w:color w:val="002060"/>
                <w:sz w:val="22"/>
                <w:szCs w:val="22"/>
              </w:rPr>
              <w:t xml:space="preserve"> заменить параметры в документе РБП.</w:t>
            </w:r>
          </w:p>
          <w:p w:rsidR="00BD7B5A" w:rsidRDefault="00BD7B5A">
            <w:pPr>
              <w:ind w:left="720"/>
              <w:rPr>
                <w:color w:val="002060"/>
                <w:sz w:val="22"/>
                <w:szCs w:val="22"/>
              </w:rPr>
            </w:pPr>
            <w:bookmarkStart w:id="60" w:name="_heading=h.dbkzgmrc9ofe" w:colFirst="0" w:colLast="0"/>
            <w:bookmarkEnd w:id="60"/>
          </w:p>
          <w:p w:rsidR="00BD7B5A" w:rsidRDefault="008D4385">
            <w:pPr>
              <w:rPr>
                <w:color w:val="002060"/>
                <w:sz w:val="22"/>
                <w:szCs w:val="22"/>
              </w:rPr>
            </w:pPr>
            <w:bookmarkStart w:id="61" w:name="_heading=h.9zeele9ebire" w:colFirst="0" w:colLast="0"/>
            <w:bookmarkEnd w:id="61"/>
            <w:r>
              <w:rPr>
                <w:color w:val="002060"/>
                <w:sz w:val="22"/>
                <w:szCs w:val="22"/>
              </w:rPr>
              <w:t>При проведении/отмене проведения документов из измерения “</w:t>
            </w:r>
            <w:proofErr w:type="gramStart"/>
            <w:r>
              <w:rPr>
                <w:color w:val="002060"/>
                <w:sz w:val="22"/>
                <w:szCs w:val="22"/>
              </w:rPr>
              <w:t>Документ ”</w:t>
            </w:r>
            <w:proofErr w:type="gramEnd"/>
            <w:r>
              <w:rPr>
                <w:color w:val="002060"/>
                <w:sz w:val="22"/>
                <w:szCs w:val="22"/>
              </w:rPr>
              <w:t xml:space="preserve"> делать запись в регистр.</w:t>
            </w:r>
          </w:p>
          <w:p w:rsidR="00BD7B5A" w:rsidRDefault="00BD7B5A">
            <w:pPr>
              <w:rPr>
                <w:color w:val="002060"/>
                <w:sz w:val="22"/>
                <w:szCs w:val="22"/>
              </w:rPr>
            </w:pPr>
            <w:bookmarkStart w:id="62" w:name="_heading=h.7xls59vagnw8" w:colFirst="0" w:colLast="0"/>
            <w:bookmarkEnd w:id="62"/>
          </w:p>
          <w:p w:rsidR="00BD7B5A" w:rsidRDefault="008D4385">
            <w:pPr>
              <w:rPr>
                <w:color w:val="002060"/>
                <w:sz w:val="22"/>
                <w:szCs w:val="22"/>
              </w:rPr>
            </w:pPr>
            <w:bookmarkStart w:id="63" w:name="_heading=h.6mczk5m2r3c0" w:colFirst="0" w:colLast="0"/>
            <w:bookmarkEnd w:id="63"/>
            <w:r>
              <w:rPr>
                <w:color w:val="002060"/>
                <w:sz w:val="22"/>
                <w:szCs w:val="22"/>
              </w:rPr>
              <w:t xml:space="preserve">По регламентному </w:t>
            </w:r>
            <w:proofErr w:type="gramStart"/>
            <w:r>
              <w:rPr>
                <w:color w:val="002060"/>
                <w:sz w:val="22"/>
                <w:szCs w:val="22"/>
              </w:rPr>
              <w:t>заданию  для</w:t>
            </w:r>
            <w:proofErr w:type="gramEnd"/>
            <w:r>
              <w:rPr>
                <w:color w:val="002060"/>
                <w:sz w:val="22"/>
                <w:szCs w:val="22"/>
              </w:rPr>
              <w:t xml:space="preserve"> основных средств из регистра “</w:t>
            </w:r>
            <w:proofErr w:type="spellStart"/>
            <w:r>
              <w:rPr>
                <w:color w:val="002060"/>
                <w:sz w:val="22"/>
                <w:szCs w:val="22"/>
              </w:rPr>
              <w:t>ВС_ИзмененияПараметровРБП</w:t>
            </w:r>
            <w:proofErr w:type="spellEnd"/>
            <w:r>
              <w:rPr>
                <w:color w:val="002060"/>
                <w:sz w:val="22"/>
                <w:szCs w:val="22"/>
              </w:rPr>
              <w:t>” определять актуальные документы Рас</w:t>
            </w:r>
            <w:r>
              <w:rPr>
                <w:color w:val="002060"/>
                <w:sz w:val="22"/>
                <w:szCs w:val="22"/>
              </w:rPr>
              <w:t>ходов будущих периодов с помощью регистра сведений “</w:t>
            </w:r>
            <w:proofErr w:type="spellStart"/>
            <w:r>
              <w:rPr>
                <w:color w:val="002060"/>
                <w:sz w:val="22"/>
                <w:szCs w:val="22"/>
              </w:rPr>
              <w:t>ВС_РБППоОбъектамСтроительства</w:t>
            </w:r>
            <w:proofErr w:type="spellEnd"/>
            <w:r>
              <w:rPr>
                <w:color w:val="002060"/>
                <w:sz w:val="22"/>
                <w:szCs w:val="22"/>
              </w:rPr>
              <w:t>”. В найденных документах произвести замену измененных параметров в табличной части “Распределения расходов” (Подразделение и(или) направления деятельности). Замену производит</w:t>
            </w:r>
            <w:r>
              <w:rPr>
                <w:color w:val="002060"/>
                <w:sz w:val="22"/>
                <w:szCs w:val="22"/>
              </w:rPr>
              <w:t xml:space="preserve">ь с даты введения документа изменения (Например, Перемещение ОС).  </w:t>
            </w:r>
          </w:p>
          <w:p w:rsidR="00BD7B5A" w:rsidRDefault="00BD7B5A">
            <w:pPr>
              <w:rPr>
                <w:color w:val="002060"/>
                <w:sz w:val="22"/>
                <w:szCs w:val="22"/>
              </w:rPr>
            </w:pPr>
            <w:bookmarkStart w:id="64" w:name="_heading=h.kj44ujqcmghn" w:colFirst="0" w:colLast="0"/>
            <w:bookmarkEnd w:id="64"/>
          </w:p>
          <w:p w:rsidR="00BD7B5A" w:rsidRDefault="008D4385">
            <w:pPr>
              <w:rPr>
                <w:color w:val="002060"/>
                <w:sz w:val="22"/>
                <w:szCs w:val="22"/>
              </w:rPr>
            </w:pPr>
            <w:bookmarkStart w:id="65" w:name="_heading=h.203fre508kw6" w:colFirst="0" w:colLast="0"/>
            <w:bookmarkEnd w:id="65"/>
            <w:r>
              <w:rPr>
                <w:color w:val="002060"/>
                <w:sz w:val="22"/>
                <w:szCs w:val="22"/>
              </w:rPr>
              <w:t>После замены параметров удалять запись в регистре по этому документу и Основному средству. Если в процессе замены возникли ошибки, то строка не удаляется, в ресурс “Ошибка” записывается о</w:t>
            </w:r>
            <w:r>
              <w:rPr>
                <w:color w:val="002060"/>
                <w:sz w:val="22"/>
                <w:szCs w:val="22"/>
              </w:rPr>
              <w:t xml:space="preserve">писание ошибки. </w:t>
            </w:r>
          </w:p>
        </w:tc>
      </w:tr>
      <w:tr w:rsidR="00BD7B5A">
        <w:tc>
          <w:tcPr>
            <w:tcW w:w="223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7B5A" w:rsidRDefault="008D4385">
            <w:pPr>
              <w:rPr>
                <w:color w:val="002060"/>
                <w:sz w:val="22"/>
                <w:szCs w:val="22"/>
              </w:rPr>
            </w:pPr>
            <w:r>
              <w:rPr>
                <w:b/>
                <w:color w:val="002060"/>
                <w:sz w:val="22"/>
                <w:szCs w:val="22"/>
              </w:rPr>
              <w:lastRenderedPageBreak/>
              <w:t>Входящие связи:</w:t>
            </w:r>
          </w:p>
        </w:tc>
        <w:tc>
          <w:tcPr>
            <w:tcW w:w="71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7B5A" w:rsidRDefault="008D4385">
            <w:pPr>
              <w:ind w:hanging="1"/>
              <w:rPr>
                <w:color w:val="002060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>3.1.2 Реестр функциональных требований, ЧТЗ № 8, Код ПС Р9 2.16р</w:t>
            </w:r>
          </w:p>
        </w:tc>
      </w:tr>
      <w:tr w:rsidR="00BD7B5A"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7B5A" w:rsidRDefault="008D4385">
            <w:pPr>
              <w:rPr>
                <w:b/>
                <w:color w:val="002060"/>
                <w:sz w:val="22"/>
                <w:szCs w:val="22"/>
              </w:rPr>
            </w:pPr>
            <w:r>
              <w:rPr>
                <w:b/>
                <w:color w:val="002060"/>
                <w:sz w:val="22"/>
                <w:szCs w:val="22"/>
              </w:rPr>
              <w:t>Процедура сдачи/приемки</w:t>
            </w:r>
          </w:p>
        </w:tc>
        <w:tc>
          <w:tcPr>
            <w:tcW w:w="71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7B5A" w:rsidRDefault="008D4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38761D"/>
                <w:sz w:val="22"/>
                <w:szCs w:val="22"/>
              </w:rPr>
            </w:pPr>
            <w:r>
              <w:rPr>
                <w:color w:val="002060"/>
                <w:sz w:val="22"/>
                <w:szCs w:val="22"/>
              </w:rPr>
              <w:t xml:space="preserve">При изменении подразделения или направления деятельности по ОС происходит замена параметров с даты введения изменения. </w:t>
            </w:r>
          </w:p>
          <w:p w:rsidR="00BD7B5A" w:rsidRDefault="008D4385">
            <w:pPr>
              <w:rPr>
                <w:color w:val="38761D"/>
                <w:sz w:val="22"/>
                <w:szCs w:val="22"/>
              </w:rPr>
            </w:pPr>
            <w:r>
              <w:rPr>
                <w:color w:val="38761D"/>
                <w:sz w:val="22"/>
                <w:szCs w:val="22"/>
              </w:rPr>
              <w:t>П</w:t>
            </w:r>
            <w:r>
              <w:rPr>
                <w:color w:val="38761D"/>
                <w:sz w:val="22"/>
                <w:szCs w:val="22"/>
              </w:rPr>
              <w:t>роводится и отражается в регламентированном учете корректно.</w:t>
            </w:r>
          </w:p>
          <w:p w:rsidR="00BD7B5A" w:rsidRDefault="008D4385">
            <w:pPr>
              <w:rPr>
                <w:color w:val="38761D"/>
                <w:sz w:val="22"/>
                <w:szCs w:val="22"/>
              </w:rPr>
            </w:pPr>
            <w:r>
              <w:rPr>
                <w:color w:val="38761D"/>
                <w:sz w:val="22"/>
                <w:szCs w:val="22"/>
              </w:rPr>
              <w:t>Аналитики заполняются корректно.</w:t>
            </w:r>
          </w:p>
        </w:tc>
      </w:tr>
    </w:tbl>
    <w:p w:rsidR="00BD7B5A" w:rsidRDefault="00BD7B5A">
      <w:pPr>
        <w:pBdr>
          <w:top w:val="nil"/>
          <w:left w:val="nil"/>
          <w:bottom w:val="nil"/>
          <w:right w:val="nil"/>
          <w:between w:val="nil"/>
        </w:pBdr>
        <w:rPr>
          <w:sz w:val="8"/>
          <w:szCs w:val="8"/>
        </w:rPr>
      </w:pPr>
    </w:p>
    <w:p w:rsidR="00BD7B5A" w:rsidRDefault="00BD7B5A"/>
    <w:sectPr w:rsidR="00BD7B5A">
      <w:headerReference w:type="default" r:id="rId9"/>
      <w:footerReference w:type="default" r:id="rId10"/>
      <w:pgSz w:w="11907" w:h="16840"/>
      <w:pgMar w:top="1361" w:right="851" w:bottom="1361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385" w:rsidRDefault="008D4385">
      <w:r>
        <w:separator/>
      </w:r>
    </w:p>
  </w:endnote>
  <w:endnote w:type="continuationSeparator" w:id="0">
    <w:p w:rsidR="008D4385" w:rsidRDefault="008D4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B5A" w:rsidRDefault="00BD7B5A"/>
  <w:tbl>
    <w:tblPr>
      <w:tblStyle w:val="affff3"/>
      <w:tblW w:w="9360" w:type="dxa"/>
      <w:jc w:val="center"/>
      <w:tblInd w:w="0" w:type="dxa"/>
      <w:tblLayout w:type="fixed"/>
      <w:tblLook w:val="0600" w:firstRow="0" w:lastRow="0" w:firstColumn="0" w:lastColumn="0" w:noHBand="1" w:noVBand="1"/>
    </w:tblPr>
    <w:tblGrid>
      <w:gridCol w:w="7020"/>
      <w:gridCol w:w="2340"/>
    </w:tblGrid>
    <w:tr w:rsidR="00BD7B5A">
      <w:trPr>
        <w:jc w:val="center"/>
      </w:trPr>
      <w:tc>
        <w:tcPr>
          <w:tcW w:w="7020" w:type="dxa"/>
          <w:tcMar>
            <w:top w:w="100" w:type="dxa"/>
            <w:left w:w="100" w:type="dxa"/>
            <w:bottom w:w="100" w:type="dxa"/>
            <w:right w:w="100" w:type="dxa"/>
          </w:tcMar>
        </w:tcPr>
        <w:p w:rsidR="00BD7B5A" w:rsidRDefault="008D4385">
          <w:pPr>
            <w:ind w:hanging="2"/>
            <w:rPr>
              <w:color w:val="002060"/>
              <w:sz w:val="22"/>
              <w:szCs w:val="22"/>
            </w:rPr>
          </w:pPr>
          <w:r>
            <w:rPr>
              <w:color w:val="002060"/>
              <w:sz w:val="22"/>
              <w:szCs w:val="22"/>
            </w:rPr>
            <w:t xml:space="preserve">Спецификация технических требований: </w:t>
          </w:r>
          <w:r>
            <w:rPr>
              <w:color w:val="002060"/>
              <w:sz w:val="22"/>
              <w:szCs w:val="22"/>
            </w:rPr>
            <w:t xml:space="preserve">Механизм </w:t>
          </w:r>
          <w:proofErr w:type="spellStart"/>
          <w:r>
            <w:rPr>
              <w:color w:val="002060"/>
              <w:sz w:val="22"/>
              <w:szCs w:val="22"/>
            </w:rPr>
            <w:t>прослеживаемости</w:t>
          </w:r>
          <w:proofErr w:type="spellEnd"/>
          <w:r>
            <w:rPr>
              <w:color w:val="002060"/>
              <w:sz w:val="22"/>
              <w:szCs w:val="22"/>
            </w:rPr>
            <w:t xml:space="preserve"> РБП по местонахождению ОС</w:t>
          </w:r>
        </w:p>
      </w:tc>
      <w:tc>
        <w:tcPr>
          <w:tcW w:w="2340" w:type="dxa"/>
          <w:tcMar>
            <w:top w:w="100" w:type="dxa"/>
            <w:left w:w="100" w:type="dxa"/>
            <w:bottom w:w="100" w:type="dxa"/>
            <w:right w:w="100" w:type="dxa"/>
          </w:tcMar>
        </w:tcPr>
        <w:p w:rsidR="00BD7B5A" w:rsidRDefault="008D4385">
          <w:pPr>
            <w:ind w:hanging="2"/>
            <w:jc w:val="right"/>
            <w:rPr>
              <w:color w:val="002060"/>
              <w:sz w:val="22"/>
              <w:szCs w:val="22"/>
            </w:rPr>
          </w:pPr>
          <w:r>
            <w:rPr>
              <w:color w:val="002060"/>
              <w:sz w:val="22"/>
              <w:szCs w:val="22"/>
            </w:rPr>
            <w:t xml:space="preserve">стр. </w:t>
          </w:r>
          <w:r>
            <w:rPr>
              <w:sz w:val="22"/>
              <w:szCs w:val="22"/>
            </w:rPr>
            <w:fldChar w:fldCharType="begin"/>
          </w:r>
          <w:r>
            <w:rPr>
              <w:color w:val="002060"/>
              <w:sz w:val="22"/>
              <w:szCs w:val="22"/>
            </w:rPr>
            <w:instrText>PAGE</w:instrText>
          </w:r>
          <w:r w:rsidR="00607B17">
            <w:rPr>
              <w:sz w:val="22"/>
              <w:szCs w:val="22"/>
            </w:rPr>
            <w:fldChar w:fldCharType="separate"/>
          </w:r>
          <w:r w:rsidR="00607B17">
            <w:rPr>
              <w:noProof/>
              <w:color w:val="002060"/>
              <w:sz w:val="22"/>
              <w:szCs w:val="22"/>
            </w:rPr>
            <w:t>6</w:t>
          </w:r>
          <w:r>
            <w:rPr>
              <w:sz w:val="22"/>
              <w:szCs w:val="22"/>
            </w:rPr>
            <w:fldChar w:fldCharType="end"/>
          </w:r>
          <w:r>
            <w:rPr>
              <w:color w:val="002060"/>
              <w:sz w:val="22"/>
              <w:szCs w:val="22"/>
            </w:rPr>
            <w:t xml:space="preserve"> из </w:t>
          </w:r>
          <w:r>
            <w:rPr>
              <w:sz w:val="22"/>
              <w:szCs w:val="22"/>
            </w:rPr>
            <w:fldChar w:fldCharType="begin"/>
          </w:r>
          <w:r>
            <w:rPr>
              <w:color w:val="002060"/>
              <w:sz w:val="22"/>
              <w:szCs w:val="22"/>
            </w:rPr>
            <w:instrText>NUMPAGES</w:instrText>
          </w:r>
          <w:r w:rsidR="00607B17">
            <w:rPr>
              <w:sz w:val="22"/>
              <w:szCs w:val="22"/>
            </w:rPr>
            <w:fldChar w:fldCharType="separate"/>
          </w:r>
          <w:r w:rsidR="00607B17">
            <w:rPr>
              <w:noProof/>
              <w:color w:val="002060"/>
              <w:sz w:val="22"/>
              <w:szCs w:val="22"/>
            </w:rPr>
            <w:t>6</w:t>
          </w:r>
          <w:r>
            <w:rPr>
              <w:sz w:val="22"/>
              <w:szCs w:val="22"/>
            </w:rPr>
            <w:fldChar w:fldCharType="end"/>
          </w:r>
        </w:p>
        <w:p w:rsidR="00BD7B5A" w:rsidRDefault="008D4385">
          <w:pPr>
            <w:ind w:hanging="2"/>
            <w:jc w:val="right"/>
            <w:rPr>
              <w:color w:val="002060"/>
              <w:sz w:val="22"/>
              <w:szCs w:val="22"/>
            </w:rPr>
          </w:pPr>
          <w:r>
            <w:rPr>
              <w:color w:val="002060"/>
              <w:sz w:val="22"/>
              <w:szCs w:val="22"/>
            </w:rPr>
            <w:t>01.07.2024 г.</w:t>
          </w:r>
        </w:p>
      </w:tc>
    </w:tr>
  </w:tbl>
  <w:p w:rsidR="00BD7B5A" w:rsidRDefault="00BD7B5A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385" w:rsidRDefault="008D4385">
      <w:r>
        <w:separator/>
      </w:r>
    </w:p>
  </w:footnote>
  <w:footnote w:type="continuationSeparator" w:id="0">
    <w:p w:rsidR="008D4385" w:rsidRDefault="008D4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B5A" w:rsidRDefault="008D4385">
    <w:pPr>
      <w:tabs>
        <w:tab w:val="center" w:pos="5229"/>
        <w:tab w:val="right" w:pos="9689"/>
      </w:tabs>
    </w:pPr>
    <w:r>
      <w:rPr>
        <w:rFonts w:ascii="Arial" w:eastAsia="Arial" w:hAnsi="Arial" w:cs="Arial"/>
        <w:b/>
        <w:color w:val="000000"/>
        <w:sz w:val="48"/>
        <w:szCs w:val="48"/>
      </w:rPr>
      <w:tab/>
    </w:r>
    <w:r>
      <w:rPr>
        <w:rFonts w:ascii="Arial" w:eastAsia="Arial" w:hAnsi="Arial" w:cs="Arial"/>
        <w:b/>
        <w:color w:val="000000"/>
        <w:sz w:val="48"/>
        <w:szCs w:val="4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D31F8"/>
    <w:multiLevelType w:val="multilevel"/>
    <w:tmpl w:val="6F244C94"/>
    <w:lvl w:ilvl="0">
      <w:start w:val="1"/>
      <w:numFmt w:val="bullet"/>
      <w:lvlText w:val="●"/>
      <w:lvlJc w:val="left"/>
      <w:pPr>
        <w:ind w:left="720" w:hanging="360"/>
      </w:pPr>
      <w:rPr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71236CD"/>
    <w:multiLevelType w:val="multilevel"/>
    <w:tmpl w:val="0B922BA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CE36B99"/>
    <w:multiLevelType w:val="multilevel"/>
    <w:tmpl w:val="4BF0C90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 w15:restartNumberingAfterBreak="0">
    <w:nsid w:val="23104505"/>
    <w:multiLevelType w:val="multilevel"/>
    <w:tmpl w:val="397A6D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6F579F2"/>
    <w:multiLevelType w:val="multilevel"/>
    <w:tmpl w:val="1C4A8BC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 w15:restartNumberingAfterBreak="0">
    <w:nsid w:val="5FE2306B"/>
    <w:multiLevelType w:val="multilevel"/>
    <w:tmpl w:val="607A86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0E67A76"/>
    <w:multiLevelType w:val="multilevel"/>
    <w:tmpl w:val="9A60E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B5A"/>
    <w:rsid w:val="00607B17"/>
    <w:rsid w:val="008D4385"/>
    <w:rsid w:val="00BD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DEFA5A-58C2-4586-AF29-00BDBB1F9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2060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qFormat/>
    <w:pPr>
      <w:keepNext/>
      <w:keepLines/>
      <w:spacing w:before="120" w:after="120" w:line="276" w:lineRule="auto"/>
      <w:contextualSpacing/>
      <w:outlineLvl w:val="0"/>
    </w:pPr>
    <w:rPr>
      <w:b/>
      <w:sz w:val="32"/>
    </w:rPr>
  </w:style>
  <w:style w:type="paragraph" w:styleId="2">
    <w:name w:val="heading 2"/>
    <w:basedOn w:val="a"/>
    <w:next w:val="a"/>
    <w:pPr>
      <w:keepNext/>
      <w:keepLines/>
      <w:spacing w:before="120" w:after="120" w:line="276" w:lineRule="auto"/>
      <w:ind w:left="284"/>
      <w:contextualSpacing/>
      <w:outlineLvl w:val="1"/>
    </w:pPr>
    <w:rPr>
      <w:b/>
      <w:sz w:val="28"/>
    </w:rPr>
  </w:style>
  <w:style w:type="paragraph" w:styleId="3">
    <w:name w:val="heading 3"/>
    <w:basedOn w:val="a"/>
    <w:next w:val="a"/>
    <w:pPr>
      <w:keepNext/>
      <w:keepLines/>
      <w:spacing w:before="160" w:after="120"/>
      <w:ind w:left="284"/>
      <w:contextualSpacing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5">
    <w:name w:val="heading 5"/>
    <w:basedOn w:val="a"/>
    <w:next w:val="a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6">
    <w:name w:val="heading 6"/>
    <w:basedOn w:val="a"/>
    <w:next w:val="a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qFormat/>
    <w:pPr>
      <w:keepNext/>
      <w:keepLines/>
      <w:spacing w:before="120" w:after="120" w:line="276" w:lineRule="auto"/>
      <w:contextualSpacing/>
      <w:jc w:val="center"/>
    </w:pPr>
    <w:rPr>
      <w:sz w:val="4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5">
    <w:basedOn w:val="TableNormal4"/>
    <w:tblPr>
      <w:tblStyleRowBandSize w:val="1"/>
      <w:tblStyleColBandSize w:val="1"/>
    </w:tblPr>
  </w:style>
  <w:style w:type="table" w:customStyle="1" w:styleId="a6">
    <w:basedOn w:val="TableNormal4"/>
    <w:tblPr>
      <w:tblStyleRowBandSize w:val="1"/>
      <w:tblStyleColBandSize w:val="1"/>
    </w:tblPr>
  </w:style>
  <w:style w:type="table" w:customStyle="1" w:styleId="a7">
    <w:basedOn w:val="TableNormal4"/>
    <w:tblPr>
      <w:tblStyleRowBandSize w:val="1"/>
      <w:tblStyleColBandSize w:val="1"/>
    </w:tblPr>
  </w:style>
  <w:style w:type="table" w:customStyle="1" w:styleId="a8">
    <w:basedOn w:val="TableNormal4"/>
    <w:tblPr>
      <w:tblStyleRowBandSize w:val="1"/>
      <w:tblStyleColBandSize w:val="1"/>
    </w:tblPr>
  </w:style>
  <w:style w:type="table" w:customStyle="1" w:styleId="a9">
    <w:basedOn w:val="TableNormal4"/>
    <w:tblPr>
      <w:tblStyleRowBandSize w:val="1"/>
      <w:tblStyleColBandSize w:val="1"/>
    </w:tblPr>
  </w:style>
  <w:style w:type="table" w:customStyle="1" w:styleId="aa">
    <w:basedOn w:val="TableNormal4"/>
    <w:tblPr>
      <w:tblStyleRowBandSize w:val="1"/>
      <w:tblStyleColBandSize w:val="1"/>
    </w:tblPr>
  </w:style>
  <w:style w:type="table" w:customStyle="1" w:styleId="ab">
    <w:basedOn w:val="TableNormal4"/>
    <w:tblPr>
      <w:tblStyleRowBandSize w:val="1"/>
      <w:tblStyleColBandSize w:val="1"/>
    </w:tblPr>
  </w:style>
  <w:style w:type="table" w:customStyle="1" w:styleId="ac">
    <w:basedOn w:val="TableNormal4"/>
    <w:tblPr>
      <w:tblStyleRowBandSize w:val="1"/>
      <w:tblStyleColBandSize w:val="1"/>
    </w:tblPr>
  </w:style>
  <w:style w:type="paragraph" w:styleId="ad">
    <w:name w:val="annotation text"/>
    <w:basedOn w:val="a"/>
    <w:link w:val="ae"/>
    <w:uiPriority w:val="99"/>
    <w:unhideWhenUsed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rPr>
      <w:sz w:val="20"/>
    </w:rPr>
  </w:style>
  <w:style w:type="character" w:styleId="af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93158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31588"/>
    <w:rPr>
      <w:rFonts w:ascii="Segoe UI" w:hAnsi="Segoe UI" w:cs="Segoe UI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390474"/>
    <w:pPr>
      <w:tabs>
        <w:tab w:val="center" w:pos="4844"/>
        <w:tab w:val="right" w:pos="9689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90474"/>
  </w:style>
  <w:style w:type="paragraph" w:styleId="af4">
    <w:name w:val="footer"/>
    <w:basedOn w:val="a"/>
    <w:link w:val="af5"/>
    <w:uiPriority w:val="99"/>
    <w:unhideWhenUsed/>
    <w:rsid w:val="00390474"/>
    <w:pPr>
      <w:tabs>
        <w:tab w:val="center" w:pos="4844"/>
        <w:tab w:val="right" w:pos="9689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90474"/>
  </w:style>
  <w:style w:type="table" w:styleId="af6">
    <w:name w:val="Table Grid"/>
    <w:basedOn w:val="a1"/>
    <w:uiPriority w:val="59"/>
    <w:rsid w:val="00390474"/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rsid w:val="00B21AB0"/>
    <w:pPr>
      <w:tabs>
        <w:tab w:val="right" w:leader="dot" w:pos="9345"/>
      </w:tabs>
      <w:spacing w:before="240" w:after="120"/>
      <w:jc w:val="left"/>
    </w:pPr>
    <w:rPr>
      <w:b/>
      <w:bCs/>
      <w:noProof/>
      <w:color w:val="auto"/>
    </w:rPr>
  </w:style>
  <w:style w:type="paragraph" w:styleId="20">
    <w:name w:val="toc 2"/>
    <w:basedOn w:val="a"/>
    <w:next w:val="a"/>
    <w:autoRedefine/>
    <w:uiPriority w:val="39"/>
    <w:unhideWhenUsed/>
    <w:rsid w:val="0020059C"/>
    <w:pPr>
      <w:spacing w:after="100"/>
      <w:ind w:left="220"/>
    </w:pPr>
    <w:rPr>
      <w:szCs w:val="22"/>
    </w:rPr>
  </w:style>
  <w:style w:type="paragraph" w:styleId="30">
    <w:name w:val="toc 3"/>
    <w:basedOn w:val="a"/>
    <w:next w:val="a"/>
    <w:autoRedefine/>
    <w:uiPriority w:val="39"/>
    <w:unhideWhenUsed/>
    <w:rsid w:val="0020059C"/>
    <w:pPr>
      <w:spacing w:after="100"/>
      <w:ind w:left="440"/>
    </w:pPr>
    <w:rPr>
      <w:szCs w:val="22"/>
    </w:rPr>
  </w:style>
  <w:style w:type="paragraph" w:styleId="af7">
    <w:name w:val="List Paragraph"/>
    <w:basedOn w:val="a"/>
    <w:uiPriority w:val="34"/>
    <w:qFormat/>
    <w:rsid w:val="00904850"/>
    <w:pPr>
      <w:ind w:left="720"/>
      <w:contextualSpacing/>
    </w:pPr>
  </w:style>
  <w:style w:type="paragraph" w:styleId="af8">
    <w:name w:val="No Spacing"/>
    <w:uiPriority w:val="1"/>
    <w:qFormat/>
    <w:rsid w:val="003D0F4F"/>
  </w:style>
  <w:style w:type="character" w:styleId="af9">
    <w:name w:val="Hyperlink"/>
    <w:basedOn w:val="a0"/>
    <w:uiPriority w:val="99"/>
    <w:unhideWhenUsed/>
    <w:rsid w:val="00773DD1"/>
    <w:rPr>
      <w:color w:val="0563C1" w:themeColor="hyperlink"/>
      <w:u w:val="single"/>
    </w:rPr>
  </w:style>
  <w:style w:type="character" w:styleId="afa">
    <w:name w:val="FollowedHyperlink"/>
    <w:basedOn w:val="a0"/>
    <w:uiPriority w:val="99"/>
    <w:semiHidden/>
    <w:unhideWhenUsed/>
    <w:rsid w:val="00773DD1"/>
    <w:rPr>
      <w:color w:val="954F72" w:themeColor="followedHyperlink"/>
      <w:u w:val="single"/>
    </w:rPr>
  </w:style>
  <w:style w:type="paragraph" w:styleId="afb">
    <w:name w:val="footnote text"/>
    <w:basedOn w:val="a"/>
    <w:link w:val="afc"/>
    <w:uiPriority w:val="99"/>
    <w:semiHidden/>
    <w:unhideWhenUsed/>
    <w:rsid w:val="00FC37B7"/>
    <w:rPr>
      <w:sz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FC37B7"/>
    <w:rPr>
      <w:sz w:val="20"/>
    </w:rPr>
  </w:style>
  <w:style w:type="character" w:styleId="afd">
    <w:name w:val="footnote reference"/>
    <w:basedOn w:val="a0"/>
    <w:uiPriority w:val="99"/>
    <w:semiHidden/>
    <w:unhideWhenUsed/>
    <w:rsid w:val="00FC37B7"/>
    <w:rPr>
      <w:vertAlign w:val="superscript"/>
    </w:rPr>
  </w:style>
  <w:style w:type="paragraph" w:customStyle="1" w:styleId="12">
    <w:name w:val="Обычный1"/>
    <w:rsid w:val="003E3217"/>
  </w:style>
  <w:style w:type="character" w:customStyle="1" w:styleId="10">
    <w:name w:val="Заголовок 1 Знак"/>
    <w:link w:val="1"/>
    <w:rsid w:val="00B21AB0"/>
    <w:rPr>
      <w:b/>
      <w:sz w:val="32"/>
    </w:rPr>
  </w:style>
  <w:style w:type="paragraph" w:styleId="afe">
    <w:name w:val="annotation subject"/>
    <w:basedOn w:val="ad"/>
    <w:next w:val="ad"/>
    <w:link w:val="aff"/>
    <w:uiPriority w:val="99"/>
    <w:semiHidden/>
    <w:unhideWhenUsed/>
    <w:rsid w:val="004E247D"/>
    <w:rPr>
      <w:b/>
      <w:bCs/>
    </w:rPr>
  </w:style>
  <w:style w:type="character" w:customStyle="1" w:styleId="aff">
    <w:name w:val="Тема примечания Знак"/>
    <w:basedOn w:val="ae"/>
    <w:link w:val="afe"/>
    <w:uiPriority w:val="99"/>
    <w:semiHidden/>
    <w:rsid w:val="004E247D"/>
    <w:rPr>
      <w:b/>
      <w:bCs/>
      <w:sz w:val="20"/>
    </w:rPr>
  </w:style>
  <w:style w:type="table" w:customStyle="1" w:styleId="aff0">
    <w:basedOn w:val="TableNormal4"/>
    <w:tblPr>
      <w:tblStyleRowBandSize w:val="1"/>
      <w:tblStyleColBandSize w:val="1"/>
    </w:tblPr>
  </w:style>
  <w:style w:type="table" w:customStyle="1" w:styleId="aff1">
    <w:basedOn w:val="TableNormal4"/>
    <w:tblPr>
      <w:tblStyleRowBandSize w:val="1"/>
      <w:tblStyleColBandSize w:val="1"/>
    </w:tblPr>
  </w:style>
  <w:style w:type="table" w:customStyle="1" w:styleId="aff2">
    <w:basedOn w:val="TableNormal4"/>
    <w:tblPr>
      <w:tblStyleRowBandSize w:val="1"/>
      <w:tblStyleColBandSize w:val="1"/>
    </w:tblPr>
  </w:style>
  <w:style w:type="table" w:customStyle="1" w:styleId="aff3">
    <w:basedOn w:val="TableNormal4"/>
    <w:tblPr>
      <w:tblStyleRowBandSize w:val="1"/>
      <w:tblStyleColBandSize w:val="1"/>
    </w:tblPr>
  </w:style>
  <w:style w:type="table" w:customStyle="1" w:styleId="aff4">
    <w:basedOn w:val="TableNormal4"/>
    <w:tblPr>
      <w:tblStyleRowBandSize w:val="1"/>
      <w:tblStyleColBandSize w:val="1"/>
    </w:tblPr>
  </w:style>
  <w:style w:type="table" w:customStyle="1" w:styleId="aff5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4"/>
    <w:rPr>
      <w:color w:val="00000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4"/>
    <w:tblPr>
      <w:tblStyleRowBandSize w:val="1"/>
      <w:tblStyleColBandSize w:val="1"/>
    </w:tblPr>
  </w:style>
  <w:style w:type="table" w:customStyle="1" w:styleId="aff8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9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a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b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c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d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e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f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f0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f1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f2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f3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f4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f5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f6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f7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f8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f9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fa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fb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fc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fd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fe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ff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ff0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ff1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ff2">
    <w:basedOn w:val="TableNormal4"/>
    <w:rPr>
      <w:color w:val="000000"/>
    </w:rPr>
    <w:tblPr>
      <w:tblStyleRowBandSize w:val="1"/>
      <w:tblStyleColBandSize w:val="1"/>
    </w:tblPr>
  </w:style>
  <w:style w:type="table" w:customStyle="1" w:styleId="affff3">
    <w:basedOn w:val="TableNormal4"/>
    <w:rPr>
      <w:color w:val="000000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lmYQ44p3/+zITy4cEU/qG7mpLA==">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1233</Words>
  <Characters>7034</Characters>
  <Application>Microsoft Office Word</Application>
  <DocSecurity>0</DocSecurity>
  <Lines>58</Lines>
  <Paragraphs>16</Paragraphs>
  <ScaleCrop>false</ScaleCrop>
  <Company/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Евстифеева Татьяна</dc:creator>
  <cp:lastModifiedBy>Ivan Kos</cp:lastModifiedBy>
  <cp:revision>2</cp:revision>
  <dcterms:created xsi:type="dcterms:W3CDTF">2019-05-05T09:43:00Z</dcterms:created>
  <dcterms:modified xsi:type="dcterms:W3CDTF">2024-10-11T13:48:00Z</dcterms:modified>
</cp:coreProperties>
</file>