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2FD" w:rsidRPr="006602FD" w:rsidRDefault="006602FD" w:rsidP="006602FD">
      <w:pPr>
        <w:tabs>
          <w:tab w:val="left" w:pos="-284"/>
          <w:tab w:val="left" w:pos="0"/>
          <w:tab w:val="left" w:pos="2130"/>
        </w:tabs>
        <w:spacing w:after="200" w:line="276" w:lineRule="auto"/>
        <w:jc w:val="center"/>
        <w:outlineLvl w:val="0"/>
        <w:rPr>
          <w:rFonts w:ascii="Arial" w:eastAsia="Times New Roman" w:hAnsi="Arial" w:cs="Arial"/>
          <w:b/>
          <w:sz w:val="28"/>
          <w:szCs w:val="24"/>
        </w:rPr>
      </w:pPr>
      <w:r w:rsidRPr="006602FD">
        <w:rPr>
          <w:rFonts w:ascii="Arial" w:eastAsia="Times New Roman" w:hAnsi="Arial" w:cs="Arial"/>
          <w:b/>
          <w:sz w:val="28"/>
          <w:szCs w:val="24"/>
        </w:rPr>
        <w:t>Раздел 1. Общая информация</w:t>
      </w:r>
    </w:p>
    <w:p w:rsidR="006602FD" w:rsidRPr="006602FD" w:rsidRDefault="006602FD" w:rsidP="006602FD">
      <w:pPr>
        <w:tabs>
          <w:tab w:val="left" w:pos="2130"/>
        </w:tabs>
        <w:spacing w:after="200" w:line="276" w:lineRule="auto"/>
        <w:jc w:val="both"/>
        <w:rPr>
          <w:rFonts w:ascii="Arial" w:eastAsia="Times New Roman" w:hAnsi="Arial" w:cs="Arial"/>
        </w:rPr>
      </w:pPr>
      <w:r w:rsidRPr="006602FD">
        <w:rPr>
          <w:rFonts w:ascii="Arial" w:eastAsia="Times New Roman" w:hAnsi="Arial" w:cs="Arial"/>
        </w:rPr>
        <w:t>Необходимо внести ряд доработок в 1</w:t>
      </w:r>
      <w:proofErr w:type="gramStart"/>
      <w:r w:rsidRPr="006602FD">
        <w:rPr>
          <w:rFonts w:ascii="Arial" w:eastAsia="Times New Roman" w:hAnsi="Arial" w:cs="Arial"/>
        </w:rPr>
        <w:t>С:ERP</w:t>
      </w:r>
      <w:proofErr w:type="gramEnd"/>
      <w:r w:rsidRPr="006602FD">
        <w:rPr>
          <w:rFonts w:ascii="Arial" w:eastAsia="Times New Roman" w:hAnsi="Arial" w:cs="Arial"/>
        </w:rPr>
        <w:t xml:space="preserve"> Управление предприятием 2.5.21.102. Доработки следует производить в расширении «Доработки».</w:t>
      </w:r>
    </w:p>
    <w:p w:rsidR="006602FD" w:rsidRPr="006602FD" w:rsidRDefault="006602FD" w:rsidP="006602FD">
      <w:pPr>
        <w:tabs>
          <w:tab w:val="left" w:pos="-284"/>
          <w:tab w:val="left" w:pos="0"/>
          <w:tab w:val="left" w:pos="2130"/>
        </w:tabs>
        <w:spacing w:after="200" w:line="276" w:lineRule="auto"/>
        <w:jc w:val="center"/>
        <w:outlineLvl w:val="0"/>
        <w:rPr>
          <w:rFonts w:ascii="Arial" w:eastAsia="Times New Roman" w:hAnsi="Arial" w:cs="Arial"/>
          <w:b/>
          <w:sz w:val="28"/>
          <w:szCs w:val="24"/>
        </w:rPr>
      </w:pPr>
      <w:r w:rsidRPr="006602FD">
        <w:rPr>
          <w:rFonts w:ascii="Arial" w:eastAsia="Times New Roman" w:hAnsi="Arial" w:cs="Arial"/>
          <w:b/>
          <w:sz w:val="28"/>
          <w:szCs w:val="24"/>
        </w:rPr>
        <w:t>Раздел 2. Состав работ</w:t>
      </w:r>
    </w:p>
    <w:p w:rsidR="006602FD" w:rsidRPr="006602FD" w:rsidRDefault="006602FD" w:rsidP="006602FD">
      <w:pPr>
        <w:numPr>
          <w:ilvl w:val="0"/>
          <w:numId w:val="1"/>
        </w:numPr>
        <w:spacing w:after="200" w:line="276" w:lineRule="auto"/>
        <w:outlineLvl w:val="1"/>
        <w:rPr>
          <w:rFonts w:ascii="Arial" w:eastAsia="Times New Roman" w:hAnsi="Arial" w:cs="Arial"/>
          <w:b/>
          <w:sz w:val="24"/>
        </w:rPr>
      </w:pPr>
      <w:r w:rsidRPr="006602FD">
        <w:rPr>
          <w:rFonts w:ascii="Arial" w:eastAsia="Times New Roman" w:hAnsi="Arial" w:cs="Arial"/>
          <w:b/>
          <w:sz w:val="24"/>
        </w:rPr>
        <w:t>План видов характеристик «Настройки»</w:t>
      </w:r>
    </w:p>
    <w:p w:rsidR="006602FD" w:rsidRPr="006602FD" w:rsidRDefault="006602FD" w:rsidP="006602FD">
      <w:pPr>
        <w:tabs>
          <w:tab w:val="left" w:pos="2130"/>
        </w:tabs>
        <w:spacing w:after="200" w:line="276" w:lineRule="auto"/>
        <w:jc w:val="both"/>
        <w:rPr>
          <w:rFonts w:ascii="Arial" w:eastAsia="Times New Roman" w:hAnsi="Arial" w:cs="Arial"/>
          <w:color w:val="000000"/>
        </w:rPr>
      </w:pPr>
      <w:r w:rsidRPr="006602FD">
        <w:rPr>
          <w:rFonts w:ascii="Arial" w:eastAsia="Times New Roman" w:hAnsi="Arial" w:cs="Arial"/>
        </w:rPr>
        <w:t xml:space="preserve">В </w:t>
      </w:r>
      <w:r w:rsidRPr="006602FD">
        <w:rPr>
          <w:rFonts w:ascii="Arial" w:eastAsia="Times New Roman" w:hAnsi="Arial" w:cs="Arial"/>
          <w:color w:val="000000"/>
        </w:rPr>
        <w:t>план видов характеристик необходимо добавить следующие предопределенные элементы:</w:t>
      </w:r>
    </w:p>
    <w:p w:rsidR="006602FD" w:rsidRPr="006602FD" w:rsidRDefault="006602FD" w:rsidP="006602FD">
      <w:pPr>
        <w:tabs>
          <w:tab w:val="left" w:pos="2130"/>
        </w:tabs>
        <w:spacing w:after="200" w:line="276" w:lineRule="auto"/>
        <w:jc w:val="both"/>
        <w:rPr>
          <w:rFonts w:ascii="Arial" w:eastAsia="Times New Roman" w:hAnsi="Arial" w:cs="Arial"/>
        </w:rPr>
      </w:pPr>
      <w:r w:rsidRPr="006602FD">
        <w:rPr>
          <w:rFonts w:ascii="Arial" w:eastAsia="Times New Roman" w:hAnsi="Arial" w:cs="Arial"/>
        </w:rPr>
        <w:t xml:space="preserve">- Статья калькуляции для распределения </w:t>
      </w:r>
      <w:proofErr w:type="spellStart"/>
      <w:proofErr w:type="gramStart"/>
      <w:r w:rsidRPr="006602FD">
        <w:rPr>
          <w:rFonts w:ascii="Arial" w:eastAsia="Times New Roman" w:hAnsi="Arial" w:cs="Arial"/>
        </w:rPr>
        <w:t>тех.потерь</w:t>
      </w:r>
      <w:proofErr w:type="spellEnd"/>
      <w:proofErr w:type="gramEnd"/>
      <w:r w:rsidRPr="006602FD">
        <w:rPr>
          <w:rFonts w:ascii="Arial" w:eastAsia="Times New Roman" w:hAnsi="Arial" w:cs="Arial"/>
        </w:rPr>
        <w:t xml:space="preserve"> (тип – Справочник «Статьи калькуляции»).</w:t>
      </w:r>
    </w:p>
    <w:p w:rsidR="006602FD" w:rsidRPr="006602FD" w:rsidRDefault="006602FD" w:rsidP="006602FD">
      <w:pPr>
        <w:tabs>
          <w:tab w:val="left" w:pos="2130"/>
        </w:tabs>
        <w:spacing w:after="200" w:line="276" w:lineRule="auto"/>
        <w:jc w:val="both"/>
        <w:rPr>
          <w:rFonts w:ascii="Arial" w:eastAsia="Times New Roman" w:hAnsi="Arial" w:cs="Arial"/>
        </w:rPr>
      </w:pPr>
      <w:r w:rsidRPr="006602FD">
        <w:rPr>
          <w:rFonts w:ascii="Arial" w:eastAsia="Times New Roman" w:hAnsi="Arial" w:cs="Arial"/>
        </w:rPr>
        <w:t>- Статья калькуляции для технологических потерь (тип – Справочник «Статьи калькуляции»).</w:t>
      </w:r>
    </w:p>
    <w:p w:rsidR="006602FD" w:rsidRPr="006602FD" w:rsidRDefault="006602FD" w:rsidP="006602FD">
      <w:pPr>
        <w:numPr>
          <w:ilvl w:val="0"/>
          <w:numId w:val="1"/>
        </w:numPr>
        <w:spacing w:after="200" w:line="276" w:lineRule="auto"/>
        <w:outlineLvl w:val="1"/>
        <w:rPr>
          <w:rFonts w:ascii="Arial" w:eastAsia="Times New Roman" w:hAnsi="Arial" w:cs="Arial"/>
          <w:b/>
          <w:sz w:val="24"/>
        </w:rPr>
      </w:pPr>
      <w:r w:rsidRPr="006602FD">
        <w:rPr>
          <w:rFonts w:ascii="Arial" w:eastAsia="Times New Roman" w:hAnsi="Arial" w:cs="Arial"/>
          <w:b/>
          <w:sz w:val="24"/>
        </w:rPr>
        <w:t>Документ «Распределение технологических потерь»</w:t>
      </w:r>
    </w:p>
    <w:p w:rsidR="006602FD" w:rsidRPr="006602FD" w:rsidRDefault="006602FD" w:rsidP="006602FD">
      <w:pPr>
        <w:tabs>
          <w:tab w:val="left" w:pos="2130"/>
        </w:tabs>
        <w:spacing w:after="200" w:line="276" w:lineRule="auto"/>
        <w:jc w:val="both"/>
        <w:rPr>
          <w:rFonts w:ascii="Arial" w:eastAsia="Times New Roman" w:hAnsi="Arial" w:cs="Arial"/>
        </w:rPr>
      </w:pPr>
      <w:r w:rsidRPr="006602FD">
        <w:rPr>
          <w:rFonts w:ascii="Arial" w:eastAsia="Times New Roman" w:hAnsi="Arial" w:cs="Arial"/>
        </w:rPr>
        <w:t>Необходимо создать документ «Распределение технологических потерь».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4"/>
        <w:gridCol w:w="3266"/>
      </w:tblGrid>
      <w:tr w:rsidR="006602FD" w:rsidRPr="006602FD" w:rsidTr="00B66EA3">
        <w:tc>
          <w:tcPr>
            <w:tcW w:w="3560" w:type="dxa"/>
            <w:vAlign w:val="center"/>
          </w:tcPr>
          <w:p w:rsidR="006602FD" w:rsidRPr="006602FD" w:rsidRDefault="006602FD" w:rsidP="006602FD">
            <w:pPr>
              <w:tabs>
                <w:tab w:val="left" w:pos="2130"/>
              </w:tabs>
              <w:spacing w:before="120" w:after="120" w:line="276" w:lineRule="auto"/>
              <w:jc w:val="center"/>
              <w:rPr>
                <w:rFonts w:ascii="Arial" w:eastAsia="Times New Roman" w:hAnsi="Arial" w:cs="Arial"/>
                <w:b/>
                <w:bCs/>
              </w:rPr>
            </w:pPr>
            <w:r w:rsidRPr="006602FD">
              <w:rPr>
                <w:rFonts w:ascii="Arial" w:eastAsia="Times New Roman" w:hAnsi="Arial" w:cs="Arial"/>
                <w:b/>
                <w:bCs/>
              </w:rPr>
              <w:t>Реквизит</w:t>
            </w:r>
          </w:p>
        </w:tc>
        <w:tc>
          <w:tcPr>
            <w:tcW w:w="3561" w:type="dxa"/>
            <w:vAlign w:val="center"/>
          </w:tcPr>
          <w:p w:rsidR="006602FD" w:rsidRPr="006602FD" w:rsidRDefault="006602FD" w:rsidP="006602FD">
            <w:pPr>
              <w:tabs>
                <w:tab w:val="left" w:pos="2130"/>
              </w:tabs>
              <w:spacing w:before="120" w:after="120" w:line="276" w:lineRule="auto"/>
              <w:jc w:val="center"/>
              <w:rPr>
                <w:rFonts w:ascii="Arial" w:eastAsia="Times New Roman" w:hAnsi="Arial" w:cs="Arial"/>
                <w:b/>
                <w:bCs/>
              </w:rPr>
            </w:pPr>
            <w:r w:rsidRPr="006602FD">
              <w:rPr>
                <w:rFonts w:ascii="Arial" w:eastAsia="Times New Roman" w:hAnsi="Arial" w:cs="Arial"/>
                <w:b/>
                <w:bCs/>
              </w:rPr>
              <w:t>Тип</w:t>
            </w:r>
          </w:p>
        </w:tc>
        <w:tc>
          <w:tcPr>
            <w:tcW w:w="3561" w:type="dxa"/>
            <w:vAlign w:val="center"/>
          </w:tcPr>
          <w:p w:rsidR="006602FD" w:rsidRPr="006602FD" w:rsidRDefault="006602FD" w:rsidP="006602FD">
            <w:pPr>
              <w:tabs>
                <w:tab w:val="left" w:pos="2130"/>
              </w:tabs>
              <w:spacing w:before="120" w:after="120" w:line="276" w:lineRule="auto"/>
              <w:jc w:val="center"/>
              <w:rPr>
                <w:rFonts w:ascii="Arial" w:eastAsia="Times New Roman" w:hAnsi="Arial" w:cs="Arial"/>
                <w:b/>
                <w:bCs/>
              </w:rPr>
            </w:pPr>
            <w:r w:rsidRPr="006602FD">
              <w:rPr>
                <w:rFonts w:ascii="Arial" w:eastAsia="Times New Roman" w:hAnsi="Arial" w:cs="Arial"/>
                <w:b/>
                <w:bCs/>
              </w:rPr>
              <w:t>Комментарий</w:t>
            </w: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Организация</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Справочник «Организации»</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Период с</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Дата</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Период по</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Дата</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 xml:space="preserve">Табличная часть «Материалы» </w:t>
            </w:r>
          </w:p>
        </w:tc>
        <w:tc>
          <w:tcPr>
            <w:tcW w:w="7122" w:type="dxa"/>
            <w:gridSpan w:val="2"/>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Над табличной частью необходимо разместить кнопку «Заполнить». При нажатии на кнопку, реквизиты «Материал» и «Количество продукции» заполняются автоматически данными табличной части «Продукция». Если реквизит «Материал» заполнен, то заполняется только реквизит «Количество продукции». Если оба реквизита заполнены, то они должны перезаполняться.</w:t>
            </w: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Артикул</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Строка (50)</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Заполняется автоматически значением реквизита «Артикул» справочника «Номенклатура», при заполнении реквизита «Материал». Доступен для ручного редактирования.</w:t>
            </w: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Материал</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Справочник «Номенклатура»</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 xml:space="preserve">Заполняется автоматически при нажатии кнопки «Заполнить» значением реквизита «Материал» табличной части </w:t>
            </w:r>
            <w:r w:rsidRPr="006602FD">
              <w:rPr>
                <w:rFonts w:ascii="Arial" w:eastAsia="Times New Roman" w:hAnsi="Arial" w:cs="Arial"/>
              </w:rPr>
              <w:lastRenderedPageBreak/>
              <w:t xml:space="preserve">«Продукция». При ручном заполнении заполняется значением реквизита «Рабочее наименование» справочника «Номенклатура», при заполнении реквизита «Артикул». </w:t>
            </w: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lastRenderedPageBreak/>
              <w:t xml:space="preserve">Количество </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Число (10,3)</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Количество продукции</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Число (10,3)</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 xml:space="preserve">Сумма «Количество продукции» по материалу по всем строкам табличной части «Продукция» </w:t>
            </w:r>
          </w:p>
        </w:tc>
      </w:tr>
      <w:tr w:rsidR="006602FD" w:rsidRPr="006602FD" w:rsidTr="00B66EA3">
        <w:tc>
          <w:tcPr>
            <w:tcW w:w="3560" w:type="dxa"/>
            <w:vAlign w:val="center"/>
          </w:tcPr>
          <w:p w:rsidR="006602FD" w:rsidRPr="006602FD" w:rsidRDefault="006602FD" w:rsidP="006602FD">
            <w:pPr>
              <w:tabs>
                <w:tab w:val="left" w:pos="2130"/>
              </w:tabs>
              <w:spacing w:after="200" w:line="276" w:lineRule="auto"/>
              <w:jc w:val="both"/>
              <w:rPr>
                <w:rFonts w:ascii="Arial" w:eastAsia="Times New Roman" w:hAnsi="Arial" w:cs="Arial"/>
              </w:rPr>
            </w:pPr>
            <w:r w:rsidRPr="006602FD">
              <w:rPr>
                <w:rFonts w:ascii="Arial" w:eastAsia="Times New Roman" w:hAnsi="Arial" w:cs="Arial"/>
              </w:rPr>
              <w:t>Табличная часть «Продукция»</w:t>
            </w:r>
          </w:p>
        </w:tc>
        <w:tc>
          <w:tcPr>
            <w:tcW w:w="7122" w:type="dxa"/>
            <w:gridSpan w:val="2"/>
            <w:vAlign w:val="center"/>
          </w:tcPr>
          <w:p w:rsidR="006602FD" w:rsidRPr="006602FD" w:rsidRDefault="006602FD" w:rsidP="006602FD">
            <w:pPr>
              <w:tabs>
                <w:tab w:val="left" w:pos="2130"/>
              </w:tabs>
              <w:spacing w:before="240" w:after="200" w:line="276" w:lineRule="auto"/>
              <w:jc w:val="both"/>
              <w:rPr>
                <w:rFonts w:ascii="Arial" w:eastAsia="Times New Roman" w:hAnsi="Arial" w:cs="Arial"/>
              </w:rPr>
            </w:pPr>
            <w:r w:rsidRPr="006602FD">
              <w:rPr>
                <w:rFonts w:ascii="Arial" w:eastAsia="Times New Roman" w:hAnsi="Arial" w:cs="Arial"/>
              </w:rPr>
              <w:t>Над табличной частью необходимо разместить кнопки «Заполнить» и «Рассчитать». При нажатии кнопки «Заполнить», табличная часть заполняется автоматически данными проведенных документов «Отчет переработчика», у которых реквизит «Группировка затрат» – «По продукции» и «По спецификациям продукции», за период, указанный в текущем документе. При нажатии кнопки «Рассчитать» заполняется реквизит «Технологические потери».</w:t>
            </w: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Отчет переработчика</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Документ «Отчет переработчика»</w:t>
            </w:r>
          </w:p>
        </w:tc>
        <w:tc>
          <w:tcPr>
            <w:tcW w:w="3561" w:type="dxa"/>
            <w:vAlign w:val="center"/>
          </w:tcPr>
          <w:p w:rsidR="006602FD" w:rsidRPr="006602FD" w:rsidRDefault="006602FD" w:rsidP="006602FD">
            <w:pPr>
              <w:tabs>
                <w:tab w:val="left" w:pos="2130"/>
              </w:tabs>
              <w:spacing w:after="200" w:line="276" w:lineRule="auto"/>
              <w:jc w:val="both"/>
              <w:rPr>
                <w:rFonts w:ascii="Arial" w:eastAsia="Times New Roman" w:hAnsi="Arial" w:cs="Arial"/>
              </w:rPr>
            </w:pP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Материал</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Справочник «Номенклатура»</w:t>
            </w:r>
          </w:p>
        </w:tc>
        <w:tc>
          <w:tcPr>
            <w:tcW w:w="3561" w:type="dxa"/>
            <w:vAlign w:val="center"/>
          </w:tcPr>
          <w:p w:rsidR="006602FD" w:rsidRPr="006602FD" w:rsidRDefault="006602FD" w:rsidP="006602FD">
            <w:pPr>
              <w:tabs>
                <w:tab w:val="left" w:pos="2130"/>
              </w:tabs>
              <w:spacing w:after="200" w:line="276" w:lineRule="auto"/>
              <w:jc w:val="both"/>
              <w:rPr>
                <w:rFonts w:ascii="Arial" w:eastAsia="Times New Roman" w:hAnsi="Arial" w:cs="Arial"/>
              </w:rPr>
            </w:pPr>
            <w:r w:rsidRPr="006602FD">
              <w:rPr>
                <w:rFonts w:ascii="Arial" w:eastAsia="Times New Roman" w:hAnsi="Arial" w:cs="Arial"/>
              </w:rPr>
              <w:t xml:space="preserve">Значение реквизита «Номенклатура» табличной части «Материалы и работы» документа «Отчет переработчика» по строкам, в которых статья калькуляции – предопределенный элемент «Статья калькуляции для распределения </w:t>
            </w:r>
            <w:proofErr w:type="spellStart"/>
            <w:r w:rsidRPr="006602FD">
              <w:rPr>
                <w:rFonts w:ascii="Arial" w:eastAsia="Times New Roman" w:hAnsi="Arial" w:cs="Arial"/>
              </w:rPr>
              <w:t>тех.потерь</w:t>
            </w:r>
            <w:proofErr w:type="spellEnd"/>
            <w:r w:rsidRPr="006602FD">
              <w:rPr>
                <w:rFonts w:ascii="Arial" w:eastAsia="Times New Roman" w:hAnsi="Arial" w:cs="Arial"/>
              </w:rPr>
              <w:t>»   плана видов характеристик «Настройки»</w:t>
            </w: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Номер группы затрат</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Число (10,0)</w:t>
            </w:r>
          </w:p>
        </w:tc>
        <w:tc>
          <w:tcPr>
            <w:tcW w:w="3561" w:type="dxa"/>
            <w:vAlign w:val="center"/>
          </w:tcPr>
          <w:p w:rsidR="006602FD" w:rsidRPr="006602FD" w:rsidRDefault="006602FD" w:rsidP="006602FD">
            <w:pPr>
              <w:tabs>
                <w:tab w:val="left" w:pos="2130"/>
              </w:tabs>
              <w:spacing w:after="200" w:line="276" w:lineRule="auto"/>
              <w:jc w:val="both"/>
              <w:rPr>
                <w:rFonts w:ascii="Arial" w:eastAsia="Times New Roman" w:hAnsi="Arial" w:cs="Arial"/>
              </w:rPr>
            </w:pPr>
            <w:r w:rsidRPr="006602FD">
              <w:rPr>
                <w:rFonts w:ascii="Arial" w:eastAsia="Times New Roman" w:hAnsi="Arial" w:cs="Arial"/>
              </w:rPr>
              <w:t>Значение реквизита «Номер группы затрат» табличной части «Материалы и работы» документа «Отчет переработчика» по материалу</w:t>
            </w: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lastRenderedPageBreak/>
              <w:t>Продукция</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Справочник «Номенклатура»</w:t>
            </w:r>
          </w:p>
        </w:tc>
        <w:tc>
          <w:tcPr>
            <w:tcW w:w="3561" w:type="dxa"/>
            <w:vAlign w:val="center"/>
          </w:tcPr>
          <w:p w:rsidR="006602FD" w:rsidRPr="006602FD" w:rsidRDefault="006602FD" w:rsidP="006602FD">
            <w:pPr>
              <w:tabs>
                <w:tab w:val="left" w:pos="2130"/>
              </w:tabs>
              <w:spacing w:after="200" w:line="276" w:lineRule="auto"/>
              <w:jc w:val="both"/>
              <w:rPr>
                <w:rFonts w:ascii="Arial" w:eastAsia="Times New Roman" w:hAnsi="Arial" w:cs="Arial"/>
              </w:rPr>
            </w:pPr>
            <w:r w:rsidRPr="006602FD">
              <w:rPr>
                <w:rFonts w:ascii="Arial" w:eastAsia="Times New Roman" w:hAnsi="Arial" w:cs="Arial"/>
              </w:rPr>
              <w:t>Значение реквизита «Номенклатура» табличной части «Выходные изделия» документа «Отчет переработчика» по номеру группы затрат</w:t>
            </w: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 xml:space="preserve">Количество продукции </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Число (10,3)</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Значение реквизита «Количество» табличной части «Выходные изделия» документа «Отчет переработчика» по продукции</w:t>
            </w: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Технологические потери</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Число (10,0)</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Обязательный реквизит. Заполняется при нажатии кнопки «Рассчитать»</w:t>
            </w:r>
          </w:p>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[«Количество продукции» по строке / Сумма «Количество продукции» по всем строкам табличных частей «Продукция» и «Распределить вручную» по материалу х Сумма «Количество» из табличной части «Материалы» по материалу]</w:t>
            </w:r>
          </w:p>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Округление по арифметическим правилам до единиц.</w:t>
            </w:r>
          </w:p>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 xml:space="preserve">Сумма технологических потерь по материалу должна быть равна сумме «Количество» табличной части «Материалы» по этому материалу. Если за счет округления образуется разница, то её необходимо добавить или вычесть (в зависимости от результата) к любой строке с наибольшим значением. </w:t>
            </w: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Табличная часть «Распределить вручную»</w:t>
            </w:r>
          </w:p>
        </w:tc>
        <w:tc>
          <w:tcPr>
            <w:tcW w:w="7122" w:type="dxa"/>
            <w:gridSpan w:val="2"/>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Над табличной частью необходимо разместить кнопку «Рассчитать»</w:t>
            </w: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lastRenderedPageBreak/>
              <w:t>Материал</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Справочник «Номенклатура»</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Отчет переработчика</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Документ «Отчет переработчика»</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Продукция</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Справочник «Номенклатура»</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При заполнении реквизита, должен открываться список номенклатуры табличной части «Выходные изделия» документа «Отчет переработчика» из отчета, указанного в строке</w:t>
            </w: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Номер группы затрат</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Число (10,0)</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Заполняется автоматически. Значение реквизита «Номер группы затрат» табличной части «Выходные изделия» документа «Отчет переработчика» по продукции</w:t>
            </w: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 xml:space="preserve">Количество продукции </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Число (10,3)</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Значение реквизита «Количество» табличной части «Выходные изделия» документа «Отчет переработчика» по продукции</w:t>
            </w: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Технологические потери</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Число (10,0)</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Обязательный реквизит. Заполняется при нажатии кнопки «Рассчитать». Формула для расчёта описана выше для реквизита «Технологические потери» табличной части «Продукция»</w:t>
            </w:r>
          </w:p>
          <w:p w:rsidR="006602FD" w:rsidRPr="006602FD" w:rsidRDefault="006602FD" w:rsidP="006602FD">
            <w:pPr>
              <w:tabs>
                <w:tab w:val="left" w:pos="2130"/>
              </w:tabs>
              <w:spacing w:before="120" w:after="120" w:line="276" w:lineRule="auto"/>
              <w:rPr>
                <w:rFonts w:ascii="Arial" w:eastAsia="Times New Roman" w:hAnsi="Arial" w:cs="Arial"/>
              </w:rPr>
            </w:pP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p>
        </w:tc>
      </w:tr>
    </w:tbl>
    <w:p w:rsidR="006602FD" w:rsidRPr="006602FD" w:rsidRDefault="006602FD" w:rsidP="006602FD">
      <w:pPr>
        <w:tabs>
          <w:tab w:val="left" w:pos="2130"/>
        </w:tabs>
        <w:spacing w:before="240" w:after="200" w:line="276" w:lineRule="auto"/>
        <w:jc w:val="both"/>
        <w:rPr>
          <w:rFonts w:ascii="Arial" w:eastAsia="Times New Roman" w:hAnsi="Arial" w:cs="Arial"/>
        </w:rPr>
      </w:pPr>
      <w:r w:rsidRPr="006602FD">
        <w:rPr>
          <w:rFonts w:ascii="Arial" w:eastAsia="Times New Roman" w:hAnsi="Arial" w:cs="Arial"/>
        </w:rPr>
        <w:t>При проведении документа «Распределение технологических потерь»:</w:t>
      </w:r>
    </w:p>
    <w:p w:rsidR="006602FD" w:rsidRPr="006602FD" w:rsidRDefault="006602FD" w:rsidP="006602FD">
      <w:pPr>
        <w:numPr>
          <w:ilvl w:val="0"/>
          <w:numId w:val="2"/>
        </w:numPr>
        <w:tabs>
          <w:tab w:val="left" w:pos="2130"/>
        </w:tabs>
        <w:spacing w:after="200" w:line="276" w:lineRule="auto"/>
        <w:jc w:val="both"/>
        <w:rPr>
          <w:rFonts w:ascii="Arial" w:eastAsia="Times New Roman" w:hAnsi="Arial" w:cs="Arial"/>
        </w:rPr>
      </w:pPr>
      <w:r w:rsidRPr="006602FD">
        <w:rPr>
          <w:rFonts w:ascii="Arial" w:eastAsia="Times New Roman" w:hAnsi="Arial" w:cs="Arial"/>
        </w:rPr>
        <w:t xml:space="preserve">В документах «Отчет переработчика» в табличной части «Материалы и услуги» должны автоматически добавляться строки из табличных частей «Продукция» и </w:t>
      </w:r>
      <w:r w:rsidRPr="006602FD">
        <w:rPr>
          <w:rFonts w:ascii="Arial" w:eastAsia="Times New Roman" w:hAnsi="Arial" w:cs="Arial"/>
        </w:rPr>
        <w:lastRenderedPageBreak/>
        <w:t>«Распределить вручную» документа «Распределение технологических потерь», которые заполняются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292"/>
        <w:gridCol w:w="3177"/>
      </w:tblGrid>
      <w:tr w:rsidR="006602FD" w:rsidRPr="006602FD" w:rsidTr="00B66EA3">
        <w:tc>
          <w:tcPr>
            <w:tcW w:w="3560" w:type="dxa"/>
            <w:vAlign w:val="center"/>
          </w:tcPr>
          <w:p w:rsidR="006602FD" w:rsidRPr="006602FD" w:rsidRDefault="006602FD" w:rsidP="006602FD">
            <w:pPr>
              <w:tabs>
                <w:tab w:val="left" w:pos="2130"/>
              </w:tabs>
              <w:spacing w:before="120" w:after="120" w:line="276" w:lineRule="auto"/>
              <w:jc w:val="center"/>
              <w:rPr>
                <w:rFonts w:ascii="Arial" w:eastAsia="Times New Roman" w:hAnsi="Arial" w:cs="Arial"/>
                <w:b/>
                <w:bCs/>
              </w:rPr>
            </w:pPr>
            <w:r w:rsidRPr="006602FD">
              <w:rPr>
                <w:rFonts w:ascii="Arial" w:eastAsia="Times New Roman" w:hAnsi="Arial" w:cs="Arial"/>
                <w:b/>
                <w:bCs/>
              </w:rPr>
              <w:t>Реквизит табличной части «Материалы и услуги» документа «Отчет переработчика</w:t>
            </w:r>
          </w:p>
        </w:tc>
        <w:tc>
          <w:tcPr>
            <w:tcW w:w="3561" w:type="dxa"/>
            <w:vAlign w:val="center"/>
          </w:tcPr>
          <w:p w:rsidR="006602FD" w:rsidRPr="006602FD" w:rsidRDefault="006602FD" w:rsidP="006602FD">
            <w:pPr>
              <w:tabs>
                <w:tab w:val="left" w:pos="2130"/>
              </w:tabs>
              <w:spacing w:before="120" w:after="120" w:line="276" w:lineRule="auto"/>
              <w:jc w:val="center"/>
              <w:rPr>
                <w:rFonts w:ascii="Arial" w:eastAsia="Times New Roman" w:hAnsi="Arial" w:cs="Arial"/>
                <w:b/>
                <w:bCs/>
              </w:rPr>
            </w:pPr>
            <w:r w:rsidRPr="006602FD">
              <w:rPr>
                <w:rFonts w:ascii="Arial" w:eastAsia="Times New Roman" w:hAnsi="Arial" w:cs="Arial"/>
                <w:b/>
                <w:bCs/>
              </w:rPr>
              <w:t>Данные документа «Распределение технологических потерь»</w:t>
            </w:r>
          </w:p>
        </w:tc>
        <w:tc>
          <w:tcPr>
            <w:tcW w:w="3561" w:type="dxa"/>
            <w:vAlign w:val="center"/>
          </w:tcPr>
          <w:p w:rsidR="006602FD" w:rsidRPr="006602FD" w:rsidRDefault="006602FD" w:rsidP="006602FD">
            <w:pPr>
              <w:tabs>
                <w:tab w:val="left" w:pos="2130"/>
              </w:tabs>
              <w:spacing w:before="120" w:after="120" w:line="276" w:lineRule="auto"/>
              <w:jc w:val="center"/>
              <w:rPr>
                <w:rFonts w:ascii="Arial" w:eastAsia="Times New Roman" w:hAnsi="Arial" w:cs="Arial"/>
                <w:b/>
                <w:bCs/>
              </w:rPr>
            </w:pPr>
            <w:r w:rsidRPr="006602FD">
              <w:rPr>
                <w:rFonts w:ascii="Arial" w:eastAsia="Times New Roman" w:hAnsi="Arial" w:cs="Arial"/>
                <w:b/>
                <w:bCs/>
              </w:rPr>
              <w:t>Комментарий</w:t>
            </w: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Номер группы затрат</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Номер группы затрат</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Номенклатура</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Материал</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Количество</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Технологические потери</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p>
        </w:tc>
      </w:tr>
      <w:tr w:rsidR="006602FD" w:rsidRPr="006602FD" w:rsidTr="00B66EA3">
        <w:tc>
          <w:tcPr>
            <w:tcW w:w="3560"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 xml:space="preserve">Статья калькуляции </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r w:rsidRPr="006602FD">
              <w:rPr>
                <w:rFonts w:ascii="Arial" w:eastAsia="Times New Roman" w:hAnsi="Arial" w:cs="Arial"/>
              </w:rPr>
              <w:t>Предопределенный элемент «Статья калькуляции технологических потерь» плана видов характеристик «Настройки»</w:t>
            </w:r>
          </w:p>
        </w:tc>
        <w:tc>
          <w:tcPr>
            <w:tcW w:w="3561" w:type="dxa"/>
            <w:vAlign w:val="center"/>
          </w:tcPr>
          <w:p w:rsidR="006602FD" w:rsidRPr="006602FD" w:rsidRDefault="006602FD" w:rsidP="006602FD">
            <w:pPr>
              <w:tabs>
                <w:tab w:val="left" w:pos="2130"/>
              </w:tabs>
              <w:spacing w:before="120" w:after="120" w:line="276" w:lineRule="auto"/>
              <w:rPr>
                <w:rFonts w:ascii="Arial" w:eastAsia="Times New Roman" w:hAnsi="Arial" w:cs="Arial"/>
              </w:rPr>
            </w:pPr>
          </w:p>
        </w:tc>
      </w:tr>
    </w:tbl>
    <w:p w:rsidR="006602FD" w:rsidRPr="006602FD" w:rsidRDefault="006602FD" w:rsidP="006602FD">
      <w:pPr>
        <w:tabs>
          <w:tab w:val="left" w:pos="2130"/>
        </w:tabs>
        <w:spacing w:after="200" w:line="276" w:lineRule="auto"/>
        <w:ind w:left="644"/>
        <w:jc w:val="both"/>
        <w:rPr>
          <w:rFonts w:ascii="Arial" w:eastAsia="Times New Roman" w:hAnsi="Arial" w:cs="Arial"/>
        </w:rPr>
      </w:pPr>
      <w:r w:rsidRPr="006602FD">
        <w:rPr>
          <w:rFonts w:ascii="Arial" w:eastAsia="Times New Roman" w:hAnsi="Arial" w:cs="Arial"/>
        </w:rPr>
        <w:t>Скрытые и другие реквизиты должны быть заполнены аналогично заполнению данного документа пользователем вручную.</w:t>
      </w:r>
    </w:p>
    <w:p w:rsidR="006602FD" w:rsidRPr="006602FD" w:rsidRDefault="006602FD" w:rsidP="006602FD">
      <w:pPr>
        <w:numPr>
          <w:ilvl w:val="0"/>
          <w:numId w:val="2"/>
        </w:numPr>
        <w:tabs>
          <w:tab w:val="left" w:pos="2130"/>
        </w:tabs>
        <w:spacing w:after="200" w:line="276" w:lineRule="auto"/>
        <w:jc w:val="both"/>
        <w:rPr>
          <w:rFonts w:ascii="Arial" w:eastAsia="Times New Roman" w:hAnsi="Arial" w:cs="Arial"/>
        </w:rPr>
      </w:pPr>
      <w:r w:rsidRPr="006602FD">
        <w:rPr>
          <w:rFonts w:ascii="Arial" w:eastAsia="Times New Roman" w:hAnsi="Arial" w:cs="Arial"/>
        </w:rPr>
        <w:t xml:space="preserve">После добавления строк в табличную часть «Материалы и услуги» документа «Отчет переработчика», документ </w:t>
      </w:r>
      <w:proofErr w:type="spellStart"/>
      <w:r w:rsidRPr="006602FD">
        <w:rPr>
          <w:rFonts w:ascii="Arial" w:eastAsia="Times New Roman" w:hAnsi="Arial" w:cs="Arial"/>
        </w:rPr>
        <w:t>перепроводиться</w:t>
      </w:r>
      <w:proofErr w:type="spellEnd"/>
      <w:r w:rsidRPr="006602FD">
        <w:rPr>
          <w:rFonts w:ascii="Arial" w:eastAsia="Times New Roman" w:hAnsi="Arial" w:cs="Arial"/>
        </w:rPr>
        <w:t>.</w:t>
      </w:r>
    </w:p>
    <w:p w:rsidR="006602FD" w:rsidRPr="006602FD" w:rsidRDefault="006602FD" w:rsidP="006602FD">
      <w:pPr>
        <w:tabs>
          <w:tab w:val="left" w:pos="2130"/>
        </w:tabs>
        <w:spacing w:before="240" w:after="200" w:line="276" w:lineRule="auto"/>
        <w:jc w:val="both"/>
        <w:rPr>
          <w:rFonts w:ascii="Arial" w:eastAsia="Times New Roman" w:hAnsi="Arial" w:cs="Arial"/>
        </w:rPr>
      </w:pPr>
      <w:r w:rsidRPr="006602FD">
        <w:rPr>
          <w:rFonts w:ascii="Arial" w:eastAsia="Times New Roman" w:hAnsi="Arial" w:cs="Arial"/>
        </w:rPr>
        <w:t>При проведении документа, если в табличной части «Материалы» есть материал, которого нет в табличной части «Продукция» или «Распределить вручную», необходимо запретить проведение документа, выводить сообщение «Строка [Номер строки] [Материал] не добавлен в табличную часть «Распределить вручную»».</w:t>
      </w:r>
    </w:p>
    <w:p w:rsidR="006602FD" w:rsidRPr="006602FD" w:rsidRDefault="006602FD" w:rsidP="006602FD">
      <w:pPr>
        <w:tabs>
          <w:tab w:val="left" w:pos="2130"/>
        </w:tabs>
        <w:spacing w:before="240" w:after="200" w:line="276" w:lineRule="auto"/>
        <w:jc w:val="both"/>
        <w:rPr>
          <w:rFonts w:ascii="Arial" w:eastAsia="Times New Roman" w:hAnsi="Arial" w:cs="Arial"/>
        </w:rPr>
      </w:pPr>
      <w:r w:rsidRPr="006602FD">
        <w:rPr>
          <w:rFonts w:ascii="Arial" w:eastAsia="Times New Roman" w:hAnsi="Arial" w:cs="Arial"/>
        </w:rPr>
        <w:t>При повторном проведении документа «Распределение технологических потерь», если в табличных частях «Продукция» и «Распределить вручную» были изменения или добавлены строки, то в документах «Отчет переработчика» должны вносится соответствующие изменения в добавленные строки или добавляться строки, которых не было. Если изменений в табличных частях «Продукция» и «Распределить вручную» не было, изменения в документ «Отчет переработчика» не вносятся.</w:t>
      </w:r>
    </w:p>
    <w:p w:rsidR="006602FD" w:rsidRPr="006602FD" w:rsidRDefault="006602FD" w:rsidP="006602FD">
      <w:pPr>
        <w:tabs>
          <w:tab w:val="left" w:pos="2130"/>
        </w:tabs>
        <w:spacing w:after="200" w:line="276" w:lineRule="auto"/>
        <w:jc w:val="both"/>
        <w:rPr>
          <w:rFonts w:ascii="Arial" w:eastAsia="Times New Roman" w:hAnsi="Arial" w:cs="Arial"/>
        </w:rPr>
      </w:pPr>
      <w:r w:rsidRPr="006602FD">
        <w:rPr>
          <w:rFonts w:ascii="Arial" w:eastAsia="Times New Roman" w:hAnsi="Arial" w:cs="Arial"/>
        </w:rPr>
        <w:t xml:space="preserve">Если в проведенном документе «Отчет переработчика» в табличной части «Материалы» вносятся изменения в реквизит «Количество», то реквизит «Технологические потери» в табличной части «Продукция» и «Распределить вручную» по соответствующему материалу должен очищаться. </w:t>
      </w:r>
    </w:p>
    <w:p w:rsidR="006602FD" w:rsidRPr="006602FD" w:rsidRDefault="006602FD" w:rsidP="006602FD">
      <w:pPr>
        <w:tabs>
          <w:tab w:val="left" w:pos="2130"/>
        </w:tabs>
        <w:spacing w:after="200" w:line="276" w:lineRule="auto"/>
        <w:jc w:val="both"/>
        <w:rPr>
          <w:rFonts w:ascii="Arial" w:eastAsia="Times New Roman" w:hAnsi="Arial" w:cs="Arial"/>
        </w:rPr>
      </w:pPr>
    </w:p>
    <w:p w:rsidR="00171B5E" w:rsidRDefault="00171B5E">
      <w:bookmarkStart w:id="0" w:name="_GoBack"/>
      <w:bookmarkEnd w:id="0"/>
    </w:p>
    <w:sectPr w:rsidR="00171B5E" w:rsidSect="005013B2">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0D180B"/>
    <w:multiLevelType w:val="hybridMultilevel"/>
    <w:tmpl w:val="C3D2FA3E"/>
    <w:lvl w:ilvl="0" w:tplc="1D06CC5E">
      <w:start w:val="1"/>
      <w:numFmt w:val="decimal"/>
      <w:lvlText w:val="%1."/>
      <w:lvlJc w:val="left"/>
      <w:pPr>
        <w:tabs>
          <w:tab w:val="num" w:pos="1004"/>
        </w:tabs>
        <w:ind w:left="100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68E56EA0"/>
    <w:multiLevelType w:val="hybridMultilevel"/>
    <w:tmpl w:val="7F66CA54"/>
    <w:lvl w:ilvl="0" w:tplc="0E7C0FEA">
      <w:start w:val="1"/>
      <w:numFmt w:val="decimal"/>
      <w:pStyle w:val="11"/>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79"/>
    <w:rsid w:val="00171B5E"/>
    <w:rsid w:val="005E1D79"/>
    <w:rsid w:val="00660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8C8AB-D0AE-4820-81A5-BD3FE115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602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602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 Раздел (без нумерации)"/>
    <w:basedOn w:val="1"/>
    <w:next w:val="a"/>
    <w:link w:val="00"/>
    <w:qFormat/>
    <w:rsid w:val="006602FD"/>
    <w:pPr>
      <w:keepNext w:val="0"/>
      <w:keepLines w:val="0"/>
      <w:tabs>
        <w:tab w:val="left" w:pos="-284"/>
        <w:tab w:val="left" w:pos="0"/>
        <w:tab w:val="left" w:pos="2130"/>
      </w:tabs>
      <w:spacing w:before="0" w:after="200" w:line="276" w:lineRule="auto"/>
      <w:jc w:val="center"/>
    </w:pPr>
    <w:rPr>
      <w:rFonts w:ascii="Arial" w:eastAsia="Times New Roman" w:hAnsi="Arial" w:cs="Arial"/>
      <w:b/>
      <w:color w:val="auto"/>
      <w:sz w:val="28"/>
      <w:szCs w:val="24"/>
    </w:rPr>
  </w:style>
  <w:style w:type="paragraph" w:customStyle="1" w:styleId="11">
    <w:name w:val="1. Заголовок 1"/>
    <w:basedOn w:val="2"/>
    <w:next w:val="a"/>
    <w:qFormat/>
    <w:rsid w:val="006602FD"/>
    <w:pPr>
      <w:keepNext w:val="0"/>
      <w:keepLines w:val="0"/>
      <w:numPr>
        <w:numId w:val="1"/>
      </w:numPr>
      <w:spacing w:before="0" w:after="200" w:line="276" w:lineRule="auto"/>
    </w:pPr>
    <w:rPr>
      <w:rFonts w:ascii="Arial" w:eastAsia="Times New Roman" w:hAnsi="Arial" w:cs="Arial"/>
      <w:b/>
      <w:color w:val="auto"/>
      <w:sz w:val="24"/>
      <w:szCs w:val="22"/>
    </w:rPr>
  </w:style>
  <w:style w:type="character" w:customStyle="1" w:styleId="00">
    <w:name w:val="0. Раздел (без нумерации) Знак"/>
    <w:link w:val="0"/>
    <w:locked/>
    <w:rsid w:val="006602FD"/>
    <w:rPr>
      <w:rFonts w:ascii="Arial" w:eastAsia="Times New Roman" w:hAnsi="Arial" w:cs="Arial"/>
      <w:b/>
      <w:sz w:val="28"/>
      <w:szCs w:val="24"/>
    </w:rPr>
  </w:style>
  <w:style w:type="character" w:customStyle="1" w:styleId="10">
    <w:name w:val="Заголовок 1 Знак"/>
    <w:basedOn w:val="a0"/>
    <w:link w:val="1"/>
    <w:uiPriority w:val="9"/>
    <w:rsid w:val="006602F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6602F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2025-03-17T06:19:00Z</dcterms:created>
  <dcterms:modified xsi:type="dcterms:W3CDTF">2025-03-17T06:21:00Z</dcterms:modified>
</cp:coreProperties>
</file>